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0A190" w14:textId="08BE69F6" w:rsidR="000969A1" w:rsidRDefault="00144BF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608134" wp14:editId="0E268043">
                <wp:simplePos x="0" y="0"/>
                <wp:positionH relativeFrom="margin">
                  <wp:align>center</wp:align>
                </wp:positionH>
                <wp:positionV relativeFrom="paragraph">
                  <wp:posOffset>542925</wp:posOffset>
                </wp:positionV>
                <wp:extent cx="5753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4FBAC" w14:textId="29F5F585" w:rsidR="0004114E" w:rsidRPr="00DB6A52" w:rsidRDefault="00EA6E87" w:rsidP="0004114E">
                            <w:pPr>
                              <w:spacing w:after="0"/>
                              <w:jc w:val="center"/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  <w:lang w:val="fr-FR"/>
                              </w:rPr>
                            </w:pPr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  <w:lang w:val="fr-FR"/>
                              </w:rPr>
                              <w:t xml:space="preserve">Teacher </w:t>
                            </w:r>
                            <w:proofErr w:type="spellStart"/>
                            <w:r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  <w:lang w:val="fr-FR"/>
                              </w:rPr>
                              <w:t>Contracts</w:t>
                            </w:r>
                            <w:proofErr w:type="spellEnd"/>
                          </w:p>
                          <w:p w14:paraId="1D9D22E1" w14:textId="2ECB62D2" w:rsidR="00C90621" w:rsidRPr="008D1CB2" w:rsidRDefault="00C90621" w:rsidP="0004114E">
                            <w:pPr>
                              <w:spacing w:after="0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D1CB2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Policy</w:t>
                            </w:r>
                            <w:r w:rsidR="00793E55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62DF0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7</w:t>
                            </w:r>
                            <w:r w:rsidR="00893046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4</w:t>
                            </w:r>
                            <w:r w:rsidR="00EA6E87">
                              <w:rPr>
                                <w:rFonts w:ascii="Roboto" w:hAnsi="Roboto"/>
                                <w:b/>
                                <w:bCs/>
                                <w:color w:val="265216"/>
                                <w:sz w:val="40"/>
                                <w:szCs w:val="40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6081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2.75pt;width:453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" filled="f" stroked="f">
                <v:textbox style="mso-fit-shape-to-text:t">
                  <w:txbxContent>
                    <w:p w14:paraId="4124FBAC" w14:textId="29F5F585" w:rsidR="0004114E" w:rsidRPr="00DB6A52" w:rsidRDefault="00EA6E87" w:rsidP="0004114E">
                      <w:pPr>
                        <w:spacing w:after="0"/>
                        <w:jc w:val="center"/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  <w:lang w:val="fr-FR"/>
                        </w:rPr>
                      </w:pPr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  <w:lang w:val="fr-FR"/>
                        </w:rPr>
                        <w:t xml:space="preserve">Teacher </w:t>
                      </w:r>
                      <w:proofErr w:type="spellStart"/>
                      <w:r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  <w:lang w:val="fr-FR"/>
                        </w:rPr>
                        <w:t>Contracts</w:t>
                      </w:r>
                      <w:proofErr w:type="spellEnd"/>
                    </w:p>
                    <w:p w14:paraId="1D9D22E1" w14:textId="2ECB62D2" w:rsidR="00C90621" w:rsidRPr="008D1CB2" w:rsidRDefault="00C90621" w:rsidP="0004114E">
                      <w:pPr>
                        <w:spacing w:after="0"/>
                        <w:jc w:val="center"/>
                        <w:rPr>
                          <w:sz w:val="40"/>
                          <w:szCs w:val="40"/>
                        </w:rPr>
                      </w:pPr>
                      <w:r w:rsidRPr="008D1CB2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Policy</w:t>
                      </w:r>
                      <w:r w:rsidR="00793E55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 xml:space="preserve"> </w:t>
                      </w:r>
                      <w:r w:rsidR="00462DF0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7</w:t>
                      </w:r>
                      <w:r w:rsidR="00893046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4</w:t>
                      </w:r>
                      <w:r w:rsidR="00EA6E87">
                        <w:rPr>
                          <w:rFonts w:ascii="Roboto" w:hAnsi="Roboto"/>
                          <w:b/>
                          <w:bCs/>
                          <w:color w:val="265216"/>
                          <w:sz w:val="40"/>
                          <w:szCs w:val="40"/>
                        </w:rPr>
                        <w:t>10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0621">
        <w:rPr>
          <w:noProof/>
        </w:rPr>
        <w:drawing>
          <wp:anchor distT="0" distB="0" distL="114300" distR="114300" simplePos="0" relativeHeight="251657216" behindDoc="1" locked="0" layoutInCell="1" allowOverlap="1" wp14:anchorId="7E83A566" wp14:editId="1D73CEE1">
            <wp:simplePos x="0" y="0"/>
            <wp:positionH relativeFrom="margin">
              <wp:align>center</wp:align>
            </wp:positionH>
            <wp:positionV relativeFrom="paragraph">
              <wp:posOffset>-440872</wp:posOffset>
            </wp:positionV>
            <wp:extent cx="1371600" cy="914400"/>
            <wp:effectExtent l="0" t="0" r="0" b="0"/>
            <wp:wrapNone/>
            <wp:docPr id="908091993" name="Picture 1" descr="A cartoon bee with letters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1993" name="Picture 1" descr="A cartoon bee with letters and word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CC480" w14:textId="2FC3E1E9" w:rsidR="00C90621" w:rsidRPr="00C90621" w:rsidRDefault="00C90621" w:rsidP="00C90621"/>
    <w:p w14:paraId="16935DDD" w14:textId="59144E00" w:rsidR="00C90621" w:rsidRPr="00784B60" w:rsidRDefault="00C90621" w:rsidP="00784B60">
      <w:pPr>
        <w:rPr>
          <w:rFonts w:ascii="Roboto" w:hAnsi="Roboto"/>
        </w:rPr>
      </w:pPr>
      <w:r w:rsidRPr="00784B60">
        <w:rPr>
          <w:rFonts w:ascii="Roboto" w:hAnsi="Roboto"/>
          <w:b/>
          <w:bCs/>
        </w:rPr>
        <w:t>Purpose</w:t>
      </w:r>
      <w:r w:rsidRPr="00784B60">
        <w:rPr>
          <w:rFonts w:ascii="Roboto" w:hAnsi="Roboto"/>
        </w:rPr>
        <w:t xml:space="preserve"> </w:t>
      </w:r>
    </w:p>
    <w:p w14:paraId="65C0F407" w14:textId="0FF88A48" w:rsidR="00C65D06" w:rsidRDefault="00E65C70" w:rsidP="00EA6E87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The Eastern North Carolina School for the Deaf (ENCSD) </w:t>
      </w:r>
      <w:r w:rsidR="00E8208A">
        <w:rPr>
          <w:rFonts w:ascii="Roboto" w:hAnsi="Roboto"/>
        </w:rPr>
        <w:t xml:space="preserve">recognizes </w:t>
      </w:r>
      <w:r w:rsidR="00EA6E87">
        <w:rPr>
          <w:rFonts w:ascii="Roboto" w:hAnsi="Roboto"/>
        </w:rPr>
        <w:t xml:space="preserve">the </w:t>
      </w:r>
      <w:r w:rsidR="004B0B88">
        <w:rPr>
          <w:rFonts w:ascii="Roboto" w:hAnsi="Roboto"/>
        </w:rPr>
        <w:t>importance of maintaining lawful, consistent, and professionally administered employment contracts for teachers and other contract employees.</w:t>
      </w:r>
    </w:p>
    <w:p w14:paraId="6BC66C98" w14:textId="77777777" w:rsidR="004B0B88" w:rsidRDefault="004B0B88" w:rsidP="00EA6E87">
      <w:pPr>
        <w:pStyle w:val="ListParagraph"/>
        <w:ind w:left="0"/>
        <w:rPr>
          <w:rFonts w:ascii="Roboto" w:hAnsi="Roboto"/>
        </w:rPr>
      </w:pPr>
    </w:p>
    <w:p w14:paraId="72648F12" w14:textId="7E5B6790" w:rsidR="004B0B88" w:rsidRDefault="004B0B88" w:rsidP="00EA6E87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 xml:space="preserve">ENCSD relies upon qualified instructional personnel to provide </w:t>
      </w:r>
      <w:r w:rsidR="00361A11">
        <w:rPr>
          <w:rFonts w:ascii="Roboto" w:hAnsi="Roboto"/>
        </w:rPr>
        <w:t>educational, communication, residential, and student support services essential to student success and campus operations.</w:t>
      </w:r>
    </w:p>
    <w:p w14:paraId="220CE190" w14:textId="77777777" w:rsidR="00361A11" w:rsidRDefault="00361A11" w:rsidP="00EA6E87">
      <w:pPr>
        <w:pStyle w:val="ListParagraph"/>
        <w:ind w:left="0"/>
        <w:rPr>
          <w:rFonts w:ascii="Roboto" w:hAnsi="Roboto"/>
        </w:rPr>
      </w:pPr>
    </w:p>
    <w:p w14:paraId="2C429575" w14:textId="28C1F1AE" w:rsidR="00361A11" w:rsidRPr="001C3EFB" w:rsidRDefault="00361A11" w:rsidP="00EA6E87">
      <w:pPr>
        <w:pStyle w:val="ListParagraph"/>
        <w:ind w:left="0"/>
        <w:rPr>
          <w:rFonts w:ascii="Roboto" w:hAnsi="Roboto"/>
        </w:rPr>
      </w:pPr>
      <w:r>
        <w:rPr>
          <w:rFonts w:ascii="Roboto" w:hAnsi="Roboto"/>
        </w:rPr>
        <w:t>This policy establishes expectations regarding teacher contracts, employment status, contract recom</w:t>
      </w:r>
      <w:r w:rsidR="0090467E">
        <w:rPr>
          <w:rFonts w:ascii="Roboto" w:hAnsi="Roboto"/>
        </w:rPr>
        <w:t xml:space="preserve">mendations, renewals, non-renewals, and related employment matters consistent with applicable North Carolina law, North Carolina Department of Public Instruction (NCDPI) requirements, North Carolina Office of State Human Resources (OSHR) requirements, and </w:t>
      </w:r>
      <w:proofErr w:type="spellStart"/>
      <w:r w:rsidR="0090467E">
        <w:rPr>
          <w:rFonts w:ascii="Roboto" w:hAnsi="Roboto"/>
        </w:rPr>
        <w:t>Sate</w:t>
      </w:r>
      <w:proofErr w:type="spellEnd"/>
      <w:r w:rsidR="0090467E">
        <w:rPr>
          <w:rFonts w:ascii="Roboto" w:hAnsi="Roboto"/>
        </w:rPr>
        <w:t xml:space="preserve"> Board of Education guidance.</w:t>
      </w:r>
    </w:p>
    <w:p w14:paraId="028569F8" w14:textId="77F4B6B8" w:rsidR="007D7DA5" w:rsidRPr="007D7DA5" w:rsidRDefault="0035380A" w:rsidP="007D7DA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49986F5A">
          <v:rect id="_x0000_i1026" style="width:0;height:1.5pt" o:hralign="center" o:hrstd="t" o:hr="t" fillcolor="#a0a0a0" stroked="f"/>
        </w:pict>
      </w:r>
    </w:p>
    <w:p w14:paraId="628B4E63" w14:textId="51C16E1A" w:rsidR="00BF2698" w:rsidRDefault="005D6D45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I. </w:t>
      </w:r>
      <w:r w:rsidR="0090467E">
        <w:rPr>
          <w:rFonts w:ascii="Roboto" w:hAnsi="Roboto"/>
          <w:b/>
          <w:bCs/>
        </w:rPr>
        <w:t>Employment Contracts</w:t>
      </w:r>
    </w:p>
    <w:p w14:paraId="48E573F3" w14:textId="032583B7" w:rsidR="00AF259A" w:rsidRDefault="0090467E" w:rsidP="00E425F0">
      <w:pPr>
        <w:rPr>
          <w:rFonts w:ascii="Roboto" w:hAnsi="Roboto"/>
        </w:rPr>
      </w:pPr>
      <w:r>
        <w:rPr>
          <w:rFonts w:ascii="Roboto" w:hAnsi="Roboto"/>
        </w:rPr>
        <w:t>ENCSD may employ teachers and other eligible personnel under written employment contracts consistent with applicable law and state requirements.</w:t>
      </w:r>
    </w:p>
    <w:p w14:paraId="550B00DC" w14:textId="2B89681B" w:rsidR="0090467E" w:rsidRPr="002D53E8" w:rsidRDefault="0090467E" w:rsidP="00E425F0">
      <w:pPr>
        <w:rPr>
          <w:rFonts w:ascii="Roboto" w:hAnsi="Roboto"/>
        </w:rPr>
      </w:pPr>
      <w:r>
        <w:rPr>
          <w:rFonts w:ascii="Roboto" w:hAnsi="Roboto"/>
        </w:rPr>
        <w:t>Employment contracts may specify:</w:t>
      </w:r>
    </w:p>
    <w:p w14:paraId="29FB0832" w14:textId="316F96C2" w:rsidR="00B04607" w:rsidRDefault="0090467E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Employment term</w:t>
      </w:r>
    </w:p>
    <w:p w14:paraId="4B411EEE" w14:textId="1000B2D4" w:rsidR="0090467E" w:rsidRDefault="0090467E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Position assignment</w:t>
      </w:r>
    </w:p>
    <w:p w14:paraId="78FB4BB0" w14:textId="3F9739BF" w:rsidR="0090467E" w:rsidRDefault="0090467E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Salary and compensation</w:t>
      </w:r>
    </w:p>
    <w:p w14:paraId="3AFE77F8" w14:textId="3730D7D8" w:rsidR="0090467E" w:rsidRDefault="004D3BBC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Licensure expectations</w:t>
      </w:r>
    </w:p>
    <w:p w14:paraId="7A9F9543" w14:textId="05F0C58B" w:rsidR="004D3BBC" w:rsidRDefault="004D3BBC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Employment conditions</w:t>
      </w:r>
    </w:p>
    <w:p w14:paraId="5602C458" w14:textId="7B8F6782" w:rsidR="004D3BBC" w:rsidRDefault="004D3BBC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Residential or extra-curricular responsibilities when applicable</w:t>
      </w:r>
    </w:p>
    <w:p w14:paraId="033C423C" w14:textId="3F95B50D" w:rsidR="004D3BBC" w:rsidRDefault="004D3BBC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Communication accessibility expectations when applicable</w:t>
      </w:r>
    </w:p>
    <w:p w14:paraId="027CD6D1" w14:textId="181124EA" w:rsidR="00D86A21" w:rsidRPr="00AA54F4" w:rsidRDefault="00D86A21" w:rsidP="00AA54F4">
      <w:pPr>
        <w:pStyle w:val="ListParagraph"/>
        <w:numPr>
          <w:ilvl w:val="0"/>
          <w:numId w:val="24"/>
        </w:numPr>
        <w:rPr>
          <w:rFonts w:ascii="Roboto" w:hAnsi="Roboto"/>
        </w:rPr>
      </w:pPr>
      <w:r>
        <w:rPr>
          <w:rFonts w:ascii="Roboto" w:hAnsi="Roboto"/>
        </w:rPr>
        <w:t>Other lawful terms and conditions</w:t>
      </w:r>
    </w:p>
    <w:p w14:paraId="11CF8241" w14:textId="22B3E2E3" w:rsidR="002D53E8" w:rsidRPr="002D53E8" w:rsidRDefault="00D86A21" w:rsidP="002D53E8">
      <w:pPr>
        <w:rPr>
          <w:rFonts w:ascii="Roboto" w:hAnsi="Roboto"/>
        </w:rPr>
      </w:pPr>
      <w:r>
        <w:rPr>
          <w:rFonts w:ascii="Roboto" w:hAnsi="Roboto"/>
        </w:rPr>
        <w:lastRenderedPageBreak/>
        <w:t>All employment contracts are subject to applicable federal and state law, State Board of Education requirements, Board policy, budget availability, and lawful administrative authority.</w:t>
      </w:r>
    </w:p>
    <w:p w14:paraId="406A0DC9" w14:textId="77777777" w:rsidR="00CB4BC2" w:rsidRDefault="0035380A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pict w14:anchorId="64796BD0">
          <v:rect id="_x0000_i1027" style="width:0;height:1.5pt" o:hralign="center" o:bullet="t" o:hrstd="t" o:hr="t" fillcolor="#a0a0a0" stroked="f"/>
        </w:pict>
      </w:r>
    </w:p>
    <w:p w14:paraId="5C116168" w14:textId="7BF1EC41" w:rsidR="00CB4BC2" w:rsidRDefault="00194F9E" w:rsidP="00784B6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</w:t>
      </w:r>
      <w:r w:rsidR="004C1A80">
        <w:rPr>
          <w:rFonts w:ascii="Roboto" w:hAnsi="Roboto"/>
          <w:b/>
          <w:bCs/>
        </w:rPr>
        <w:t xml:space="preserve">I. </w:t>
      </w:r>
      <w:r w:rsidR="00D86A21">
        <w:rPr>
          <w:rFonts w:ascii="Roboto" w:hAnsi="Roboto"/>
          <w:b/>
          <w:bCs/>
        </w:rPr>
        <w:t>Contract Recommendations and Approval</w:t>
      </w:r>
    </w:p>
    <w:p w14:paraId="534CD772" w14:textId="179DCDCE" w:rsidR="00EB7D0E" w:rsidRDefault="00D86A21" w:rsidP="00784B60">
      <w:pPr>
        <w:rPr>
          <w:rFonts w:ascii="Roboto" w:hAnsi="Roboto"/>
        </w:rPr>
      </w:pPr>
      <w:r>
        <w:rPr>
          <w:rFonts w:ascii="Roboto" w:hAnsi="Roboto"/>
        </w:rPr>
        <w:t>The Superintendent or designee shall recommend individuals for employment, re-employment, renewal, non-renewal, dismissal, reassignment, or other contract actions consistent with applicable law and Board authority.</w:t>
      </w:r>
    </w:p>
    <w:p w14:paraId="72C60BFA" w14:textId="43DAF9AD" w:rsidR="00D86A21" w:rsidRDefault="00D86A21" w:rsidP="00784B60">
      <w:pPr>
        <w:rPr>
          <w:rFonts w:ascii="Roboto" w:hAnsi="Roboto"/>
        </w:rPr>
      </w:pPr>
      <w:r>
        <w:rPr>
          <w:rFonts w:ascii="Roboto" w:hAnsi="Roboto"/>
        </w:rPr>
        <w:t>The Board of Trustees retains final authority regarding approval of contracts and employment actions when required by law.</w:t>
      </w:r>
    </w:p>
    <w:p w14:paraId="6F165B1E" w14:textId="1B27971C" w:rsidR="00D86A21" w:rsidRPr="0071202F" w:rsidRDefault="00D86A21" w:rsidP="00784B60">
      <w:pPr>
        <w:rPr>
          <w:rFonts w:ascii="Roboto" w:hAnsi="Roboto"/>
        </w:rPr>
      </w:pPr>
      <w:r>
        <w:rPr>
          <w:rFonts w:ascii="Roboto" w:hAnsi="Roboto"/>
        </w:rPr>
        <w:t>Nothing in this policy limits the authority of the Superintendent or Board to address staffing needs, licensure issues, budgetary concerns, program changes, residential operational needs, or student safety matters.</w:t>
      </w:r>
    </w:p>
    <w:p w14:paraId="0E5CA464" w14:textId="266DB45B" w:rsidR="00E22530" w:rsidRPr="00640EAB" w:rsidRDefault="0035380A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39A833A0">
          <v:rect id="_x0000_i1028" style="width:0;height:1.5pt" o:hralign="center" o:hrstd="t" o:hr="t" fillcolor="#a0a0a0" stroked="f"/>
        </w:pict>
      </w:r>
    </w:p>
    <w:p w14:paraId="47717391" w14:textId="44901C99" w:rsidR="007B3143" w:rsidRDefault="00AC2304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III</w:t>
      </w:r>
      <w:r w:rsidR="007B3143">
        <w:rPr>
          <w:rFonts w:ascii="Roboto" w:hAnsi="Roboto"/>
          <w:b/>
          <w:bCs/>
        </w:rPr>
        <w:t xml:space="preserve">. </w:t>
      </w:r>
      <w:r w:rsidR="008745DF">
        <w:rPr>
          <w:rFonts w:ascii="Roboto" w:hAnsi="Roboto"/>
          <w:b/>
          <w:bCs/>
        </w:rPr>
        <w:t>Co</w:t>
      </w:r>
      <w:r w:rsidR="00D86A21">
        <w:rPr>
          <w:rFonts w:ascii="Roboto" w:hAnsi="Roboto"/>
          <w:b/>
          <w:bCs/>
        </w:rPr>
        <w:t>ntract Renewal and Non-renewal</w:t>
      </w:r>
    </w:p>
    <w:p w14:paraId="50C26A18" w14:textId="034C49F3" w:rsidR="00C43C82" w:rsidRDefault="00D86A21" w:rsidP="00C86E25">
      <w:pPr>
        <w:rPr>
          <w:rFonts w:ascii="Roboto" w:hAnsi="Roboto"/>
        </w:rPr>
      </w:pPr>
      <w:r w:rsidRPr="00D86A21">
        <w:rPr>
          <w:rFonts w:ascii="Roboto" w:hAnsi="Roboto"/>
        </w:rPr>
        <w:t>Contract renewal, extension, or non-renewal decisions may be</w:t>
      </w:r>
      <w:r>
        <w:rPr>
          <w:rFonts w:ascii="Roboto" w:hAnsi="Roboto"/>
        </w:rPr>
        <w:t xml:space="preserve"> based on factors including but not limited to:</w:t>
      </w:r>
    </w:p>
    <w:p w14:paraId="25C63B8A" w14:textId="31CF5DA4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Employee performance</w:t>
      </w:r>
    </w:p>
    <w:p w14:paraId="1CF4D1B1" w14:textId="6FDC5795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Licensure status</w:t>
      </w:r>
    </w:p>
    <w:p w14:paraId="1C12FF1D" w14:textId="1D9EA0E8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Operational or program needs</w:t>
      </w:r>
    </w:p>
    <w:p w14:paraId="440B872B" w14:textId="77631159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Student enrollment</w:t>
      </w:r>
    </w:p>
    <w:p w14:paraId="683F9962" w14:textId="5BAAA31D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Residential programming needs</w:t>
      </w:r>
    </w:p>
    <w:p w14:paraId="0F86ECFC" w14:textId="25D9435A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Budget availability</w:t>
      </w:r>
    </w:p>
    <w:p w14:paraId="75ABC7A6" w14:textId="0210DF93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Compliance with Board policies and procedures</w:t>
      </w:r>
    </w:p>
    <w:p w14:paraId="13E56B6F" w14:textId="685281AF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Professional conduct</w:t>
      </w:r>
    </w:p>
    <w:p w14:paraId="57B19255" w14:textId="195EABBD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Communication accessibility and programmatic needs</w:t>
      </w:r>
    </w:p>
    <w:p w14:paraId="7619EE3E" w14:textId="7D2ACB8A" w:rsidR="00D86A21" w:rsidRDefault="00D86A21" w:rsidP="00D86A21">
      <w:pPr>
        <w:pStyle w:val="ListParagraph"/>
        <w:numPr>
          <w:ilvl w:val="0"/>
          <w:numId w:val="39"/>
        </w:numPr>
        <w:rPr>
          <w:rFonts w:ascii="Roboto" w:hAnsi="Roboto"/>
        </w:rPr>
      </w:pPr>
      <w:r>
        <w:rPr>
          <w:rFonts w:ascii="Roboto" w:hAnsi="Roboto"/>
        </w:rPr>
        <w:t>Other lawful employment considerations</w:t>
      </w:r>
    </w:p>
    <w:p w14:paraId="48211F52" w14:textId="5C421486" w:rsidR="00D86A21" w:rsidRDefault="00D86A21" w:rsidP="00D86A21">
      <w:pPr>
        <w:rPr>
          <w:rFonts w:ascii="Roboto" w:hAnsi="Roboto"/>
        </w:rPr>
      </w:pPr>
      <w:r>
        <w:rPr>
          <w:rFonts w:ascii="Roboto" w:hAnsi="Roboto"/>
        </w:rPr>
        <w:t>Employees shall receive notice regarding contract actions consistent with applicable law.</w:t>
      </w:r>
    </w:p>
    <w:p w14:paraId="7F613ADB" w14:textId="7844B3A7" w:rsidR="00D86A21" w:rsidRPr="00D86A21" w:rsidRDefault="00D86A21" w:rsidP="00D86A21">
      <w:pPr>
        <w:rPr>
          <w:rFonts w:ascii="Roboto" w:hAnsi="Roboto"/>
        </w:rPr>
      </w:pPr>
      <w:r>
        <w:rPr>
          <w:rFonts w:ascii="Roboto" w:hAnsi="Roboto"/>
        </w:rPr>
        <w:t>Nothing in this policy creates an expectation of continued employment beyond the terms provided by law or contract.</w:t>
      </w:r>
    </w:p>
    <w:p w14:paraId="38439351" w14:textId="74D8BFCE" w:rsidR="00A60A6A" w:rsidRPr="006B2594" w:rsidRDefault="0035380A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7C93F8C4">
          <v:rect id="_x0000_i1029" style="width:0;height:1.5pt" o:hralign="center" o:hrstd="t" o:hr="t" fillcolor="#a0a0a0" stroked="f"/>
        </w:pict>
      </w:r>
    </w:p>
    <w:p w14:paraId="35EA09D6" w14:textId="42699FC2" w:rsidR="00D14409" w:rsidRDefault="004364C3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>I</w:t>
      </w:r>
      <w:r w:rsidR="00D14409">
        <w:rPr>
          <w:rFonts w:ascii="Roboto" w:hAnsi="Roboto"/>
          <w:b/>
          <w:bCs/>
        </w:rPr>
        <w:t xml:space="preserve">V. </w:t>
      </w:r>
      <w:r w:rsidR="00FA0953">
        <w:rPr>
          <w:rFonts w:ascii="Roboto" w:hAnsi="Roboto"/>
          <w:b/>
          <w:bCs/>
        </w:rPr>
        <w:t>Licensure and Qualification Requirements</w:t>
      </w:r>
    </w:p>
    <w:p w14:paraId="73F8C7BF" w14:textId="4D4297B8" w:rsidR="00D72CF1" w:rsidRDefault="00FA0953" w:rsidP="009E143E">
      <w:pPr>
        <w:rPr>
          <w:rFonts w:ascii="Roboto" w:hAnsi="Roboto"/>
        </w:rPr>
      </w:pPr>
      <w:r>
        <w:rPr>
          <w:rFonts w:ascii="Roboto" w:hAnsi="Roboto"/>
        </w:rPr>
        <w:t>Teachers and other licensed employees shall maintain all required credentials</w:t>
      </w:r>
      <w:r w:rsidR="00773C83">
        <w:rPr>
          <w:rFonts w:ascii="Roboto" w:hAnsi="Roboto"/>
        </w:rPr>
        <w:t xml:space="preserve"> </w:t>
      </w:r>
      <w:r w:rsidR="005358B5">
        <w:rPr>
          <w:rFonts w:ascii="Roboto" w:hAnsi="Roboto"/>
        </w:rPr>
        <w:t>consistent</w:t>
      </w:r>
      <w:r w:rsidR="00773C83">
        <w:rPr>
          <w:rFonts w:ascii="Roboto" w:hAnsi="Roboto"/>
        </w:rPr>
        <w:t xml:space="preserve"> with policy 7130</w:t>
      </w:r>
      <w:r w:rsidR="005358B5">
        <w:rPr>
          <w:rFonts w:ascii="Roboto" w:hAnsi="Roboto"/>
        </w:rPr>
        <w:t>-Licensure and applicable law.</w:t>
      </w:r>
    </w:p>
    <w:p w14:paraId="7656C296" w14:textId="6110367D" w:rsidR="005358B5" w:rsidRDefault="005358B5" w:rsidP="009E143E">
      <w:pPr>
        <w:rPr>
          <w:rFonts w:ascii="Roboto" w:hAnsi="Roboto"/>
        </w:rPr>
      </w:pPr>
      <w:r>
        <w:rPr>
          <w:rFonts w:ascii="Roboto" w:hAnsi="Roboto"/>
        </w:rPr>
        <w:t>Failure to maintain required licensure, certifications, endorsements, or professional qualifications may result in:</w:t>
      </w:r>
    </w:p>
    <w:p w14:paraId="64FD82F3" w14:textId="03527A4F" w:rsidR="00C50E1B" w:rsidRDefault="005358B5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Reassignment</w:t>
      </w:r>
    </w:p>
    <w:p w14:paraId="1B64D203" w14:textId="48B00418" w:rsidR="005358B5" w:rsidRDefault="005358B5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Removal from duties</w:t>
      </w:r>
    </w:p>
    <w:p w14:paraId="65312AF6" w14:textId="156BE955" w:rsidR="005358B5" w:rsidRDefault="005358B5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Contract modification</w:t>
      </w:r>
    </w:p>
    <w:p w14:paraId="0E07921D" w14:textId="439DC259" w:rsidR="005358B5" w:rsidRDefault="005358B5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 xml:space="preserve">Non-renewal </w:t>
      </w:r>
    </w:p>
    <w:p w14:paraId="2425D7AD" w14:textId="017CD6A3" w:rsidR="005358B5" w:rsidRDefault="005358B5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Dismissal</w:t>
      </w:r>
    </w:p>
    <w:p w14:paraId="791B4155" w14:textId="1B99098B" w:rsidR="005358B5" w:rsidRDefault="005358B5" w:rsidP="00F60714">
      <w:pPr>
        <w:pStyle w:val="ListParagraph"/>
        <w:numPr>
          <w:ilvl w:val="0"/>
          <w:numId w:val="28"/>
        </w:numPr>
        <w:rPr>
          <w:rFonts w:ascii="Roboto" w:hAnsi="Roboto"/>
        </w:rPr>
      </w:pPr>
      <w:r>
        <w:rPr>
          <w:rFonts w:ascii="Roboto" w:hAnsi="Roboto"/>
        </w:rPr>
        <w:t>Other appropriate action</w:t>
      </w:r>
    </w:p>
    <w:p w14:paraId="454D5C51" w14:textId="5807070E" w:rsidR="00637340" w:rsidRPr="002D03C2" w:rsidRDefault="0035380A" w:rsidP="002D03C2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15F81E5">
          <v:rect id="_x0000_i1030" style="width:0;height:1.5pt" o:hralign="center" o:hrstd="t" o:hr="t" fillcolor="#a0a0a0" stroked="f"/>
        </w:pict>
      </w:r>
    </w:p>
    <w:p w14:paraId="00A6051A" w14:textId="24551F9F" w:rsidR="00637340" w:rsidRDefault="0063734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V. </w:t>
      </w:r>
      <w:r w:rsidR="005358B5">
        <w:rPr>
          <w:rFonts w:ascii="Roboto" w:hAnsi="Roboto"/>
          <w:b/>
          <w:bCs/>
        </w:rPr>
        <w:t>Residential School and Communication Considerations</w:t>
      </w:r>
    </w:p>
    <w:p w14:paraId="48EC5C2E" w14:textId="6B4F42A6" w:rsidR="006B02A6" w:rsidRDefault="005358B5" w:rsidP="009F1BFB">
      <w:pPr>
        <w:rPr>
          <w:rFonts w:ascii="Roboto" w:hAnsi="Roboto"/>
        </w:rPr>
      </w:pPr>
      <w:r>
        <w:rPr>
          <w:rFonts w:ascii="Roboto" w:hAnsi="Roboto"/>
        </w:rPr>
        <w:t xml:space="preserve">Because ENCSD operates as a residential educational environment serving deaf and hard of hearing students, teacher contracts and assignments may include </w:t>
      </w:r>
      <w:r w:rsidR="006B1B02">
        <w:rPr>
          <w:rFonts w:ascii="Roboto" w:hAnsi="Roboto"/>
        </w:rPr>
        <w:t>responsibilities</w:t>
      </w:r>
      <w:r>
        <w:rPr>
          <w:rFonts w:ascii="Roboto" w:hAnsi="Roboto"/>
        </w:rPr>
        <w:t xml:space="preserve"> related to:</w:t>
      </w:r>
    </w:p>
    <w:p w14:paraId="526B35C6" w14:textId="10AAA97B" w:rsidR="00AB5241" w:rsidRDefault="00F55321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Communication accessibility</w:t>
      </w:r>
    </w:p>
    <w:p w14:paraId="405FFF7F" w14:textId="4CE2ECDC" w:rsidR="00F55321" w:rsidRDefault="00F55321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American Sign Language (ASL) or other communication expectations when operationally necessary</w:t>
      </w:r>
    </w:p>
    <w:p w14:paraId="4524C204" w14:textId="5ABFF822" w:rsidR="00F55321" w:rsidRDefault="00F55321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Residential or student life activities</w:t>
      </w:r>
    </w:p>
    <w:p w14:paraId="1E64FF52" w14:textId="268EC54A" w:rsidR="00F55321" w:rsidRDefault="006B1B02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Extracurricular participation</w:t>
      </w:r>
    </w:p>
    <w:p w14:paraId="400A46E2" w14:textId="6F44078A" w:rsidR="006B1B02" w:rsidRDefault="006B1B02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Student supervision responsibilities</w:t>
      </w:r>
    </w:p>
    <w:p w14:paraId="2E79746B" w14:textId="0355C639" w:rsidR="006B1B02" w:rsidRDefault="006B1B02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>Campus events or extended-day activities</w:t>
      </w:r>
    </w:p>
    <w:p w14:paraId="464C0450" w14:textId="095CC206" w:rsidR="006B1B02" w:rsidRDefault="006B1B02" w:rsidP="00F25B67">
      <w:pPr>
        <w:pStyle w:val="ListParagraph"/>
        <w:numPr>
          <w:ilvl w:val="0"/>
          <w:numId w:val="33"/>
        </w:numPr>
        <w:rPr>
          <w:rFonts w:ascii="Roboto" w:hAnsi="Roboto"/>
        </w:rPr>
      </w:pPr>
      <w:r>
        <w:rPr>
          <w:rFonts w:ascii="Roboto" w:hAnsi="Roboto"/>
        </w:rPr>
        <w:t xml:space="preserve">Collaboration across </w:t>
      </w:r>
      <w:r w:rsidR="00630376">
        <w:rPr>
          <w:rFonts w:ascii="Roboto" w:hAnsi="Roboto"/>
        </w:rPr>
        <w:t>instructional</w:t>
      </w:r>
      <w:r>
        <w:rPr>
          <w:rFonts w:ascii="Roboto" w:hAnsi="Roboto"/>
        </w:rPr>
        <w:t>, residential, and student support programs</w:t>
      </w:r>
    </w:p>
    <w:p w14:paraId="7C5506D7" w14:textId="2B82D6A5" w:rsidR="002A0647" w:rsidRDefault="00DB45B3" w:rsidP="00BD690A">
      <w:pPr>
        <w:rPr>
          <w:rFonts w:ascii="Roboto" w:hAnsi="Roboto"/>
        </w:rPr>
      </w:pPr>
      <w:r>
        <w:rPr>
          <w:rFonts w:ascii="Roboto" w:hAnsi="Roboto"/>
        </w:rPr>
        <w:t>Assignments shall be administered consistent with operational needs, employee qualifications, and applicable law.</w:t>
      </w:r>
    </w:p>
    <w:p w14:paraId="1B3EA3F0" w14:textId="78F8F5DC" w:rsidR="00BD690A" w:rsidRPr="00637340" w:rsidRDefault="0035380A" w:rsidP="00BD690A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4D23FEF6">
          <v:rect id="_x0000_i1031" style="width:0;height:1.5pt" o:hralign="center" o:hrstd="t" o:hr="t" fillcolor="#a0a0a0" stroked="f"/>
        </w:pict>
      </w:r>
    </w:p>
    <w:p w14:paraId="43EB1095" w14:textId="3EB53BC9" w:rsidR="00576EE0" w:rsidRDefault="00576EE0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VI. </w:t>
      </w:r>
      <w:r w:rsidR="00BD690A">
        <w:rPr>
          <w:rFonts w:ascii="Roboto" w:hAnsi="Roboto"/>
          <w:b/>
          <w:bCs/>
        </w:rPr>
        <w:t>T</w:t>
      </w:r>
      <w:r w:rsidR="00DB45B3">
        <w:rPr>
          <w:rFonts w:ascii="Roboto" w:hAnsi="Roboto"/>
          <w:b/>
          <w:bCs/>
        </w:rPr>
        <w:t>emporary, Interim, and Alternative Assignments</w:t>
      </w:r>
    </w:p>
    <w:p w14:paraId="5727DDA9" w14:textId="590688F1" w:rsidR="009F1AFD" w:rsidRDefault="00DB45B3" w:rsidP="00C86E25">
      <w:pPr>
        <w:rPr>
          <w:rFonts w:ascii="Roboto" w:hAnsi="Roboto"/>
        </w:rPr>
      </w:pPr>
      <w:r>
        <w:rPr>
          <w:rFonts w:ascii="Roboto" w:hAnsi="Roboto"/>
        </w:rPr>
        <w:t>ENCSD may employ or assign individuals under temporary, interim, emergency, residency, permit-based, or alternative credential arrangements authorized by law or approved by the State Board of Education.</w:t>
      </w:r>
    </w:p>
    <w:p w14:paraId="71C1E95E" w14:textId="3191520A" w:rsidR="00DB45B3" w:rsidRDefault="00DB45B3" w:rsidP="00C86E25">
      <w:pPr>
        <w:rPr>
          <w:rFonts w:ascii="Roboto" w:hAnsi="Roboto"/>
        </w:rPr>
      </w:pPr>
      <w:r>
        <w:rPr>
          <w:rFonts w:ascii="Roboto" w:hAnsi="Roboto"/>
        </w:rPr>
        <w:t>Such assignments shall comply with applicable legal, licensure, and supervisory requirements.</w:t>
      </w:r>
    </w:p>
    <w:p w14:paraId="1C4A8030" w14:textId="52168E89" w:rsidR="004803C3" w:rsidRPr="00576EE0" w:rsidRDefault="0035380A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lastRenderedPageBreak/>
        <w:pict w14:anchorId="2CDA69B8">
          <v:rect id="_x0000_i1032" style="width:0;height:1.5pt" o:hralign="center" o:hrstd="t" o:hr="t" fillcolor="#a0a0a0" stroked="f"/>
        </w:pict>
      </w:r>
    </w:p>
    <w:p w14:paraId="022B0445" w14:textId="497380ED" w:rsidR="00A5087C" w:rsidRPr="00EB7C64" w:rsidRDefault="00A5087C" w:rsidP="00C86E25">
      <w:pPr>
        <w:rPr>
          <w:rFonts w:ascii="Roboto" w:hAnsi="Roboto"/>
          <w:b/>
          <w:bCs/>
        </w:rPr>
      </w:pPr>
      <w:r w:rsidRPr="00EB7C64">
        <w:rPr>
          <w:rFonts w:ascii="Roboto" w:hAnsi="Roboto"/>
          <w:b/>
          <w:bCs/>
        </w:rPr>
        <w:t xml:space="preserve">VII. </w:t>
      </w:r>
      <w:r w:rsidR="00DB45B3">
        <w:rPr>
          <w:rFonts w:ascii="Roboto" w:hAnsi="Roboto"/>
          <w:b/>
          <w:bCs/>
        </w:rPr>
        <w:t xml:space="preserve">Employee Responsibility </w:t>
      </w:r>
    </w:p>
    <w:p w14:paraId="45A61AD2" w14:textId="697005C4" w:rsidR="00656881" w:rsidRDefault="00DB45B3" w:rsidP="00656881">
      <w:pPr>
        <w:rPr>
          <w:rFonts w:ascii="Roboto" w:hAnsi="Roboto"/>
        </w:rPr>
      </w:pPr>
      <w:r>
        <w:rPr>
          <w:rFonts w:ascii="Roboto" w:hAnsi="Roboto"/>
        </w:rPr>
        <w:t>Employees serving under contract are expected to:</w:t>
      </w:r>
    </w:p>
    <w:p w14:paraId="4193D26E" w14:textId="65EA6835" w:rsidR="00A06109" w:rsidRDefault="00DB45B3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Fulfill contractual and professional responsibilities</w:t>
      </w:r>
    </w:p>
    <w:p w14:paraId="345188DB" w14:textId="5D34AF6C" w:rsidR="00DB45B3" w:rsidRDefault="00DB45B3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Maintain required licensure and qualifications</w:t>
      </w:r>
    </w:p>
    <w:p w14:paraId="68BBD3FC" w14:textId="255D7E9B" w:rsidR="00DB45B3" w:rsidRDefault="00DB45B3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Comply with Board policies and administrative procedures</w:t>
      </w:r>
    </w:p>
    <w:p w14:paraId="2AF3A1C6" w14:textId="4C1B4658" w:rsidR="00DB45B3" w:rsidRDefault="00DB45B3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Support student safety and communication accessibility</w:t>
      </w:r>
    </w:p>
    <w:p w14:paraId="703444AD" w14:textId="7C5C41A4" w:rsidR="00DB45B3" w:rsidRDefault="00DB45B3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Maintain professional conduct standards</w:t>
      </w:r>
    </w:p>
    <w:p w14:paraId="483ADAFE" w14:textId="5E2193D4" w:rsidR="00DB45B3" w:rsidRDefault="00DB45B3" w:rsidP="00A06109">
      <w:pPr>
        <w:pStyle w:val="ListParagraph"/>
        <w:numPr>
          <w:ilvl w:val="0"/>
          <w:numId w:val="38"/>
        </w:numPr>
        <w:rPr>
          <w:rFonts w:ascii="Roboto" w:hAnsi="Roboto"/>
        </w:rPr>
      </w:pPr>
      <w:r>
        <w:rPr>
          <w:rFonts w:ascii="Roboto" w:hAnsi="Roboto"/>
        </w:rPr>
        <w:t>Perform assigned duties and responsibilities</w:t>
      </w:r>
    </w:p>
    <w:p w14:paraId="7CEAA3FD" w14:textId="709F3CB1" w:rsidR="00DB45B3" w:rsidRPr="00DB45B3" w:rsidRDefault="00DB45B3" w:rsidP="00DB45B3">
      <w:pPr>
        <w:rPr>
          <w:rFonts w:ascii="Roboto" w:hAnsi="Roboto"/>
        </w:rPr>
      </w:pPr>
      <w:r>
        <w:rPr>
          <w:rFonts w:ascii="Roboto" w:hAnsi="Roboto"/>
        </w:rPr>
        <w:t>Failure to meet contractual, professional, or policy expectations may result in disciplinary or employment action.</w:t>
      </w:r>
    </w:p>
    <w:p w14:paraId="08FD6F16" w14:textId="4C832DF5" w:rsidR="004846C4" w:rsidRPr="004846C4" w:rsidRDefault="0035380A" w:rsidP="004846C4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FFB734D">
          <v:rect id="_x0000_i1033" style="width:0;height:1.5pt" o:hralign="center" o:hrstd="t" o:hr="t" fillcolor="#a0a0a0" stroked="f"/>
        </w:pict>
      </w:r>
    </w:p>
    <w:p w14:paraId="70F04406" w14:textId="77734A28" w:rsidR="00656881" w:rsidRDefault="006E3EE1" w:rsidP="00C86E25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VII</w:t>
      </w:r>
      <w:r w:rsidR="00343A46">
        <w:rPr>
          <w:rFonts w:ascii="Roboto" w:hAnsi="Roboto"/>
          <w:b/>
          <w:bCs/>
        </w:rPr>
        <w:t>I. No Property Interest Created</w:t>
      </w:r>
    </w:p>
    <w:p w14:paraId="604C19A5" w14:textId="0FF1FAA4" w:rsidR="00343A46" w:rsidRDefault="00343A46" w:rsidP="00C86E25">
      <w:pPr>
        <w:rPr>
          <w:rFonts w:ascii="Roboto" w:hAnsi="Roboto"/>
        </w:rPr>
      </w:pPr>
      <w:r>
        <w:rPr>
          <w:rFonts w:ascii="Roboto" w:hAnsi="Roboto"/>
        </w:rPr>
        <w:t>Nothing in this policy shall be interpreted to create a property interest, tenure right, or contractual entitlement beyond rights provided by applicable law and the terms of an individual employment contract.</w:t>
      </w:r>
    </w:p>
    <w:p w14:paraId="33426246" w14:textId="4EDF8B98" w:rsidR="00343A46" w:rsidRPr="00343A46" w:rsidRDefault="0035380A" w:rsidP="00C86E25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54A812A1">
          <v:rect id="_x0000_i1034" style="width:0;height:1.5pt" o:hralign="center" o:hrstd="t" o:hr="t" fillcolor="#a0a0a0" stroked="f"/>
        </w:pict>
      </w:r>
    </w:p>
    <w:p w14:paraId="543AC608" w14:textId="1FC76AB2" w:rsidR="00745BBB" w:rsidRPr="00745BBB" w:rsidRDefault="00745BBB" w:rsidP="00C86E25">
      <w:pPr>
        <w:rPr>
          <w:rFonts w:ascii="Roboto" w:hAnsi="Roboto"/>
          <w:b/>
          <w:bCs/>
        </w:rPr>
      </w:pPr>
      <w:r w:rsidRPr="00745BBB">
        <w:rPr>
          <w:rFonts w:ascii="Roboto" w:hAnsi="Roboto"/>
          <w:b/>
          <w:bCs/>
        </w:rPr>
        <w:t>IX. Superintendent Responsibilities</w:t>
      </w:r>
    </w:p>
    <w:p w14:paraId="25BB057E" w14:textId="2EB0EB2C" w:rsidR="00656881" w:rsidRDefault="00093DD5" w:rsidP="00C86E25">
      <w:pPr>
        <w:rPr>
          <w:rFonts w:ascii="Roboto" w:hAnsi="Roboto"/>
        </w:rPr>
      </w:pPr>
      <w:r>
        <w:rPr>
          <w:rFonts w:ascii="Roboto" w:hAnsi="Roboto"/>
        </w:rPr>
        <w:t>The Superintendent or designee shall establish procedures necessary to implement this policy, including procedures addressing:</w:t>
      </w:r>
    </w:p>
    <w:p w14:paraId="64D7366A" w14:textId="6B4AE0E5" w:rsidR="008B1491" w:rsidRDefault="00745BBB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Contract recommendations and approvals</w:t>
      </w:r>
    </w:p>
    <w:p w14:paraId="266DE229" w14:textId="4F95EDD6" w:rsidR="00745BBB" w:rsidRDefault="00745BBB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Notification timelines</w:t>
      </w:r>
    </w:p>
    <w:p w14:paraId="2573D4E3" w14:textId="3D4F4FEC" w:rsidR="00745BBB" w:rsidRDefault="00745BBB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Licensure verification</w:t>
      </w:r>
    </w:p>
    <w:p w14:paraId="42AB7AA1" w14:textId="1B00E278" w:rsidR="00745BBB" w:rsidRDefault="00745BBB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Assignment and reassignment processes</w:t>
      </w:r>
    </w:p>
    <w:p w14:paraId="7E97883B" w14:textId="3937C120" w:rsidR="00745BBB" w:rsidRDefault="00745BBB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Recordkeeping and documentation</w:t>
      </w:r>
    </w:p>
    <w:p w14:paraId="2115E5C3" w14:textId="0E20053D" w:rsidR="00745BBB" w:rsidRDefault="00745BBB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Alternative licensure coordination</w:t>
      </w:r>
    </w:p>
    <w:p w14:paraId="24AB3436" w14:textId="4CB1FEAF" w:rsidR="00745BBB" w:rsidRDefault="00745BBB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Residential and extracurricular assignment expectations</w:t>
      </w:r>
    </w:p>
    <w:p w14:paraId="65FCD979" w14:textId="5D5A93DE" w:rsidR="00745BBB" w:rsidRPr="00C606E3" w:rsidRDefault="00745BBB" w:rsidP="00C606E3">
      <w:pPr>
        <w:pStyle w:val="ListParagraph"/>
        <w:numPr>
          <w:ilvl w:val="0"/>
          <w:numId w:val="35"/>
        </w:numPr>
        <w:rPr>
          <w:rFonts w:ascii="Roboto" w:hAnsi="Roboto"/>
        </w:rPr>
      </w:pPr>
      <w:r>
        <w:rPr>
          <w:rFonts w:ascii="Roboto" w:hAnsi="Roboto"/>
        </w:rPr>
        <w:t>Compliance with applicable law and state requirements</w:t>
      </w:r>
    </w:p>
    <w:p w14:paraId="7B8CE7F0" w14:textId="2EA1C254" w:rsidR="00117850" w:rsidRPr="00117850" w:rsidRDefault="0035380A" w:rsidP="00117850">
      <w:pPr>
        <w:rPr>
          <w:rFonts w:ascii="Roboto" w:hAnsi="Roboto"/>
        </w:rPr>
      </w:pPr>
      <w:r>
        <w:rPr>
          <w:rFonts w:ascii="Roboto" w:hAnsi="Roboto"/>
          <w:b/>
          <w:bCs/>
        </w:rPr>
        <w:pict w14:anchorId="4091A633">
          <v:rect id="_x0000_i1035" style="width:0;height:1.5pt" o:hralign="center" o:hrstd="t" o:hr="t" fillcolor="#a0a0a0" stroked="f"/>
        </w:pict>
      </w:r>
    </w:p>
    <w:p w14:paraId="626B0F76" w14:textId="05BBED39" w:rsidR="00C86E25" w:rsidRDefault="00C86E25" w:rsidP="00C86E25">
      <w:pPr>
        <w:rPr>
          <w:rFonts w:ascii="Roboto" w:hAnsi="Roboto"/>
          <w:b/>
          <w:bCs/>
        </w:rPr>
      </w:pPr>
      <w:r w:rsidRPr="0012402B">
        <w:rPr>
          <w:rFonts w:ascii="Roboto" w:hAnsi="Roboto"/>
          <w:b/>
          <w:bCs/>
        </w:rPr>
        <w:t>Legal References</w:t>
      </w:r>
    </w:p>
    <w:p w14:paraId="6211D7B1" w14:textId="3491A93B" w:rsidR="00C036FF" w:rsidRDefault="00C036FF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>Fair Labor Standards Act, 29 U.S.C. § 201 et seq.</w:t>
      </w:r>
    </w:p>
    <w:p w14:paraId="785C6C6A" w14:textId="7052F832" w:rsidR="008B1491" w:rsidRPr="00112EA0" w:rsidRDefault="008B1491" w:rsidP="00112EA0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>Americans with Disabilities Act, 42 U.S.C. § 12101 et seq.</w:t>
      </w:r>
    </w:p>
    <w:p w14:paraId="175D4D43" w14:textId="37406791" w:rsidR="00AC29CB" w:rsidRDefault="00AC29CB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lastRenderedPageBreak/>
        <w:t>Individuals with Disabilities Education Act (IDEA), 20 U.S.C. § 1400 et seq.</w:t>
      </w:r>
    </w:p>
    <w:p w14:paraId="5B61A95F" w14:textId="478CB820" w:rsidR="00AC29CB" w:rsidRDefault="00AC29CB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 xml:space="preserve">North Carolina General Statutes </w:t>
      </w:r>
      <w:r w:rsidR="00043A11">
        <w:rPr>
          <w:rFonts w:ascii="Roboto" w:eastAsiaTheme="majorEastAsia" w:hAnsi="Roboto" w:cs="Times New Roman"/>
          <w:kern w:val="0"/>
          <w14:ligatures w14:val="none"/>
        </w:rPr>
        <w:t>§§ 115C-</w:t>
      </w:r>
      <w:r w:rsidR="00621C22">
        <w:rPr>
          <w:rFonts w:ascii="Roboto" w:eastAsiaTheme="majorEastAsia" w:hAnsi="Roboto" w:cs="Times New Roman"/>
          <w:kern w:val="0"/>
          <w14:ligatures w14:val="none"/>
        </w:rPr>
        <w:t>47, 115C-276, 115C-288</w:t>
      </w:r>
    </w:p>
    <w:p w14:paraId="3BC347EF" w14:textId="16C54204" w:rsidR="00043A11" w:rsidRDefault="00043A11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>Applicable North Carolina Office of State Human Resources (OSHR)</w:t>
      </w:r>
      <w:r w:rsidR="00621C22">
        <w:rPr>
          <w:rFonts w:ascii="Roboto" w:eastAsiaTheme="majorEastAsia" w:hAnsi="Roboto" w:cs="Times New Roman"/>
          <w:kern w:val="0"/>
          <w14:ligatures w14:val="none"/>
        </w:rPr>
        <w:t xml:space="preserve"> </w:t>
      </w:r>
      <w:r>
        <w:rPr>
          <w:rFonts w:ascii="Roboto" w:eastAsiaTheme="majorEastAsia" w:hAnsi="Roboto" w:cs="Times New Roman"/>
          <w:kern w:val="0"/>
          <w14:ligatures w14:val="none"/>
        </w:rPr>
        <w:t>policies</w:t>
      </w:r>
    </w:p>
    <w:p w14:paraId="14E7C530" w14:textId="072CB267" w:rsidR="00043A11" w:rsidRPr="00A904DB" w:rsidRDefault="00043A11" w:rsidP="00B41174">
      <w:pPr>
        <w:pStyle w:val="ListParagraph"/>
        <w:numPr>
          <w:ilvl w:val="0"/>
          <w:numId w:val="6"/>
        </w:numPr>
        <w:rPr>
          <w:rFonts w:ascii="Roboto" w:eastAsiaTheme="majorEastAsia" w:hAnsi="Roboto" w:cs="Times New Roman"/>
          <w:kern w:val="0"/>
          <w14:ligatures w14:val="none"/>
        </w:rPr>
      </w:pPr>
      <w:r>
        <w:rPr>
          <w:rFonts w:ascii="Roboto" w:eastAsiaTheme="majorEastAsia" w:hAnsi="Roboto" w:cs="Times New Roman"/>
          <w:kern w:val="0"/>
          <w14:ligatures w14:val="none"/>
        </w:rPr>
        <w:t xml:space="preserve">State Board of Education </w:t>
      </w:r>
      <w:r w:rsidR="00112EA0">
        <w:rPr>
          <w:rFonts w:ascii="Roboto" w:eastAsiaTheme="majorEastAsia" w:hAnsi="Roboto" w:cs="Times New Roman"/>
          <w:kern w:val="0"/>
          <w14:ligatures w14:val="none"/>
        </w:rPr>
        <w:t>policies related to extracurricular activities and athletics</w:t>
      </w:r>
    </w:p>
    <w:p w14:paraId="54DF61D0" w14:textId="7EE61836" w:rsidR="00C90621" w:rsidRPr="00405C24" w:rsidRDefault="0035380A" w:rsidP="00405C24">
      <w:pPr>
        <w:rPr>
          <w:rFonts w:ascii="Roboto" w:hAnsi="Roboto"/>
        </w:rPr>
      </w:pPr>
      <w:r>
        <w:pict w14:anchorId="727BCA74">
          <v:rect id="_x0000_i1036" style="width:0;height:.75pt" o:hralign="center" o:hrstd="t" o:hr="t" fillcolor="#a0a0a0" stroked="f"/>
        </w:pict>
      </w:r>
    </w:p>
    <w:p w14:paraId="167D0B01" w14:textId="76FBF7F5" w:rsidR="003B5EEB" w:rsidRPr="003B5EEB" w:rsidRDefault="003B5EEB" w:rsidP="003B5EEB">
      <w:pPr>
        <w:rPr>
          <w:rFonts w:ascii="Roboto" w:hAnsi="Roboto"/>
        </w:rPr>
      </w:pPr>
    </w:p>
    <w:sectPr w:rsidR="003B5EEB" w:rsidRPr="003B5EE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99A1D" w14:textId="77777777" w:rsidR="00B93991" w:rsidRDefault="00B93991" w:rsidP="00C90621">
      <w:pPr>
        <w:spacing w:after="0" w:line="240" w:lineRule="auto"/>
      </w:pPr>
      <w:r>
        <w:separator/>
      </w:r>
    </w:p>
  </w:endnote>
  <w:endnote w:type="continuationSeparator" w:id="0">
    <w:p w14:paraId="6E829529" w14:textId="77777777" w:rsidR="00B93991" w:rsidRDefault="00B93991" w:rsidP="00C9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7861F" w14:textId="3340B7B1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>Adopted:</w:t>
    </w:r>
  </w:p>
  <w:p w14:paraId="5C5A3EF8" w14:textId="16ADE0EC" w:rsidR="00C90621" w:rsidRDefault="00C90621">
    <w:pPr>
      <w:pStyle w:val="Footer"/>
      <w:rPr>
        <w:rFonts w:ascii="Roboto" w:hAnsi="Roboto"/>
        <w:sz w:val="16"/>
        <w:szCs w:val="16"/>
      </w:rPr>
    </w:pPr>
    <w:r>
      <w:rPr>
        <w:rFonts w:ascii="Roboto" w:hAnsi="Roboto"/>
        <w:sz w:val="16"/>
        <w:szCs w:val="16"/>
      </w:rPr>
      <w:t xml:space="preserve">Revised: </w:t>
    </w:r>
    <w:r w:rsidR="00793E55">
      <w:rPr>
        <w:rFonts w:ascii="Roboto" w:hAnsi="Roboto"/>
        <w:sz w:val="16"/>
        <w:szCs w:val="16"/>
      </w:rPr>
      <w:t>02162026</w:t>
    </w:r>
  </w:p>
  <w:p w14:paraId="2D30F2D6" w14:textId="3E75C04F" w:rsidR="00C90621" w:rsidRPr="00C90621" w:rsidRDefault="00C90621">
    <w:pPr>
      <w:pStyle w:val="Footer"/>
      <w:rPr>
        <w:rFonts w:ascii="Roboto" w:hAnsi="Roboto"/>
        <w:sz w:val="16"/>
        <w:szCs w:val="16"/>
      </w:rPr>
    </w:pPr>
    <w:r w:rsidRPr="00C90621">
      <w:rPr>
        <w:rFonts w:ascii="Roboto" w:hAnsi="Roboto"/>
        <w:sz w:val="16"/>
        <w:szCs w:val="16"/>
      </w:rPr>
      <w:t xml:space="preserve">Page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PAGE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1</w:t>
    </w:r>
    <w:r w:rsidRPr="00C90621">
      <w:rPr>
        <w:rFonts w:ascii="Roboto" w:hAnsi="Roboto"/>
        <w:b/>
        <w:bCs/>
        <w:sz w:val="16"/>
        <w:szCs w:val="16"/>
      </w:rPr>
      <w:fldChar w:fldCharType="end"/>
    </w:r>
    <w:r w:rsidRPr="00C90621">
      <w:rPr>
        <w:rFonts w:ascii="Roboto" w:hAnsi="Roboto"/>
        <w:sz w:val="16"/>
        <w:szCs w:val="16"/>
      </w:rPr>
      <w:t xml:space="preserve"> of </w:t>
    </w:r>
    <w:r w:rsidRPr="00C90621">
      <w:rPr>
        <w:rFonts w:ascii="Roboto" w:hAnsi="Roboto"/>
        <w:b/>
        <w:bCs/>
        <w:sz w:val="16"/>
        <w:szCs w:val="16"/>
      </w:rPr>
      <w:fldChar w:fldCharType="begin"/>
    </w:r>
    <w:r w:rsidRPr="00C90621">
      <w:rPr>
        <w:rFonts w:ascii="Roboto" w:hAnsi="Roboto"/>
        <w:b/>
        <w:bCs/>
        <w:sz w:val="16"/>
        <w:szCs w:val="16"/>
      </w:rPr>
      <w:instrText xml:space="preserve"> NUMPAGES  \* Arabic  \* MERGEFORMAT </w:instrText>
    </w:r>
    <w:r w:rsidRPr="00C90621">
      <w:rPr>
        <w:rFonts w:ascii="Roboto" w:hAnsi="Roboto"/>
        <w:b/>
        <w:bCs/>
        <w:sz w:val="16"/>
        <w:szCs w:val="16"/>
      </w:rPr>
      <w:fldChar w:fldCharType="separate"/>
    </w:r>
    <w:r w:rsidRPr="00C90621">
      <w:rPr>
        <w:rFonts w:ascii="Roboto" w:hAnsi="Roboto"/>
        <w:b/>
        <w:bCs/>
        <w:noProof/>
        <w:sz w:val="16"/>
        <w:szCs w:val="16"/>
      </w:rPr>
      <w:t>2</w:t>
    </w:r>
    <w:r w:rsidRPr="00C90621">
      <w:rPr>
        <w:rFonts w:ascii="Roboto" w:hAnsi="Roboto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CEFEB" w14:textId="77777777" w:rsidR="00B93991" w:rsidRDefault="00B93991" w:rsidP="00C90621">
      <w:pPr>
        <w:spacing w:after="0" w:line="240" w:lineRule="auto"/>
      </w:pPr>
      <w:r>
        <w:separator/>
      </w:r>
    </w:p>
  </w:footnote>
  <w:footnote w:type="continuationSeparator" w:id="0">
    <w:p w14:paraId="66F68013" w14:textId="77777777" w:rsidR="00B93991" w:rsidRDefault="00B93991" w:rsidP="00C9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780915"/>
      <w:docPartObj>
        <w:docPartGallery w:val="Watermarks"/>
        <w:docPartUnique/>
      </w:docPartObj>
    </w:sdtPr>
    <w:sdtEndPr/>
    <w:sdtContent>
      <w:p w14:paraId="0467CB48" w14:textId="3CFF0F0E" w:rsidR="00C90621" w:rsidRDefault="0035380A">
        <w:pPr>
          <w:pStyle w:val="Header"/>
        </w:pPr>
        <w:r>
          <w:rPr>
            <w:noProof/>
          </w:rPr>
          <w:pict w14:anchorId="4DACDFA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w14:anchorId="7E83A566" id="_x0000_i1026" style="width:0;height:1.5pt" o:hralign="center" o:bullet="t" o:hrstd="t" o:hr="t" fillcolor="#a0a0a0" stroked="f"/>
    </w:pict>
  </w:numPicBullet>
  <w:abstractNum w:abstractNumId="0" w15:restartNumberingAfterBreak="0">
    <w:nsid w:val="009B6F37"/>
    <w:multiLevelType w:val="hybridMultilevel"/>
    <w:tmpl w:val="B1521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071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EB47AB"/>
    <w:multiLevelType w:val="hybridMultilevel"/>
    <w:tmpl w:val="718472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542FC"/>
    <w:multiLevelType w:val="hybridMultilevel"/>
    <w:tmpl w:val="FD98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B5EA8"/>
    <w:multiLevelType w:val="multilevel"/>
    <w:tmpl w:val="43CC7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46D4B5A"/>
    <w:multiLevelType w:val="hybridMultilevel"/>
    <w:tmpl w:val="F4865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66718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A352AFA"/>
    <w:multiLevelType w:val="hybridMultilevel"/>
    <w:tmpl w:val="ED3CD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51A20"/>
    <w:multiLevelType w:val="hybridMultilevel"/>
    <w:tmpl w:val="E47ACF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14CD8"/>
    <w:multiLevelType w:val="hybridMultilevel"/>
    <w:tmpl w:val="971EC0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46B2D"/>
    <w:multiLevelType w:val="hybridMultilevel"/>
    <w:tmpl w:val="FB86F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424E1"/>
    <w:multiLevelType w:val="hybridMultilevel"/>
    <w:tmpl w:val="050E6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8201B"/>
    <w:multiLevelType w:val="hybridMultilevel"/>
    <w:tmpl w:val="A27A9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A0F0B"/>
    <w:multiLevelType w:val="hybridMultilevel"/>
    <w:tmpl w:val="7CE0F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73B0A"/>
    <w:multiLevelType w:val="hybridMultilevel"/>
    <w:tmpl w:val="7CC87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307F3"/>
    <w:multiLevelType w:val="hybridMultilevel"/>
    <w:tmpl w:val="5824E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C0DE2"/>
    <w:multiLevelType w:val="hybridMultilevel"/>
    <w:tmpl w:val="AA9ED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878C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A3A14FD"/>
    <w:multiLevelType w:val="hybridMultilevel"/>
    <w:tmpl w:val="212E3CE8"/>
    <w:lvl w:ilvl="0" w:tplc="08D2C8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767FE"/>
    <w:multiLevelType w:val="hybridMultilevel"/>
    <w:tmpl w:val="A2DC5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17EAB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8EA77AE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EAC6A00"/>
    <w:multiLevelType w:val="hybridMultilevel"/>
    <w:tmpl w:val="85020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320152"/>
    <w:multiLevelType w:val="hybridMultilevel"/>
    <w:tmpl w:val="B198A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F498D"/>
    <w:multiLevelType w:val="hybridMultilevel"/>
    <w:tmpl w:val="23E2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07F29"/>
    <w:multiLevelType w:val="hybridMultilevel"/>
    <w:tmpl w:val="203AD8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776E1"/>
    <w:multiLevelType w:val="hybridMultilevel"/>
    <w:tmpl w:val="CE949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363B2D"/>
    <w:multiLevelType w:val="hybridMultilevel"/>
    <w:tmpl w:val="C358A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C6891"/>
    <w:multiLevelType w:val="hybridMultilevel"/>
    <w:tmpl w:val="8FBEDA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F4441"/>
    <w:multiLevelType w:val="hybridMultilevel"/>
    <w:tmpl w:val="5B343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D21EA4"/>
    <w:multiLevelType w:val="multilevel"/>
    <w:tmpl w:val="DF58D616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86A7002"/>
    <w:multiLevelType w:val="hybridMultilevel"/>
    <w:tmpl w:val="7FDE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C3242B"/>
    <w:multiLevelType w:val="hybridMultilevel"/>
    <w:tmpl w:val="6810A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0C2ADE"/>
    <w:multiLevelType w:val="hybridMultilevel"/>
    <w:tmpl w:val="74A8B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8838CE"/>
    <w:multiLevelType w:val="hybridMultilevel"/>
    <w:tmpl w:val="FA90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A45396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7843714C"/>
    <w:multiLevelType w:val="hybridMultilevel"/>
    <w:tmpl w:val="5BBE2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356E2"/>
    <w:multiLevelType w:val="hybridMultilevel"/>
    <w:tmpl w:val="D3EA509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D46392"/>
    <w:multiLevelType w:val="multilevel"/>
    <w:tmpl w:val="8D00DF0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78616446">
    <w:abstractNumId w:val="33"/>
  </w:num>
  <w:num w:numId="2" w16cid:durableId="952057296">
    <w:abstractNumId w:val="12"/>
  </w:num>
  <w:num w:numId="3" w16cid:durableId="933049767">
    <w:abstractNumId w:val="5"/>
  </w:num>
  <w:num w:numId="4" w16cid:durableId="1757743861">
    <w:abstractNumId w:val="24"/>
  </w:num>
  <w:num w:numId="5" w16cid:durableId="1707827173">
    <w:abstractNumId w:val="8"/>
  </w:num>
  <w:num w:numId="6" w16cid:durableId="1417821731">
    <w:abstractNumId w:val="3"/>
  </w:num>
  <w:num w:numId="7" w16cid:durableId="1097943914">
    <w:abstractNumId w:val="30"/>
  </w:num>
  <w:num w:numId="8" w16cid:durableId="1438064092">
    <w:abstractNumId w:val="20"/>
  </w:num>
  <w:num w:numId="9" w16cid:durableId="1753968957">
    <w:abstractNumId w:val="38"/>
  </w:num>
  <w:num w:numId="10" w16cid:durableId="377095222">
    <w:abstractNumId w:val="17"/>
  </w:num>
  <w:num w:numId="11" w16cid:durableId="1397435500">
    <w:abstractNumId w:val="35"/>
  </w:num>
  <w:num w:numId="12" w16cid:durableId="1818179657">
    <w:abstractNumId w:val="37"/>
  </w:num>
  <w:num w:numId="13" w16cid:durableId="1184633651">
    <w:abstractNumId w:val="22"/>
  </w:num>
  <w:num w:numId="14" w16cid:durableId="195969495">
    <w:abstractNumId w:val="18"/>
  </w:num>
  <w:num w:numId="15" w16cid:durableId="1179467619">
    <w:abstractNumId w:val="36"/>
  </w:num>
  <w:num w:numId="16" w16cid:durableId="356929204">
    <w:abstractNumId w:val="1"/>
  </w:num>
  <w:num w:numId="17" w16cid:durableId="2107118637">
    <w:abstractNumId w:val="21"/>
  </w:num>
  <w:num w:numId="18" w16cid:durableId="1261328994">
    <w:abstractNumId w:val="6"/>
  </w:num>
  <w:num w:numId="19" w16cid:durableId="588268161">
    <w:abstractNumId w:val="4"/>
  </w:num>
  <w:num w:numId="20" w16cid:durableId="820467849">
    <w:abstractNumId w:val="26"/>
  </w:num>
  <w:num w:numId="21" w16cid:durableId="828180075">
    <w:abstractNumId w:val="31"/>
  </w:num>
  <w:num w:numId="22" w16cid:durableId="1297443117">
    <w:abstractNumId w:val="11"/>
  </w:num>
  <w:num w:numId="23" w16cid:durableId="268855119">
    <w:abstractNumId w:val="0"/>
  </w:num>
  <w:num w:numId="24" w16cid:durableId="1724062022">
    <w:abstractNumId w:val="16"/>
  </w:num>
  <w:num w:numId="25" w16cid:durableId="1487891377">
    <w:abstractNumId w:val="15"/>
  </w:num>
  <w:num w:numId="26" w16cid:durableId="70469280">
    <w:abstractNumId w:val="14"/>
  </w:num>
  <w:num w:numId="27" w16cid:durableId="711148910">
    <w:abstractNumId w:val="28"/>
  </w:num>
  <w:num w:numId="28" w16cid:durableId="864488515">
    <w:abstractNumId w:val="9"/>
  </w:num>
  <w:num w:numId="29" w16cid:durableId="1708064848">
    <w:abstractNumId w:val="13"/>
  </w:num>
  <w:num w:numId="30" w16cid:durableId="259073618">
    <w:abstractNumId w:val="23"/>
  </w:num>
  <w:num w:numId="31" w16cid:durableId="2084981310">
    <w:abstractNumId w:val="32"/>
  </w:num>
  <w:num w:numId="32" w16cid:durableId="72699371">
    <w:abstractNumId w:val="34"/>
  </w:num>
  <w:num w:numId="33" w16cid:durableId="1612741835">
    <w:abstractNumId w:val="19"/>
  </w:num>
  <w:num w:numId="34" w16cid:durableId="1151294650">
    <w:abstractNumId w:val="2"/>
  </w:num>
  <w:num w:numId="35" w16cid:durableId="1580557272">
    <w:abstractNumId w:val="7"/>
  </w:num>
  <w:num w:numId="36" w16cid:durableId="56900063">
    <w:abstractNumId w:val="27"/>
  </w:num>
  <w:num w:numId="37" w16cid:durableId="410086265">
    <w:abstractNumId w:val="29"/>
  </w:num>
  <w:num w:numId="38" w16cid:durableId="873226225">
    <w:abstractNumId w:val="25"/>
  </w:num>
  <w:num w:numId="39" w16cid:durableId="144133809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621"/>
    <w:rsid w:val="000143A5"/>
    <w:rsid w:val="00016114"/>
    <w:rsid w:val="00023849"/>
    <w:rsid w:val="00024689"/>
    <w:rsid w:val="0002610D"/>
    <w:rsid w:val="00027C91"/>
    <w:rsid w:val="00031721"/>
    <w:rsid w:val="0004114E"/>
    <w:rsid w:val="00043A11"/>
    <w:rsid w:val="00044F21"/>
    <w:rsid w:val="000603B6"/>
    <w:rsid w:val="00070973"/>
    <w:rsid w:val="00076311"/>
    <w:rsid w:val="0007718E"/>
    <w:rsid w:val="00081348"/>
    <w:rsid w:val="000826D5"/>
    <w:rsid w:val="00087CC5"/>
    <w:rsid w:val="000911F5"/>
    <w:rsid w:val="00093DD5"/>
    <w:rsid w:val="00094147"/>
    <w:rsid w:val="00094B0C"/>
    <w:rsid w:val="000969A1"/>
    <w:rsid w:val="000975C4"/>
    <w:rsid w:val="000A3883"/>
    <w:rsid w:val="000A72AF"/>
    <w:rsid w:val="000A7612"/>
    <w:rsid w:val="000A7F4C"/>
    <w:rsid w:val="000B1B1D"/>
    <w:rsid w:val="000C705D"/>
    <w:rsid w:val="000D5B92"/>
    <w:rsid w:val="000E28A9"/>
    <w:rsid w:val="000E5F70"/>
    <w:rsid w:val="000F063F"/>
    <w:rsid w:val="000F0A30"/>
    <w:rsid w:val="000F1E4F"/>
    <w:rsid w:val="0010143C"/>
    <w:rsid w:val="00102AC6"/>
    <w:rsid w:val="00102DBE"/>
    <w:rsid w:val="0010554C"/>
    <w:rsid w:val="001059CC"/>
    <w:rsid w:val="00112EA0"/>
    <w:rsid w:val="00115FBC"/>
    <w:rsid w:val="00117850"/>
    <w:rsid w:val="00117F05"/>
    <w:rsid w:val="00120F7E"/>
    <w:rsid w:val="0012402B"/>
    <w:rsid w:val="001302A3"/>
    <w:rsid w:val="00133731"/>
    <w:rsid w:val="00135FC0"/>
    <w:rsid w:val="00136B99"/>
    <w:rsid w:val="001375FF"/>
    <w:rsid w:val="0014044C"/>
    <w:rsid w:val="00144BF0"/>
    <w:rsid w:val="0014677F"/>
    <w:rsid w:val="00147E54"/>
    <w:rsid w:val="00150417"/>
    <w:rsid w:val="0015155F"/>
    <w:rsid w:val="00154680"/>
    <w:rsid w:val="001638A2"/>
    <w:rsid w:val="001660D6"/>
    <w:rsid w:val="001661CF"/>
    <w:rsid w:val="00167C7F"/>
    <w:rsid w:val="0017165F"/>
    <w:rsid w:val="00174518"/>
    <w:rsid w:val="0019246C"/>
    <w:rsid w:val="00194F9E"/>
    <w:rsid w:val="00196118"/>
    <w:rsid w:val="001A7B19"/>
    <w:rsid w:val="001C1002"/>
    <w:rsid w:val="001C3EFB"/>
    <w:rsid w:val="001D633B"/>
    <w:rsid w:val="001D63C2"/>
    <w:rsid w:val="001E35FA"/>
    <w:rsid w:val="001E7B76"/>
    <w:rsid w:val="002016E4"/>
    <w:rsid w:val="00206087"/>
    <w:rsid w:val="00207FE0"/>
    <w:rsid w:val="002115FF"/>
    <w:rsid w:val="00213DD7"/>
    <w:rsid w:val="0021402D"/>
    <w:rsid w:val="002220E5"/>
    <w:rsid w:val="00226CB3"/>
    <w:rsid w:val="0023001F"/>
    <w:rsid w:val="00230332"/>
    <w:rsid w:val="00231031"/>
    <w:rsid w:val="00252A56"/>
    <w:rsid w:val="002567D5"/>
    <w:rsid w:val="0027055C"/>
    <w:rsid w:val="002721C6"/>
    <w:rsid w:val="00273AC9"/>
    <w:rsid w:val="00274DF8"/>
    <w:rsid w:val="00276639"/>
    <w:rsid w:val="00277371"/>
    <w:rsid w:val="002776C0"/>
    <w:rsid w:val="002810EB"/>
    <w:rsid w:val="002845DF"/>
    <w:rsid w:val="0028647E"/>
    <w:rsid w:val="002864D3"/>
    <w:rsid w:val="0028713B"/>
    <w:rsid w:val="00290EA0"/>
    <w:rsid w:val="0029379D"/>
    <w:rsid w:val="00295522"/>
    <w:rsid w:val="002A05F0"/>
    <w:rsid w:val="002A0647"/>
    <w:rsid w:val="002A4F0C"/>
    <w:rsid w:val="002A7591"/>
    <w:rsid w:val="002B30ED"/>
    <w:rsid w:val="002B3438"/>
    <w:rsid w:val="002B417B"/>
    <w:rsid w:val="002B6770"/>
    <w:rsid w:val="002C58C2"/>
    <w:rsid w:val="002C70EC"/>
    <w:rsid w:val="002D03C2"/>
    <w:rsid w:val="002D1DC5"/>
    <w:rsid w:val="002D53E8"/>
    <w:rsid w:val="002D5579"/>
    <w:rsid w:val="002D58A2"/>
    <w:rsid w:val="002D639A"/>
    <w:rsid w:val="002D7C67"/>
    <w:rsid w:val="002E792B"/>
    <w:rsid w:val="002E7B58"/>
    <w:rsid w:val="002F478A"/>
    <w:rsid w:val="002F48B3"/>
    <w:rsid w:val="002F5E66"/>
    <w:rsid w:val="00304337"/>
    <w:rsid w:val="003064A3"/>
    <w:rsid w:val="00313BD8"/>
    <w:rsid w:val="00317D95"/>
    <w:rsid w:val="00322F35"/>
    <w:rsid w:val="00330DAB"/>
    <w:rsid w:val="003427FB"/>
    <w:rsid w:val="00343A46"/>
    <w:rsid w:val="0035380A"/>
    <w:rsid w:val="00355CA6"/>
    <w:rsid w:val="00361A11"/>
    <w:rsid w:val="00364070"/>
    <w:rsid w:val="00365A45"/>
    <w:rsid w:val="00366C05"/>
    <w:rsid w:val="003845F9"/>
    <w:rsid w:val="00396C37"/>
    <w:rsid w:val="00397DF6"/>
    <w:rsid w:val="003A083A"/>
    <w:rsid w:val="003A4C95"/>
    <w:rsid w:val="003A624D"/>
    <w:rsid w:val="003B03EA"/>
    <w:rsid w:val="003B5EEB"/>
    <w:rsid w:val="003B6C80"/>
    <w:rsid w:val="003C0FA5"/>
    <w:rsid w:val="003D0019"/>
    <w:rsid w:val="003D4D62"/>
    <w:rsid w:val="003D7AB1"/>
    <w:rsid w:val="003E679A"/>
    <w:rsid w:val="003E7B87"/>
    <w:rsid w:val="003F0308"/>
    <w:rsid w:val="003F186E"/>
    <w:rsid w:val="003F3CFA"/>
    <w:rsid w:val="003F5D5C"/>
    <w:rsid w:val="00401441"/>
    <w:rsid w:val="00405C24"/>
    <w:rsid w:val="00412B11"/>
    <w:rsid w:val="004136DD"/>
    <w:rsid w:val="00424CD1"/>
    <w:rsid w:val="004303D6"/>
    <w:rsid w:val="00431194"/>
    <w:rsid w:val="0043433D"/>
    <w:rsid w:val="004364C3"/>
    <w:rsid w:val="00442A2A"/>
    <w:rsid w:val="004509F0"/>
    <w:rsid w:val="00455B0E"/>
    <w:rsid w:val="0046049E"/>
    <w:rsid w:val="0046096A"/>
    <w:rsid w:val="0046216F"/>
    <w:rsid w:val="004628CD"/>
    <w:rsid w:val="00462DF0"/>
    <w:rsid w:val="00465395"/>
    <w:rsid w:val="00465466"/>
    <w:rsid w:val="004668F7"/>
    <w:rsid w:val="004751C8"/>
    <w:rsid w:val="004774E9"/>
    <w:rsid w:val="004800F6"/>
    <w:rsid w:val="00480127"/>
    <w:rsid w:val="004803C3"/>
    <w:rsid w:val="004846C4"/>
    <w:rsid w:val="004904E5"/>
    <w:rsid w:val="004908BD"/>
    <w:rsid w:val="00491E5E"/>
    <w:rsid w:val="004923D8"/>
    <w:rsid w:val="004938DC"/>
    <w:rsid w:val="004956D1"/>
    <w:rsid w:val="00495764"/>
    <w:rsid w:val="004A7D59"/>
    <w:rsid w:val="004B0B88"/>
    <w:rsid w:val="004B1407"/>
    <w:rsid w:val="004B2EFD"/>
    <w:rsid w:val="004C0416"/>
    <w:rsid w:val="004C1A80"/>
    <w:rsid w:val="004C33C7"/>
    <w:rsid w:val="004D30E2"/>
    <w:rsid w:val="004D3BBC"/>
    <w:rsid w:val="004E4CCF"/>
    <w:rsid w:val="004E7A1B"/>
    <w:rsid w:val="004F2154"/>
    <w:rsid w:val="004F2C2E"/>
    <w:rsid w:val="005006F3"/>
    <w:rsid w:val="0051188C"/>
    <w:rsid w:val="00523750"/>
    <w:rsid w:val="005321D9"/>
    <w:rsid w:val="005324E6"/>
    <w:rsid w:val="0053262E"/>
    <w:rsid w:val="00534E0F"/>
    <w:rsid w:val="00535166"/>
    <w:rsid w:val="005358B5"/>
    <w:rsid w:val="005424DB"/>
    <w:rsid w:val="0055790B"/>
    <w:rsid w:val="0056457E"/>
    <w:rsid w:val="005651F2"/>
    <w:rsid w:val="00570773"/>
    <w:rsid w:val="005749D4"/>
    <w:rsid w:val="005757FC"/>
    <w:rsid w:val="00576EE0"/>
    <w:rsid w:val="00582D0D"/>
    <w:rsid w:val="00594F2F"/>
    <w:rsid w:val="00597E9D"/>
    <w:rsid w:val="005A39E0"/>
    <w:rsid w:val="005A4133"/>
    <w:rsid w:val="005B5603"/>
    <w:rsid w:val="005D6D45"/>
    <w:rsid w:val="005D70F4"/>
    <w:rsid w:val="005E2B73"/>
    <w:rsid w:val="005E32BB"/>
    <w:rsid w:val="005E652E"/>
    <w:rsid w:val="005E7140"/>
    <w:rsid w:val="005F59F4"/>
    <w:rsid w:val="005F6744"/>
    <w:rsid w:val="005F798C"/>
    <w:rsid w:val="00601E01"/>
    <w:rsid w:val="006047A6"/>
    <w:rsid w:val="00611978"/>
    <w:rsid w:val="006152E2"/>
    <w:rsid w:val="006155AD"/>
    <w:rsid w:val="00621C22"/>
    <w:rsid w:val="00625720"/>
    <w:rsid w:val="006261F5"/>
    <w:rsid w:val="00630376"/>
    <w:rsid w:val="00630828"/>
    <w:rsid w:val="006313FB"/>
    <w:rsid w:val="00634DBA"/>
    <w:rsid w:val="00637340"/>
    <w:rsid w:val="00637880"/>
    <w:rsid w:val="00637B21"/>
    <w:rsid w:val="00640EAB"/>
    <w:rsid w:val="006455D4"/>
    <w:rsid w:val="006517BF"/>
    <w:rsid w:val="00651814"/>
    <w:rsid w:val="00656881"/>
    <w:rsid w:val="00657939"/>
    <w:rsid w:val="00661603"/>
    <w:rsid w:val="00662920"/>
    <w:rsid w:val="00672227"/>
    <w:rsid w:val="0067781D"/>
    <w:rsid w:val="006875A5"/>
    <w:rsid w:val="00691FA8"/>
    <w:rsid w:val="00694A0F"/>
    <w:rsid w:val="006A3348"/>
    <w:rsid w:val="006B02A6"/>
    <w:rsid w:val="006B1B02"/>
    <w:rsid w:val="006B2594"/>
    <w:rsid w:val="006B3E41"/>
    <w:rsid w:val="006B4A9A"/>
    <w:rsid w:val="006C7C74"/>
    <w:rsid w:val="006D68F0"/>
    <w:rsid w:val="006E3EE1"/>
    <w:rsid w:val="006E461B"/>
    <w:rsid w:val="006F17C1"/>
    <w:rsid w:val="006F6C7B"/>
    <w:rsid w:val="00704B30"/>
    <w:rsid w:val="0071202F"/>
    <w:rsid w:val="007146DE"/>
    <w:rsid w:val="00715958"/>
    <w:rsid w:val="007168E3"/>
    <w:rsid w:val="00741DBD"/>
    <w:rsid w:val="00743019"/>
    <w:rsid w:val="00744E02"/>
    <w:rsid w:val="00745B2F"/>
    <w:rsid w:val="00745BBB"/>
    <w:rsid w:val="00756F8F"/>
    <w:rsid w:val="007625F3"/>
    <w:rsid w:val="007645DC"/>
    <w:rsid w:val="00773C83"/>
    <w:rsid w:val="00781829"/>
    <w:rsid w:val="00782D69"/>
    <w:rsid w:val="00784079"/>
    <w:rsid w:val="00784B60"/>
    <w:rsid w:val="00793E55"/>
    <w:rsid w:val="0079478D"/>
    <w:rsid w:val="00794D92"/>
    <w:rsid w:val="007B3143"/>
    <w:rsid w:val="007B5604"/>
    <w:rsid w:val="007C049C"/>
    <w:rsid w:val="007C092E"/>
    <w:rsid w:val="007C786D"/>
    <w:rsid w:val="007D1931"/>
    <w:rsid w:val="007D7DA5"/>
    <w:rsid w:val="007E0EA6"/>
    <w:rsid w:val="007E535B"/>
    <w:rsid w:val="007E5B85"/>
    <w:rsid w:val="007E5E35"/>
    <w:rsid w:val="007F23F0"/>
    <w:rsid w:val="007F32F0"/>
    <w:rsid w:val="007F6B6B"/>
    <w:rsid w:val="008002B9"/>
    <w:rsid w:val="008008FF"/>
    <w:rsid w:val="00800B47"/>
    <w:rsid w:val="00802DE0"/>
    <w:rsid w:val="008075A5"/>
    <w:rsid w:val="00812491"/>
    <w:rsid w:val="00812A51"/>
    <w:rsid w:val="00813A06"/>
    <w:rsid w:val="00815815"/>
    <w:rsid w:val="008168BA"/>
    <w:rsid w:val="008177D3"/>
    <w:rsid w:val="008206DB"/>
    <w:rsid w:val="008215D7"/>
    <w:rsid w:val="008248C0"/>
    <w:rsid w:val="00826EC3"/>
    <w:rsid w:val="008435BB"/>
    <w:rsid w:val="008507DC"/>
    <w:rsid w:val="00854A3A"/>
    <w:rsid w:val="00857882"/>
    <w:rsid w:val="008618E6"/>
    <w:rsid w:val="00863EC8"/>
    <w:rsid w:val="00865DFF"/>
    <w:rsid w:val="00872604"/>
    <w:rsid w:val="008745DF"/>
    <w:rsid w:val="00876232"/>
    <w:rsid w:val="00876F4A"/>
    <w:rsid w:val="00880B3A"/>
    <w:rsid w:val="00881995"/>
    <w:rsid w:val="0089139E"/>
    <w:rsid w:val="00891644"/>
    <w:rsid w:val="00892221"/>
    <w:rsid w:val="00893046"/>
    <w:rsid w:val="008948B6"/>
    <w:rsid w:val="008B046E"/>
    <w:rsid w:val="008B11AE"/>
    <w:rsid w:val="008B1491"/>
    <w:rsid w:val="008C2BD6"/>
    <w:rsid w:val="008C3055"/>
    <w:rsid w:val="008C5A14"/>
    <w:rsid w:val="008D7A34"/>
    <w:rsid w:val="008D7EBC"/>
    <w:rsid w:val="008E35E0"/>
    <w:rsid w:val="008E46FE"/>
    <w:rsid w:val="008E4E45"/>
    <w:rsid w:val="00901EA5"/>
    <w:rsid w:val="00902BAF"/>
    <w:rsid w:val="0090467E"/>
    <w:rsid w:val="00906DA6"/>
    <w:rsid w:val="00907233"/>
    <w:rsid w:val="00917742"/>
    <w:rsid w:val="00923398"/>
    <w:rsid w:val="009244CA"/>
    <w:rsid w:val="00924C98"/>
    <w:rsid w:val="00925945"/>
    <w:rsid w:val="00927466"/>
    <w:rsid w:val="00931AC8"/>
    <w:rsid w:val="00933C5B"/>
    <w:rsid w:val="00942815"/>
    <w:rsid w:val="0094348D"/>
    <w:rsid w:val="00946A49"/>
    <w:rsid w:val="00947547"/>
    <w:rsid w:val="00950D4A"/>
    <w:rsid w:val="00953501"/>
    <w:rsid w:val="00953C62"/>
    <w:rsid w:val="00957725"/>
    <w:rsid w:val="0097019B"/>
    <w:rsid w:val="0097066F"/>
    <w:rsid w:val="009726EC"/>
    <w:rsid w:val="00974B15"/>
    <w:rsid w:val="00974E55"/>
    <w:rsid w:val="0097669F"/>
    <w:rsid w:val="009862AD"/>
    <w:rsid w:val="0099104D"/>
    <w:rsid w:val="009920BC"/>
    <w:rsid w:val="009A6C4D"/>
    <w:rsid w:val="009B2E70"/>
    <w:rsid w:val="009C30F3"/>
    <w:rsid w:val="009C516F"/>
    <w:rsid w:val="009D505E"/>
    <w:rsid w:val="009E01C6"/>
    <w:rsid w:val="009E1016"/>
    <w:rsid w:val="009E143E"/>
    <w:rsid w:val="009E1A7B"/>
    <w:rsid w:val="009E1C2E"/>
    <w:rsid w:val="009E233D"/>
    <w:rsid w:val="009E439C"/>
    <w:rsid w:val="009E6EBD"/>
    <w:rsid w:val="009F1AFD"/>
    <w:rsid w:val="009F1BFB"/>
    <w:rsid w:val="00A011D0"/>
    <w:rsid w:val="00A06109"/>
    <w:rsid w:val="00A07212"/>
    <w:rsid w:val="00A10F16"/>
    <w:rsid w:val="00A125DC"/>
    <w:rsid w:val="00A14189"/>
    <w:rsid w:val="00A17A13"/>
    <w:rsid w:val="00A2214D"/>
    <w:rsid w:val="00A24A7C"/>
    <w:rsid w:val="00A26DE1"/>
    <w:rsid w:val="00A2797A"/>
    <w:rsid w:val="00A35533"/>
    <w:rsid w:val="00A36261"/>
    <w:rsid w:val="00A4138D"/>
    <w:rsid w:val="00A460E3"/>
    <w:rsid w:val="00A5087C"/>
    <w:rsid w:val="00A5403F"/>
    <w:rsid w:val="00A54EC4"/>
    <w:rsid w:val="00A6059F"/>
    <w:rsid w:val="00A60A6A"/>
    <w:rsid w:val="00A650C7"/>
    <w:rsid w:val="00A700B6"/>
    <w:rsid w:val="00A71F6D"/>
    <w:rsid w:val="00A7448F"/>
    <w:rsid w:val="00A755BE"/>
    <w:rsid w:val="00A767FF"/>
    <w:rsid w:val="00A81836"/>
    <w:rsid w:val="00A85B5D"/>
    <w:rsid w:val="00A85FB4"/>
    <w:rsid w:val="00A904DB"/>
    <w:rsid w:val="00AA026F"/>
    <w:rsid w:val="00AA54F4"/>
    <w:rsid w:val="00AB5241"/>
    <w:rsid w:val="00AB7775"/>
    <w:rsid w:val="00AC1F6D"/>
    <w:rsid w:val="00AC2304"/>
    <w:rsid w:val="00AC29CB"/>
    <w:rsid w:val="00AD3274"/>
    <w:rsid w:val="00AE03B7"/>
    <w:rsid w:val="00AE26A0"/>
    <w:rsid w:val="00AE7FB1"/>
    <w:rsid w:val="00AF259A"/>
    <w:rsid w:val="00AF7510"/>
    <w:rsid w:val="00B00A40"/>
    <w:rsid w:val="00B01824"/>
    <w:rsid w:val="00B02696"/>
    <w:rsid w:val="00B04607"/>
    <w:rsid w:val="00B2683C"/>
    <w:rsid w:val="00B35A1A"/>
    <w:rsid w:val="00B36F51"/>
    <w:rsid w:val="00B3748D"/>
    <w:rsid w:val="00B408AB"/>
    <w:rsid w:val="00B41174"/>
    <w:rsid w:val="00B412F4"/>
    <w:rsid w:val="00B5426A"/>
    <w:rsid w:val="00B569F9"/>
    <w:rsid w:val="00B5730D"/>
    <w:rsid w:val="00B64051"/>
    <w:rsid w:val="00B720ED"/>
    <w:rsid w:val="00B84C5F"/>
    <w:rsid w:val="00B8791F"/>
    <w:rsid w:val="00B93991"/>
    <w:rsid w:val="00BA0538"/>
    <w:rsid w:val="00BA6179"/>
    <w:rsid w:val="00BB08EA"/>
    <w:rsid w:val="00BB0CFC"/>
    <w:rsid w:val="00BB0E42"/>
    <w:rsid w:val="00BB5BA6"/>
    <w:rsid w:val="00BC31CB"/>
    <w:rsid w:val="00BD15A7"/>
    <w:rsid w:val="00BD5F66"/>
    <w:rsid w:val="00BD690A"/>
    <w:rsid w:val="00BD69B0"/>
    <w:rsid w:val="00BE01A2"/>
    <w:rsid w:val="00BE2789"/>
    <w:rsid w:val="00BF2698"/>
    <w:rsid w:val="00BF4504"/>
    <w:rsid w:val="00C036FF"/>
    <w:rsid w:val="00C12728"/>
    <w:rsid w:val="00C13988"/>
    <w:rsid w:val="00C264C5"/>
    <w:rsid w:val="00C33E64"/>
    <w:rsid w:val="00C42905"/>
    <w:rsid w:val="00C43C82"/>
    <w:rsid w:val="00C44C8A"/>
    <w:rsid w:val="00C50B9E"/>
    <w:rsid w:val="00C50E1B"/>
    <w:rsid w:val="00C50E99"/>
    <w:rsid w:val="00C55C04"/>
    <w:rsid w:val="00C606E3"/>
    <w:rsid w:val="00C60A9D"/>
    <w:rsid w:val="00C60D74"/>
    <w:rsid w:val="00C61644"/>
    <w:rsid w:val="00C61FE4"/>
    <w:rsid w:val="00C62448"/>
    <w:rsid w:val="00C65D06"/>
    <w:rsid w:val="00C75BDF"/>
    <w:rsid w:val="00C762EC"/>
    <w:rsid w:val="00C8066C"/>
    <w:rsid w:val="00C8280D"/>
    <w:rsid w:val="00C86E25"/>
    <w:rsid w:val="00C87A3B"/>
    <w:rsid w:val="00C90621"/>
    <w:rsid w:val="00C94EEE"/>
    <w:rsid w:val="00CA11AF"/>
    <w:rsid w:val="00CA6998"/>
    <w:rsid w:val="00CB0E21"/>
    <w:rsid w:val="00CB4BC2"/>
    <w:rsid w:val="00CC59BF"/>
    <w:rsid w:val="00CC6451"/>
    <w:rsid w:val="00CC75A6"/>
    <w:rsid w:val="00CD0190"/>
    <w:rsid w:val="00CD1506"/>
    <w:rsid w:val="00CD31BA"/>
    <w:rsid w:val="00CD6568"/>
    <w:rsid w:val="00CD7B06"/>
    <w:rsid w:val="00CE33CA"/>
    <w:rsid w:val="00CE605C"/>
    <w:rsid w:val="00CE611E"/>
    <w:rsid w:val="00CF27EC"/>
    <w:rsid w:val="00D00B44"/>
    <w:rsid w:val="00D022BC"/>
    <w:rsid w:val="00D06434"/>
    <w:rsid w:val="00D11B22"/>
    <w:rsid w:val="00D14409"/>
    <w:rsid w:val="00D20811"/>
    <w:rsid w:val="00D20E2A"/>
    <w:rsid w:val="00D32957"/>
    <w:rsid w:val="00D34416"/>
    <w:rsid w:val="00D3557C"/>
    <w:rsid w:val="00D374D4"/>
    <w:rsid w:val="00D37566"/>
    <w:rsid w:val="00D40F18"/>
    <w:rsid w:val="00D528EF"/>
    <w:rsid w:val="00D54AE5"/>
    <w:rsid w:val="00D6030B"/>
    <w:rsid w:val="00D66D3F"/>
    <w:rsid w:val="00D67F56"/>
    <w:rsid w:val="00D72CC7"/>
    <w:rsid w:val="00D72CF1"/>
    <w:rsid w:val="00D76A1B"/>
    <w:rsid w:val="00D841FF"/>
    <w:rsid w:val="00D86A21"/>
    <w:rsid w:val="00D97604"/>
    <w:rsid w:val="00DA1BB4"/>
    <w:rsid w:val="00DA2E15"/>
    <w:rsid w:val="00DA5E04"/>
    <w:rsid w:val="00DB117F"/>
    <w:rsid w:val="00DB41A0"/>
    <w:rsid w:val="00DB45B3"/>
    <w:rsid w:val="00DB4F39"/>
    <w:rsid w:val="00DB66D7"/>
    <w:rsid w:val="00DB6821"/>
    <w:rsid w:val="00DB6A52"/>
    <w:rsid w:val="00DB6B8F"/>
    <w:rsid w:val="00DC1242"/>
    <w:rsid w:val="00DC1A33"/>
    <w:rsid w:val="00DC20F5"/>
    <w:rsid w:val="00DC5DFF"/>
    <w:rsid w:val="00DD08DF"/>
    <w:rsid w:val="00DD1BEB"/>
    <w:rsid w:val="00DD1F37"/>
    <w:rsid w:val="00DE1F4B"/>
    <w:rsid w:val="00DE3C5A"/>
    <w:rsid w:val="00DE3C6E"/>
    <w:rsid w:val="00DE4E0A"/>
    <w:rsid w:val="00DE5306"/>
    <w:rsid w:val="00DF3B8D"/>
    <w:rsid w:val="00E06ABF"/>
    <w:rsid w:val="00E1242F"/>
    <w:rsid w:val="00E21195"/>
    <w:rsid w:val="00E22530"/>
    <w:rsid w:val="00E25D8F"/>
    <w:rsid w:val="00E27848"/>
    <w:rsid w:val="00E32C9B"/>
    <w:rsid w:val="00E3425C"/>
    <w:rsid w:val="00E41F18"/>
    <w:rsid w:val="00E425F0"/>
    <w:rsid w:val="00E42E44"/>
    <w:rsid w:val="00E52A1C"/>
    <w:rsid w:val="00E53343"/>
    <w:rsid w:val="00E53370"/>
    <w:rsid w:val="00E574DB"/>
    <w:rsid w:val="00E642E5"/>
    <w:rsid w:val="00E65C70"/>
    <w:rsid w:val="00E74378"/>
    <w:rsid w:val="00E773A1"/>
    <w:rsid w:val="00E77C27"/>
    <w:rsid w:val="00E8208A"/>
    <w:rsid w:val="00E82FFC"/>
    <w:rsid w:val="00E92AD3"/>
    <w:rsid w:val="00E9414F"/>
    <w:rsid w:val="00E9540B"/>
    <w:rsid w:val="00E97D49"/>
    <w:rsid w:val="00EA2604"/>
    <w:rsid w:val="00EA6E87"/>
    <w:rsid w:val="00EB1821"/>
    <w:rsid w:val="00EB5FF1"/>
    <w:rsid w:val="00EB6336"/>
    <w:rsid w:val="00EB7C64"/>
    <w:rsid w:val="00EB7D0E"/>
    <w:rsid w:val="00EC03E9"/>
    <w:rsid w:val="00EC3917"/>
    <w:rsid w:val="00ED5185"/>
    <w:rsid w:val="00ED6308"/>
    <w:rsid w:val="00EF6AC5"/>
    <w:rsid w:val="00F0519C"/>
    <w:rsid w:val="00F07C18"/>
    <w:rsid w:val="00F10048"/>
    <w:rsid w:val="00F10632"/>
    <w:rsid w:val="00F166DD"/>
    <w:rsid w:val="00F17563"/>
    <w:rsid w:val="00F20D83"/>
    <w:rsid w:val="00F210BA"/>
    <w:rsid w:val="00F2118C"/>
    <w:rsid w:val="00F25B67"/>
    <w:rsid w:val="00F353D9"/>
    <w:rsid w:val="00F3688E"/>
    <w:rsid w:val="00F446A0"/>
    <w:rsid w:val="00F44AAF"/>
    <w:rsid w:val="00F44AC9"/>
    <w:rsid w:val="00F47A3F"/>
    <w:rsid w:val="00F50321"/>
    <w:rsid w:val="00F55321"/>
    <w:rsid w:val="00F57298"/>
    <w:rsid w:val="00F60714"/>
    <w:rsid w:val="00F62C17"/>
    <w:rsid w:val="00F6490C"/>
    <w:rsid w:val="00F737B4"/>
    <w:rsid w:val="00F75563"/>
    <w:rsid w:val="00F764B7"/>
    <w:rsid w:val="00F76588"/>
    <w:rsid w:val="00F76A8C"/>
    <w:rsid w:val="00F76AC4"/>
    <w:rsid w:val="00F76CA6"/>
    <w:rsid w:val="00F802A2"/>
    <w:rsid w:val="00F96009"/>
    <w:rsid w:val="00F9676D"/>
    <w:rsid w:val="00F97FEC"/>
    <w:rsid w:val="00FA0953"/>
    <w:rsid w:val="00FA2C08"/>
    <w:rsid w:val="00FA7F3C"/>
    <w:rsid w:val="00FB1CE5"/>
    <w:rsid w:val="00FB61B2"/>
    <w:rsid w:val="00FC0A71"/>
    <w:rsid w:val="00FC3EAC"/>
    <w:rsid w:val="00FC767C"/>
    <w:rsid w:val="00FD0352"/>
    <w:rsid w:val="00FE25D1"/>
    <w:rsid w:val="00FE37AC"/>
    <w:rsid w:val="00FE661E"/>
    <w:rsid w:val="00FF3C21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."/>
  <w:listSeparator w:val=","/>
  <w14:docId w14:val="5A341309"/>
  <w15:chartTrackingRefBased/>
  <w15:docId w15:val="{6278C7AF-E2A7-4595-ACB5-EF419D4D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621"/>
  </w:style>
  <w:style w:type="paragraph" w:styleId="Heading1">
    <w:name w:val="heading 1"/>
    <w:basedOn w:val="Normal"/>
    <w:next w:val="Normal"/>
    <w:link w:val="Heading1Char"/>
    <w:uiPriority w:val="9"/>
    <w:qFormat/>
    <w:rsid w:val="00C90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0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0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6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6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6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6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6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6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6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6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6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6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6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621"/>
  </w:style>
  <w:style w:type="paragraph" w:styleId="Footer">
    <w:name w:val="footer"/>
    <w:basedOn w:val="Normal"/>
    <w:link w:val="FooterChar"/>
    <w:uiPriority w:val="99"/>
    <w:unhideWhenUsed/>
    <w:rsid w:val="00C906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621"/>
  </w:style>
  <w:style w:type="paragraph" w:styleId="NormalWeb">
    <w:name w:val="Normal (Web)"/>
    <w:basedOn w:val="Normal"/>
    <w:uiPriority w:val="99"/>
    <w:unhideWhenUsed/>
    <w:rsid w:val="0078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84B60"/>
    <w:rPr>
      <w:b/>
      <w:bCs/>
    </w:rPr>
  </w:style>
  <w:style w:type="character" w:styleId="Hyperlink">
    <w:name w:val="Hyperlink"/>
    <w:basedOn w:val="DefaultParagraphFont"/>
    <w:uiPriority w:val="99"/>
    <w:unhideWhenUsed/>
    <w:rsid w:val="00FC0A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2022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487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108">
          <w:blockQuote w:val="1"/>
          <w:marLeft w:val="0"/>
          <w:marRight w:val="0"/>
          <w:marTop w:val="384"/>
          <w:marBottom w:val="384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869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Armstrong</dc:creator>
  <cp:keywords/>
  <dc:description/>
  <cp:lastModifiedBy>Mandy Armstrong</cp:lastModifiedBy>
  <cp:revision>18</cp:revision>
  <cp:lastPrinted>2026-02-16T20:02:00Z</cp:lastPrinted>
  <dcterms:created xsi:type="dcterms:W3CDTF">2026-05-27T18:52:00Z</dcterms:created>
  <dcterms:modified xsi:type="dcterms:W3CDTF">2026-06-25T19:58:00Z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2025-06-23T21:03:54Z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461cfc6d-34d3-4180-a913-f85e3ee08971</vt:lpwstr>
  </property>
  <property fmtid="{D5CDD505-2E9C-101B-9397-08002B2CF9AE}" pid="7" name="MSIP_Label_defa4170-0d19-0005-0004-bc88714345d2_ActionId">
    <vt:lpwstr>5b5f0e36-0cb7-4190-a5fc-30f7c2803981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