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9264"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1E8D0749" w:rsidR="0004114E" w:rsidRPr="008F4EE9" w:rsidRDefault="008F4EE9" w:rsidP="0004114E">
                            <w:pPr>
                              <w:spacing w:after="0"/>
                              <w:jc w:val="center"/>
                              <w:rPr>
                                <w:rFonts w:ascii="Roboto" w:hAnsi="Roboto"/>
                                <w:b/>
                                <w:bCs/>
                                <w:color w:val="265216"/>
                                <w:sz w:val="40"/>
                                <w:szCs w:val="40"/>
                              </w:rPr>
                            </w:pPr>
                            <w:r w:rsidRPr="008F4EE9">
                              <w:rPr>
                                <w:rFonts w:ascii="Roboto" w:hAnsi="Roboto"/>
                                <w:b/>
                                <w:bCs/>
                                <w:color w:val="265216"/>
                                <w:sz w:val="40"/>
                                <w:szCs w:val="40"/>
                              </w:rPr>
                              <w:t>Qualifications and Duties o</w:t>
                            </w:r>
                            <w:r>
                              <w:rPr>
                                <w:rFonts w:ascii="Roboto" w:hAnsi="Roboto"/>
                                <w:b/>
                                <w:bCs/>
                                <w:color w:val="265216"/>
                                <w:sz w:val="40"/>
                                <w:szCs w:val="40"/>
                              </w:rPr>
                              <w:t>f the Principal</w:t>
                            </w:r>
                          </w:p>
                          <w:p w14:paraId="1D9D22E1" w14:textId="49C993D5"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893046">
                              <w:rPr>
                                <w:rFonts w:ascii="Roboto" w:hAnsi="Roboto"/>
                                <w:b/>
                                <w:bCs/>
                                <w:color w:val="265216"/>
                                <w:sz w:val="40"/>
                                <w:szCs w:val="40"/>
                              </w:rPr>
                              <w:t>4</w:t>
                            </w:r>
                            <w:r w:rsidR="00451B76">
                              <w:rPr>
                                <w:rFonts w:ascii="Roboto" w:hAnsi="Roboto"/>
                                <w:b/>
                                <w:bCs/>
                                <w:color w:val="265216"/>
                                <w:sz w:val="40"/>
                                <w:szCs w:val="40"/>
                              </w:rPr>
                              <w:t>2</w:t>
                            </w:r>
                            <w:r w:rsidR="008F4EE9">
                              <w:rPr>
                                <w:rFonts w:ascii="Roboto" w:hAnsi="Roboto"/>
                                <w:b/>
                                <w:bCs/>
                                <w:color w:val="265216"/>
                                <w:sz w:val="40"/>
                                <w:szCs w:val="40"/>
                              </w:rPr>
                              <w:t>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1E8D0749" w:rsidR="0004114E" w:rsidRPr="008F4EE9" w:rsidRDefault="008F4EE9" w:rsidP="0004114E">
                      <w:pPr>
                        <w:spacing w:after="0"/>
                        <w:jc w:val="center"/>
                        <w:rPr>
                          <w:rFonts w:ascii="Roboto" w:hAnsi="Roboto"/>
                          <w:b/>
                          <w:bCs/>
                          <w:color w:val="265216"/>
                          <w:sz w:val="40"/>
                          <w:szCs w:val="40"/>
                        </w:rPr>
                      </w:pPr>
                      <w:r w:rsidRPr="008F4EE9">
                        <w:rPr>
                          <w:rFonts w:ascii="Roboto" w:hAnsi="Roboto"/>
                          <w:b/>
                          <w:bCs/>
                          <w:color w:val="265216"/>
                          <w:sz w:val="40"/>
                          <w:szCs w:val="40"/>
                        </w:rPr>
                        <w:t>Qualifications and Duties o</w:t>
                      </w:r>
                      <w:r>
                        <w:rPr>
                          <w:rFonts w:ascii="Roboto" w:hAnsi="Roboto"/>
                          <w:b/>
                          <w:bCs/>
                          <w:color w:val="265216"/>
                          <w:sz w:val="40"/>
                          <w:szCs w:val="40"/>
                        </w:rPr>
                        <w:t>f the Principal</w:t>
                      </w:r>
                    </w:p>
                    <w:p w14:paraId="1D9D22E1" w14:textId="49C993D5"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893046">
                        <w:rPr>
                          <w:rFonts w:ascii="Roboto" w:hAnsi="Roboto"/>
                          <w:b/>
                          <w:bCs/>
                          <w:color w:val="265216"/>
                          <w:sz w:val="40"/>
                          <w:szCs w:val="40"/>
                        </w:rPr>
                        <w:t>4</w:t>
                      </w:r>
                      <w:r w:rsidR="00451B76">
                        <w:rPr>
                          <w:rFonts w:ascii="Roboto" w:hAnsi="Roboto"/>
                          <w:b/>
                          <w:bCs/>
                          <w:color w:val="265216"/>
                          <w:sz w:val="40"/>
                          <w:szCs w:val="40"/>
                        </w:rPr>
                        <w:t>2</w:t>
                      </w:r>
                      <w:r w:rsidR="008F4EE9">
                        <w:rPr>
                          <w:rFonts w:ascii="Roboto" w:hAnsi="Roboto"/>
                          <w:b/>
                          <w:bCs/>
                          <w:color w:val="265216"/>
                          <w:sz w:val="40"/>
                          <w:szCs w:val="40"/>
                        </w:rPr>
                        <w:t>8</w:t>
                      </w:r>
                    </w:p>
                  </w:txbxContent>
                </v:textbox>
                <w10:wrap type="square" anchorx="margin"/>
              </v:shape>
            </w:pict>
          </mc:Fallback>
        </mc:AlternateContent>
      </w:r>
      <w:r w:rsidR="00C90621">
        <w:rPr>
          <w:noProof/>
        </w:rPr>
        <w:drawing>
          <wp:anchor distT="0" distB="0" distL="114300" distR="114300" simplePos="0" relativeHeight="251657216" behindDoc="1" locked="0" layoutInCell="1" allowOverlap="1" wp14:anchorId="7E83A566" wp14:editId="2FCC28AD">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01159B97" w14:textId="6D69C4E4" w:rsidR="00A00ADF" w:rsidRDefault="00E65C70" w:rsidP="008F4EE9">
      <w:pPr>
        <w:pStyle w:val="ListParagraph"/>
        <w:ind w:left="0"/>
        <w:rPr>
          <w:rFonts w:ascii="Roboto" w:hAnsi="Roboto"/>
        </w:rPr>
      </w:pPr>
      <w:r>
        <w:rPr>
          <w:rFonts w:ascii="Roboto" w:hAnsi="Roboto"/>
        </w:rPr>
        <w:t xml:space="preserve">The Eastern North Carolina School for the Deaf (ENCSD) </w:t>
      </w:r>
      <w:r w:rsidR="00E8208A">
        <w:rPr>
          <w:rFonts w:ascii="Roboto" w:hAnsi="Roboto"/>
        </w:rPr>
        <w:t xml:space="preserve">recognizes </w:t>
      </w:r>
      <w:r w:rsidR="00EA6E87">
        <w:rPr>
          <w:rFonts w:ascii="Roboto" w:hAnsi="Roboto"/>
        </w:rPr>
        <w:t xml:space="preserve">the </w:t>
      </w:r>
      <w:r w:rsidR="008F4EE9">
        <w:rPr>
          <w:rFonts w:ascii="Roboto" w:hAnsi="Roboto"/>
        </w:rPr>
        <w:t xml:space="preserve">critical role of the </w:t>
      </w:r>
      <w:proofErr w:type="gramStart"/>
      <w:r w:rsidR="008F4EE9">
        <w:rPr>
          <w:rFonts w:ascii="Roboto" w:hAnsi="Roboto"/>
        </w:rPr>
        <w:t>Principal</w:t>
      </w:r>
      <w:proofErr w:type="gramEnd"/>
      <w:r w:rsidR="008F4EE9">
        <w:rPr>
          <w:rFonts w:ascii="Roboto" w:hAnsi="Roboto"/>
        </w:rPr>
        <w:t xml:space="preserve"> in supporting instructional leadership, student achievement, residential collaboration, communication accessibility, school climate, and operational </w:t>
      </w:r>
      <w:r w:rsidR="009647D8">
        <w:rPr>
          <w:rFonts w:ascii="Roboto" w:hAnsi="Roboto"/>
        </w:rPr>
        <w:t>effectiveness</w:t>
      </w:r>
      <w:r w:rsidR="00A00ADF">
        <w:rPr>
          <w:rFonts w:ascii="Roboto" w:hAnsi="Roboto"/>
        </w:rPr>
        <w:t>.</w:t>
      </w:r>
    </w:p>
    <w:p w14:paraId="45976CDD" w14:textId="77777777" w:rsidR="009647D8" w:rsidRDefault="009647D8" w:rsidP="008F4EE9">
      <w:pPr>
        <w:pStyle w:val="ListParagraph"/>
        <w:ind w:left="0"/>
        <w:rPr>
          <w:rFonts w:ascii="Roboto" w:hAnsi="Roboto"/>
        </w:rPr>
      </w:pPr>
    </w:p>
    <w:p w14:paraId="5156D43C" w14:textId="33305723" w:rsidR="009647D8" w:rsidRDefault="009647D8" w:rsidP="008F4EE9">
      <w:pPr>
        <w:pStyle w:val="ListParagraph"/>
        <w:ind w:left="0"/>
        <w:rPr>
          <w:rFonts w:ascii="Roboto" w:hAnsi="Roboto"/>
        </w:rPr>
      </w:pPr>
      <w:r>
        <w:rPr>
          <w:rFonts w:ascii="Roboto" w:hAnsi="Roboto"/>
        </w:rPr>
        <w:t>ENCSD requires school leadership that understands the unique educational, communication, cultural, accessibility, residential, and student support needs of Deaf and hard of hearing learners.</w:t>
      </w:r>
    </w:p>
    <w:p w14:paraId="68017C73" w14:textId="77777777" w:rsidR="009647D8" w:rsidRDefault="009647D8" w:rsidP="008F4EE9">
      <w:pPr>
        <w:pStyle w:val="ListParagraph"/>
        <w:ind w:left="0"/>
        <w:rPr>
          <w:rFonts w:ascii="Roboto" w:hAnsi="Roboto"/>
        </w:rPr>
      </w:pPr>
    </w:p>
    <w:p w14:paraId="343C612C" w14:textId="6ED7BD22" w:rsidR="009647D8" w:rsidRPr="001C3EFB" w:rsidRDefault="009647D8" w:rsidP="008F4EE9">
      <w:pPr>
        <w:pStyle w:val="ListParagraph"/>
        <w:ind w:left="0"/>
        <w:rPr>
          <w:rFonts w:ascii="Roboto" w:hAnsi="Roboto"/>
        </w:rPr>
      </w:pPr>
      <w:r>
        <w:rPr>
          <w:rFonts w:ascii="Roboto" w:hAnsi="Roboto"/>
        </w:rPr>
        <w:t xml:space="preserve">This policy establishes expectations regarding the qualifications, responsibilities, and duties of the Principal consistent with applicable North Carolina law, North Carolina Department of Public Instruction standards, North Carolina State Board of Education requirements, </w:t>
      </w:r>
      <w:proofErr w:type="gramStart"/>
      <w:r>
        <w:rPr>
          <w:rFonts w:ascii="Roboto" w:hAnsi="Roboto"/>
        </w:rPr>
        <w:t>and  North</w:t>
      </w:r>
      <w:proofErr w:type="gramEnd"/>
      <w:r>
        <w:rPr>
          <w:rFonts w:ascii="Roboto" w:hAnsi="Roboto"/>
        </w:rPr>
        <w:t xml:space="preserve"> Carolina Office of State Human Resources requirements where applicable.</w:t>
      </w:r>
    </w:p>
    <w:p w14:paraId="028569F8" w14:textId="77F4B6B8" w:rsidR="007D7DA5" w:rsidRPr="007D7DA5" w:rsidRDefault="00000000" w:rsidP="007D7DA5">
      <w:pPr>
        <w:rPr>
          <w:rFonts w:ascii="Roboto" w:hAnsi="Roboto"/>
          <w:b/>
          <w:bCs/>
        </w:rPr>
      </w:pPr>
      <w:r>
        <w:rPr>
          <w:rFonts w:ascii="Roboto" w:hAnsi="Roboto"/>
          <w:b/>
          <w:bCs/>
        </w:rPr>
        <w:pict w14:anchorId="49986F5A">
          <v:rect id="_x0000_i1026" style="width:0;height:1.5pt" o:hralign="center" o:hrstd="t" o:hr="t" fillcolor="#a0a0a0" stroked="f"/>
        </w:pict>
      </w:r>
    </w:p>
    <w:p w14:paraId="628B4E63" w14:textId="42CA8851" w:rsidR="00BF2698" w:rsidRDefault="005D6D45" w:rsidP="00784B60">
      <w:pPr>
        <w:rPr>
          <w:rFonts w:ascii="Roboto" w:hAnsi="Roboto"/>
          <w:b/>
          <w:bCs/>
        </w:rPr>
      </w:pPr>
      <w:r>
        <w:rPr>
          <w:rFonts w:ascii="Roboto" w:hAnsi="Roboto"/>
          <w:b/>
          <w:bCs/>
        </w:rPr>
        <w:t xml:space="preserve">I. </w:t>
      </w:r>
      <w:r w:rsidR="00B00963">
        <w:rPr>
          <w:rFonts w:ascii="Roboto" w:hAnsi="Roboto"/>
          <w:b/>
          <w:bCs/>
        </w:rPr>
        <w:t>Qualifications</w:t>
      </w:r>
    </w:p>
    <w:p w14:paraId="48E573F3" w14:textId="03DEBF99" w:rsidR="00AF259A" w:rsidRDefault="00B00963" w:rsidP="00E425F0">
      <w:pPr>
        <w:rPr>
          <w:rFonts w:ascii="Roboto" w:hAnsi="Roboto"/>
        </w:rPr>
      </w:pPr>
      <w:r>
        <w:rPr>
          <w:rFonts w:ascii="Roboto" w:hAnsi="Roboto"/>
        </w:rPr>
        <w:t xml:space="preserve">The </w:t>
      </w:r>
      <w:proofErr w:type="gramStart"/>
      <w:r>
        <w:rPr>
          <w:rFonts w:ascii="Roboto" w:hAnsi="Roboto"/>
        </w:rPr>
        <w:t>Principal</w:t>
      </w:r>
      <w:proofErr w:type="gramEnd"/>
      <w:r>
        <w:rPr>
          <w:rFonts w:ascii="Roboto" w:hAnsi="Roboto"/>
        </w:rPr>
        <w:t xml:space="preserve"> shall possess qualifications consistent with applicable law, State Board of Education requirements, and the operational needs of ENCSD.</w:t>
      </w:r>
    </w:p>
    <w:p w14:paraId="550B00DC" w14:textId="1B182AB9" w:rsidR="0090467E" w:rsidRPr="002D53E8" w:rsidRDefault="00B00963" w:rsidP="00E425F0">
      <w:pPr>
        <w:rPr>
          <w:rFonts w:ascii="Roboto" w:hAnsi="Roboto"/>
        </w:rPr>
      </w:pPr>
      <w:r>
        <w:rPr>
          <w:rFonts w:ascii="Roboto" w:hAnsi="Roboto"/>
        </w:rPr>
        <w:t xml:space="preserve">Qualifications </w:t>
      </w:r>
      <w:r w:rsidR="00E93CE8">
        <w:rPr>
          <w:rFonts w:ascii="Roboto" w:hAnsi="Roboto"/>
        </w:rPr>
        <w:t>must</w:t>
      </w:r>
      <w:r>
        <w:rPr>
          <w:rFonts w:ascii="Roboto" w:hAnsi="Roboto"/>
        </w:rPr>
        <w:t xml:space="preserve"> include:</w:t>
      </w:r>
    </w:p>
    <w:p w14:paraId="027CD6D1" w14:textId="3D0521D4" w:rsidR="00D86A21" w:rsidRDefault="00B00963" w:rsidP="00AA54F4">
      <w:pPr>
        <w:pStyle w:val="ListParagraph"/>
        <w:numPr>
          <w:ilvl w:val="0"/>
          <w:numId w:val="24"/>
        </w:numPr>
        <w:rPr>
          <w:rFonts w:ascii="Roboto" w:hAnsi="Roboto"/>
        </w:rPr>
      </w:pPr>
      <w:r>
        <w:rPr>
          <w:rFonts w:ascii="Roboto" w:hAnsi="Roboto"/>
        </w:rPr>
        <w:t xml:space="preserve">Valid North Carolina administrator licensure or </w:t>
      </w:r>
      <w:proofErr w:type="gramStart"/>
      <w:r>
        <w:rPr>
          <w:rFonts w:ascii="Roboto" w:hAnsi="Roboto"/>
        </w:rPr>
        <w:t>other</w:t>
      </w:r>
      <w:proofErr w:type="gramEnd"/>
      <w:r>
        <w:rPr>
          <w:rFonts w:ascii="Roboto" w:hAnsi="Roboto"/>
        </w:rPr>
        <w:t xml:space="preserve"> authorized credential</w:t>
      </w:r>
    </w:p>
    <w:p w14:paraId="6991855E" w14:textId="3EB3EC67" w:rsidR="00B00963" w:rsidRDefault="00B00963" w:rsidP="00AA54F4">
      <w:pPr>
        <w:pStyle w:val="ListParagraph"/>
        <w:numPr>
          <w:ilvl w:val="0"/>
          <w:numId w:val="24"/>
        </w:numPr>
        <w:rPr>
          <w:rFonts w:ascii="Roboto" w:hAnsi="Roboto"/>
        </w:rPr>
      </w:pPr>
      <w:r>
        <w:rPr>
          <w:rFonts w:ascii="Roboto" w:hAnsi="Roboto"/>
        </w:rPr>
        <w:t>Experience in educational leadership</w:t>
      </w:r>
    </w:p>
    <w:p w14:paraId="498E7F59" w14:textId="520C59D4" w:rsidR="00B00963" w:rsidRDefault="00B00963" w:rsidP="00AA54F4">
      <w:pPr>
        <w:pStyle w:val="ListParagraph"/>
        <w:numPr>
          <w:ilvl w:val="0"/>
          <w:numId w:val="24"/>
        </w:numPr>
        <w:rPr>
          <w:rFonts w:ascii="Roboto" w:hAnsi="Roboto"/>
        </w:rPr>
      </w:pPr>
      <w:r>
        <w:rPr>
          <w:rFonts w:ascii="Roboto" w:hAnsi="Roboto"/>
        </w:rPr>
        <w:t>Knowledge of instructional practices and school improvement processes</w:t>
      </w:r>
    </w:p>
    <w:p w14:paraId="66CE5CE0" w14:textId="7C1C751C" w:rsidR="00E93CE8" w:rsidRPr="00E93CE8" w:rsidRDefault="00E93CE8" w:rsidP="00E93CE8">
      <w:pPr>
        <w:rPr>
          <w:rFonts w:ascii="Roboto" w:hAnsi="Roboto"/>
        </w:rPr>
      </w:pPr>
      <w:r>
        <w:rPr>
          <w:rFonts w:ascii="Roboto" w:hAnsi="Roboto"/>
        </w:rPr>
        <w:t>Additional qualifications may include:</w:t>
      </w:r>
    </w:p>
    <w:p w14:paraId="0D9F234F" w14:textId="49319D3F" w:rsidR="00B00963" w:rsidRPr="00E93CE8" w:rsidRDefault="00B00963" w:rsidP="00E93CE8">
      <w:pPr>
        <w:pStyle w:val="ListParagraph"/>
        <w:numPr>
          <w:ilvl w:val="0"/>
          <w:numId w:val="43"/>
        </w:numPr>
        <w:rPr>
          <w:rFonts w:ascii="Roboto" w:hAnsi="Roboto"/>
        </w:rPr>
      </w:pPr>
      <w:r w:rsidRPr="00E93CE8">
        <w:rPr>
          <w:rFonts w:ascii="Roboto" w:hAnsi="Roboto"/>
        </w:rPr>
        <w:t>Knowledge of special education, accessibility, and student support services</w:t>
      </w:r>
    </w:p>
    <w:p w14:paraId="7AFE878E" w14:textId="53E228E3" w:rsidR="00B00963" w:rsidRPr="00E93CE8" w:rsidRDefault="00B00963" w:rsidP="00E93CE8">
      <w:pPr>
        <w:pStyle w:val="ListParagraph"/>
        <w:numPr>
          <w:ilvl w:val="0"/>
          <w:numId w:val="43"/>
        </w:numPr>
        <w:rPr>
          <w:rFonts w:ascii="Roboto" w:hAnsi="Roboto"/>
        </w:rPr>
      </w:pPr>
      <w:r w:rsidRPr="00E93CE8">
        <w:rPr>
          <w:rFonts w:ascii="Roboto" w:hAnsi="Roboto"/>
        </w:rPr>
        <w:t>Understanding of deaf education, communication access, and language-rich educational environments</w:t>
      </w:r>
    </w:p>
    <w:p w14:paraId="203D2132" w14:textId="1CF37010" w:rsidR="00B00963" w:rsidRPr="00E93CE8" w:rsidRDefault="00B00963" w:rsidP="00E93CE8">
      <w:pPr>
        <w:pStyle w:val="ListParagraph"/>
        <w:numPr>
          <w:ilvl w:val="0"/>
          <w:numId w:val="43"/>
        </w:numPr>
        <w:rPr>
          <w:rFonts w:ascii="Roboto" w:hAnsi="Roboto"/>
        </w:rPr>
      </w:pPr>
      <w:r w:rsidRPr="00E93CE8">
        <w:rPr>
          <w:rFonts w:ascii="Roboto" w:hAnsi="Roboto"/>
        </w:rPr>
        <w:lastRenderedPageBreak/>
        <w:t>Ability to support a residential educational setting</w:t>
      </w:r>
    </w:p>
    <w:p w14:paraId="32B546B4" w14:textId="60FFBE77" w:rsidR="00B00963" w:rsidRPr="00E93CE8" w:rsidRDefault="00B00963" w:rsidP="00E93CE8">
      <w:pPr>
        <w:pStyle w:val="ListParagraph"/>
        <w:numPr>
          <w:ilvl w:val="0"/>
          <w:numId w:val="43"/>
        </w:numPr>
        <w:rPr>
          <w:rFonts w:ascii="Roboto" w:hAnsi="Roboto"/>
        </w:rPr>
      </w:pPr>
      <w:r w:rsidRPr="00E93CE8">
        <w:rPr>
          <w:rFonts w:ascii="Roboto" w:hAnsi="Roboto"/>
        </w:rPr>
        <w:t>Effective communication and leadership skills</w:t>
      </w:r>
    </w:p>
    <w:p w14:paraId="40EA5B0D" w14:textId="75BCF90F" w:rsidR="00B00963" w:rsidRPr="00E93CE8" w:rsidRDefault="00B00963" w:rsidP="00E93CE8">
      <w:pPr>
        <w:pStyle w:val="ListParagraph"/>
        <w:numPr>
          <w:ilvl w:val="0"/>
          <w:numId w:val="43"/>
        </w:numPr>
        <w:rPr>
          <w:rFonts w:ascii="Roboto" w:hAnsi="Roboto"/>
        </w:rPr>
      </w:pPr>
      <w:r w:rsidRPr="00E93CE8">
        <w:rPr>
          <w:rFonts w:ascii="Roboto" w:hAnsi="Roboto"/>
        </w:rPr>
        <w:t>Other qualifications established by the Board or Superintendent</w:t>
      </w:r>
    </w:p>
    <w:p w14:paraId="11CF8241" w14:textId="63D96253" w:rsidR="002D53E8" w:rsidRPr="002D53E8" w:rsidRDefault="00B00963" w:rsidP="002D53E8">
      <w:pPr>
        <w:rPr>
          <w:rFonts w:ascii="Roboto" w:hAnsi="Roboto"/>
        </w:rPr>
      </w:pPr>
      <w:r>
        <w:rPr>
          <w:rFonts w:ascii="Roboto" w:hAnsi="Roboto"/>
        </w:rPr>
        <w:t>The Board and Superintendent may consider additional qualifications related to communication accessibility, residential programming, student wellbeing, or operational leadership.</w:t>
      </w:r>
    </w:p>
    <w:p w14:paraId="406A0DC9" w14:textId="77777777" w:rsidR="00CB4BC2" w:rsidRDefault="00000000" w:rsidP="00784B60">
      <w:pPr>
        <w:rPr>
          <w:rFonts w:ascii="Roboto" w:hAnsi="Roboto"/>
          <w:b/>
          <w:bCs/>
        </w:rPr>
      </w:pPr>
      <w:r>
        <w:rPr>
          <w:rFonts w:ascii="Roboto" w:hAnsi="Roboto"/>
          <w:b/>
          <w:bCs/>
        </w:rPr>
        <w:pict w14:anchorId="64796BD0">
          <v:rect id="_x0000_i1027" style="width:0;height:1.5pt" o:hralign="center" o:bullet="t" o:hrstd="t" o:hr="t" fillcolor="#a0a0a0" stroked="f"/>
        </w:pict>
      </w:r>
    </w:p>
    <w:p w14:paraId="5C116168" w14:textId="2464F0C4" w:rsidR="00CB4BC2" w:rsidRDefault="00194F9E" w:rsidP="00784B60">
      <w:pPr>
        <w:rPr>
          <w:rFonts w:ascii="Roboto" w:hAnsi="Roboto"/>
          <w:b/>
          <w:bCs/>
        </w:rPr>
      </w:pPr>
      <w:r>
        <w:rPr>
          <w:rFonts w:ascii="Roboto" w:hAnsi="Roboto"/>
          <w:b/>
          <w:bCs/>
        </w:rPr>
        <w:t>I</w:t>
      </w:r>
      <w:r w:rsidR="004C1A80">
        <w:rPr>
          <w:rFonts w:ascii="Roboto" w:hAnsi="Roboto"/>
          <w:b/>
          <w:bCs/>
        </w:rPr>
        <w:t xml:space="preserve">I. </w:t>
      </w:r>
      <w:r w:rsidR="00B00963">
        <w:rPr>
          <w:rFonts w:ascii="Roboto" w:hAnsi="Roboto"/>
          <w:b/>
          <w:bCs/>
        </w:rPr>
        <w:t>Instructional Leadership Duties</w:t>
      </w:r>
    </w:p>
    <w:p w14:paraId="0A119CDD" w14:textId="661740E3" w:rsidR="009114DD" w:rsidRDefault="00B00963" w:rsidP="00784B60">
      <w:pPr>
        <w:rPr>
          <w:rFonts w:ascii="Roboto" w:hAnsi="Roboto"/>
        </w:rPr>
      </w:pPr>
      <w:r>
        <w:rPr>
          <w:rFonts w:ascii="Roboto" w:hAnsi="Roboto"/>
        </w:rPr>
        <w:t xml:space="preserve">The </w:t>
      </w:r>
      <w:proofErr w:type="gramStart"/>
      <w:r>
        <w:rPr>
          <w:rFonts w:ascii="Roboto" w:hAnsi="Roboto"/>
        </w:rPr>
        <w:t>Principal</w:t>
      </w:r>
      <w:proofErr w:type="gramEnd"/>
      <w:r>
        <w:rPr>
          <w:rFonts w:ascii="Roboto" w:hAnsi="Roboto"/>
        </w:rPr>
        <w:t xml:space="preserve"> shall provide leadership for instructional programs and educational services, including responsibilities related to:</w:t>
      </w:r>
    </w:p>
    <w:p w14:paraId="1ECCDEAE" w14:textId="1998BC8C" w:rsidR="009114DD" w:rsidRDefault="00B00963" w:rsidP="009114DD">
      <w:pPr>
        <w:pStyle w:val="ListParagraph"/>
        <w:numPr>
          <w:ilvl w:val="0"/>
          <w:numId w:val="40"/>
        </w:numPr>
        <w:rPr>
          <w:rFonts w:ascii="Roboto" w:hAnsi="Roboto"/>
        </w:rPr>
      </w:pPr>
      <w:r>
        <w:rPr>
          <w:rFonts w:ascii="Roboto" w:hAnsi="Roboto"/>
        </w:rPr>
        <w:t>Curriculum implementation</w:t>
      </w:r>
    </w:p>
    <w:p w14:paraId="18AD46B7" w14:textId="6F40C395" w:rsidR="00B00963" w:rsidRDefault="00B00963" w:rsidP="009114DD">
      <w:pPr>
        <w:pStyle w:val="ListParagraph"/>
        <w:numPr>
          <w:ilvl w:val="0"/>
          <w:numId w:val="40"/>
        </w:numPr>
        <w:rPr>
          <w:rFonts w:ascii="Roboto" w:hAnsi="Roboto"/>
        </w:rPr>
      </w:pPr>
      <w:r>
        <w:rPr>
          <w:rFonts w:ascii="Roboto" w:hAnsi="Roboto"/>
        </w:rPr>
        <w:t>Instructional supervision</w:t>
      </w:r>
    </w:p>
    <w:p w14:paraId="59D5C90B" w14:textId="31021BFC" w:rsidR="00B00963" w:rsidRDefault="00B00963" w:rsidP="009114DD">
      <w:pPr>
        <w:pStyle w:val="ListParagraph"/>
        <w:numPr>
          <w:ilvl w:val="0"/>
          <w:numId w:val="40"/>
        </w:numPr>
        <w:rPr>
          <w:rFonts w:ascii="Roboto" w:hAnsi="Roboto"/>
        </w:rPr>
      </w:pPr>
      <w:r>
        <w:rPr>
          <w:rFonts w:ascii="Roboto" w:hAnsi="Roboto"/>
        </w:rPr>
        <w:t>Student achievement and assessment</w:t>
      </w:r>
    </w:p>
    <w:p w14:paraId="2A38481C" w14:textId="7E827C89" w:rsidR="00B00963" w:rsidRDefault="00B00963" w:rsidP="009114DD">
      <w:pPr>
        <w:pStyle w:val="ListParagraph"/>
        <w:numPr>
          <w:ilvl w:val="0"/>
          <w:numId w:val="40"/>
        </w:numPr>
        <w:rPr>
          <w:rFonts w:ascii="Roboto" w:hAnsi="Roboto"/>
        </w:rPr>
      </w:pPr>
      <w:r>
        <w:rPr>
          <w:rFonts w:ascii="Roboto" w:hAnsi="Roboto"/>
        </w:rPr>
        <w:t>School improvement planning</w:t>
      </w:r>
    </w:p>
    <w:p w14:paraId="1BAC28C3" w14:textId="7F911AA0" w:rsidR="00B00963" w:rsidRDefault="00B00963" w:rsidP="009114DD">
      <w:pPr>
        <w:pStyle w:val="ListParagraph"/>
        <w:numPr>
          <w:ilvl w:val="0"/>
          <w:numId w:val="40"/>
        </w:numPr>
        <w:rPr>
          <w:rFonts w:ascii="Roboto" w:hAnsi="Roboto"/>
        </w:rPr>
      </w:pPr>
      <w:r>
        <w:rPr>
          <w:rFonts w:ascii="Roboto" w:hAnsi="Roboto"/>
        </w:rPr>
        <w:t>Educator support and evaluation</w:t>
      </w:r>
    </w:p>
    <w:p w14:paraId="25AC4E47" w14:textId="3D9A2AB5" w:rsidR="00B00963" w:rsidRDefault="00B00963" w:rsidP="009114DD">
      <w:pPr>
        <w:pStyle w:val="ListParagraph"/>
        <w:numPr>
          <w:ilvl w:val="0"/>
          <w:numId w:val="40"/>
        </w:numPr>
        <w:rPr>
          <w:rFonts w:ascii="Roboto" w:hAnsi="Roboto"/>
        </w:rPr>
      </w:pPr>
      <w:r>
        <w:rPr>
          <w:rFonts w:ascii="Roboto" w:hAnsi="Roboto"/>
        </w:rPr>
        <w:t>Compliance with Individualized Education Program (IEP) requirements</w:t>
      </w:r>
    </w:p>
    <w:p w14:paraId="6CBD471D" w14:textId="0C6D6261" w:rsidR="00B00963" w:rsidRDefault="00B00963" w:rsidP="009114DD">
      <w:pPr>
        <w:pStyle w:val="ListParagraph"/>
        <w:numPr>
          <w:ilvl w:val="0"/>
          <w:numId w:val="40"/>
        </w:numPr>
        <w:rPr>
          <w:rFonts w:ascii="Roboto" w:hAnsi="Roboto"/>
        </w:rPr>
      </w:pPr>
      <w:r>
        <w:rPr>
          <w:rFonts w:ascii="Roboto" w:hAnsi="Roboto"/>
        </w:rPr>
        <w:t>Student behavior and discipline</w:t>
      </w:r>
    </w:p>
    <w:p w14:paraId="214D8F5A" w14:textId="5334A1F7" w:rsidR="00B00963" w:rsidRDefault="00B00963" w:rsidP="009114DD">
      <w:pPr>
        <w:pStyle w:val="ListParagraph"/>
        <w:numPr>
          <w:ilvl w:val="0"/>
          <w:numId w:val="40"/>
        </w:numPr>
        <w:rPr>
          <w:rFonts w:ascii="Roboto" w:hAnsi="Roboto"/>
        </w:rPr>
      </w:pPr>
      <w:r>
        <w:rPr>
          <w:rFonts w:ascii="Roboto" w:hAnsi="Roboto"/>
        </w:rPr>
        <w:t>Educational accessibility and communication access</w:t>
      </w:r>
    </w:p>
    <w:p w14:paraId="3103E74C" w14:textId="198DD0BF" w:rsidR="00B00963" w:rsidRDefault="00B00963" w:rsidP="009114DD">
      <w:pPr>
        <w:pStyle w:val="ListParagraph"/>
        <w:numPr>
          <w:ilvl w:val="0"/>
          <w:numId w:val="40"/>
        </w:numPr>
        <w:rPr>
          <w:rFonts w:ascii="Roboto" w:hAnsi="Roboto"/>
        </w:rPr>
      </w:pPr>
      <w:r>
        <w:rPr>
          <w:rFonts w:ascii="Roboto" w:hAnsi="Roboto"/>
        </w:rPr>
        <w:t>Professional development</w:t>
      </w:r>
    </w:p>
    <w:p w14:paraId="11CE8139" w14:textId="33B3D35F" w:rsidR="00B00963" w:rsidRDefault="00B00963" w:rsidP="009114DD">
      <w:pPr>
        <w:pStyle w:val="ListParagraph"/>
        <w:numPr>
          <w:ilvl w:val="0"/>
          <w:numId w:val="40"/>
        </w:numPr>
        <w:rPr>
          <w:rFonts w:ascii="Roboto" w:hAnsi="Roboto"/>
        </w:rPr>
      </w:pPr>
      <w:r>
        <w:rPr>
          <w:rFonts w:ascii="Roboto" w:hAnsi="Roboto"/>
        </w:rPr>
        <w:t>Other instructional leadership responsibilities assigned by the Superintendent</w:t>
      </w:r>
    </w:p>
    <w:p w14:paraId="4FF772B5" w14:textId="41C4B489" w:rsidR="009114DD" w:rsidRPr="009114DD" w:rsidRDefault="00B00963" w:rsidP="009114DD">
      <w:pPr>
        <w:rPr>
          <w:rFonts w:ascii="Roboto" w:hAnsi="Roboto"/>
        </w:rPr>
      </w:pPr>
      <w:r>
        <w:rPr>
          <w:rFonts w:ascii="Roboto" w:hAnsi="Roboto"/>
        </w:rPr>
        <w:t xml:space="preserve">The </w:t>
      </w:r>
      <w:proofErr w:type="gramStart"/>
      <w:r>
        <w:rPr>
          <w:rFonts w:ascii="Roboto" w:hAnsi="Roboto"/>
        </w:rPr>
        <w:t>Principal</w:t>
      </w:r>
      <w:proofErr w:type="gramEnd"/>
      <w:r>
        <w:rPr>
          <w:rFonts w:ascii="Roboto" w:hAnsi="Roboto"/>
        </w:rPr>
        <w:t xml:space="preserve"> shall support an educational environment that promotes communication accessibility, language development, student engagement, and academic achievement.</w:t>
      </w:r>
    </w:p>
    <w:p w14:paraId="0E5CA464" w14:textId="266DB45B" w:rsidR="00E22530" w:rsidRPr="00640EAB" w:rsidRDefault="00000000" w:rsidP="00C86E25">
      <w:pPr>
        <w:rPr>
          <w:rFonts w:ascii="Roboto" w:hAnsi="Roboto"/>
        </w:rPr>
      </w:pPr>
      <w:r>
        <w:rPr>
          <w:rFonts w:ascii="Roboto" w:hAnsi="Roboto"/>
          <w:b/>
          <w:bCs/>
        </w:rPr>
        <w:pict w14:anchorId="39A833A0">
          <v:rect id="_x0000_i1028" style="width:0;height:1.5pt" o:hralign="center" o:hrstd="t" o:hr="t" fillcolor="#a0a0a0" stroked="f"/>
        </w:pict>
      </w:r>
    </w:p>
    <w:p w14:paraId="47717391" w14:textId="577C54BC" w:rsidR="007B3143" w:rsidRDefault="00AC2304" w:rsidP="00C86E25">
      <w:pPr>
        <w:rPr>
          <w:rFonts w:ascii="Roboto" w:hAnsi="Roboto"/>
          <w:b/>
          <w:bCs/>
        </w:rPr>
      </w:pPr>
      <w:r>
        <w:rPr>
          <w:rFonts w:ascii="Roboto" w:hAnsi="Roboto"/>
          <w:b/>
          <w:bCs/>
        </w:rPr>
        <w:t>III</w:t>
      </w:r>
      <w:r w:rsidR="007B3143">
        <w:rPr>
          <w:rFonts w:ascii="Roboto" w:hAnsi="Roboto"/>
          <w:b/>
          <w:bCs/>
        </w:rPr>
        <w:t xml:space="preserve">. </w:t>
      </w:r>
      <w:r w:rsidR="00B00963">
        <w:rPr>
          <w:rFonts w:ascii="Roboto" w:hAnsi="Roboto"/>
          <w:b/>
          <w:bCs/>
        </w:rPr>
        <w:t>Residential School Collaboration</w:t>
      </w:r>
    </w:p>
    <w:p w14:paraId="50C26A18" w14:textId="6636BE8F" w:rsidR="00C43C82" w:rsidRDefault="00B00963" w:rsidP="00C86E25">
      <w:pPr>
        <w:rPr>
          <w:rFonts w:ascii="Roboto" w:hAnsi="Roboto"/>
        </w:rPr>
      </w:pPr>
      <w:r>
        <w:rPr>
          <w:rFonts w:ascii="Roboto" w:hAnsi="Roboto"/>
        </w:rPr>
        <w:t xml:space="preserve">Because ENCSD operates as a residential school, the </w:t>
      </w:r>
      <w:proofErr w:type="gramStart"/>
      <w:r>
        <w:rPr>
          <w:rFonts w:ascii="Roboto" w:hAnsi="Roboto"/>
        </w:rPr>
        <w:t>Principal</w:t>
      </w:r>
      <w:proofErr w:type="gramEnd"/>
      <w:r>
        <w:rPr>
          <w:rFonts w:ascii="Roboto" w:hAnsi="Roboto"/>
        </w:rPr>
        <w:t xml:space="preserve"> shall collaborate with residential staff, student support personnel, related services providers, and administrators to support:</w:t>
      </w:r>
    </w:p>
    <w:p w14:paraId="7D718173" w14:textId="09BC4006" w:rsidR="00EC23D6" w:rsidRDefault="00B00963" w:rsidP="00D86A21">
      <w:pPr>
        <w:pStyle w:val="ListParagraph"/>
        <w:numPr>
          <w:ilvl w:val="0"/>
          <w:numId w:val="39"/>
        </w:numPr>
        <w:rPr>
          <w:rFonts w:ascii="Roboto" w:hAnsi="Roboto"/>
        </w:rPr>
      </w:pPr>
      <w:r>
        <w:rPr>
          <w:rFonts w:ascii="Roboto" w:hAnsi="Roboto"/>
        </w:rPr>
        <w:t>Student safety and wellbeing</w:t>
      </w:r>
    </w:p>
    <w:p w14:paraId="52CC9FDC" w14:textId="0B91CB30" w:rsidR="00B00963" w:rsidRDefault="00B00963" w:rsidP="00D86A21">
      <w:pPr>
        <w:pStyle w:val="ListParagraph"/>
        <w:numPr>
          <w:ilvl w:val="0"/>
          <w:numId w:val="39"/>
        </w:numPr>
        <w:rPr>
          <w:rFonts w:ascii="Roboto" w:hAnsi="Roboto"/>
        </w:rPr>
      </w:pPr>
      <w:r>
        <w:rPr>
          <w:rFonts w:ascii="Roboto" w:hAnsi="Roboto"/>
        </w:rPr>
        <w:t>Communication accessibility across campus settings</w:t>
      </w:r>
    </w:p>
    <w:p w14:paraId="134B51AA" w14:textId="14C0C9C8" w:rsidR="00B00963" w:rsidRDefault="00B00963" w:rsidP="00D86A21">
      <w:pPr>
        <w:pStyle w:val="ListParagraph"/>
        <w:numPr>
          <w:ilvl w:val="0"/>
          <w:numId w:val="39"/>
        </w:numPr>
        <w:rPr>
          <w:rFonts w:ascii="Roboto" w:hAnsi="Roboto"/>
        </w:rPr>
      </w:pPr>
      <w:r>
        <w:rPr>
          <w:rFonts w:ascii="Roboto" w:hAnsi="Roboto"/>
        </w:rPr>
        <w:t>Residential and student life programming</w:t>
      </w:r>
    </w:p>
    <w:p w14:paraId="6792235D" w14:textId="501350F0" w:rsidR="00B00963" w:rsidRDefault="00B00963" w:rsidP="00D86A21">
      <w:pPr>
        <w:pStyle w:val="ListParagraph"/>
        <w:numPr>
          <w:ilvl w:val="0"/>
          <w:numId w:val="39"/>
        </w:numPr>
        <w:rPr>
          <w:rFonts w:ascii="Roboto" w:hAnsi="Roboto"/>
        </w:rPr>
      </w:pPr>
      <w:r>
        <w:rPr>
          <w:rFonts w:ascii="Roboto" w:hAnsi="Roboto"/>
        </w:rPr>
        <w:t>Extracurricular and after-school activities</w:t>
      </w:r>
    </w:p>
    <w:p w14:paraId="0C5737BA" w14:textId="328FCDBB" w:rsidR="00B00963" w:rsidRDefault="00B00963" w:rsidP="00D86A21">
      <w:pPr>
        <w:pStyle w:val="ListParagraph"/>
        <w:numPr>
          <w:ilvl w:val="0"/>
          <w:numId w:val="39"/>
        </w:numPr>
        <w:rPr>
          <w:rFonts w:ascii="Roboto" w:hAnsi="Roboto"/>
        </w:rPr>
      </w:pPr>
      <w:r>
        <w:rPr>
          <w:rFonts w:ascii="Roboto" w:hAnsi="Roboto"/>
        </w:rPr>
        <w:t>Crisis response and emergency preparedness</w:t>
      </w:r>
    </w:p>
    <w:p w14:paraId="58BAC87B" w14:textId="606334ED" w:rsidR="00B00963" w:rsidRDefault="00B00963" w:rsidP="00D86A21">
      <w:pPr>
        <w:pStyle w:val="ListParagraph"/>
        <w:numPr>
          <w:ilvl w:val="0"/>
          <w:numId w:val="39"/>
        </w:numPr>
        <w:rPr>
          <w:rFonts w:ascii="Roboto" w:hAnsi="Roboto"/>
        </w:rPr>
      </w:pPr>
      <w:r>
        <w:rPr>
          <w:rFonts w:ascii="Roboto" w:hAnsi="Roboto"/>
        </w:rPr>
        <w:t>Student behavioral and social-emotional supports</w:t>
      </w:r>
    </w:p>
    <w:p w14:paraId="64C67898" w14:textId="262FE16F" w:rsidR="00B00963" w:rsidRDefault="00B00963" w:rsidP="00D86A21">
      <w:pPr>
        <w:pStyle w:val="ListParagraph"/>
        <w:numPr>
          <w:ilvl w:val="0"/>
          <w:numId w:val="39"/>
        </w:numPr>
        <w:rPr>
          <w:rFonts w:ascii="Roboto" w:hAnsi="Roboto"/>
        </w:rPr>
      </w:pPr>
      <w:r>
        <w:rPr>
          <w:rFonts w:ascii="Roboto" w:hAnsi="Roboto"/>
        </w:rPr>
        <w:t xml:space="preserve">Transition and independent living </w:t>
      </w:r>
      <w:proofErr w:type="gramStart"/>
      <w:r>
        <w:rPr>
          <w:rFonts w:ascii="Roboto" w:hAnsi="Roboto"/>
        </w:rPr>
        <w:t>supports</w:t>
      </w:r>
      <w:proofErr w:type="gramEnd"/>
    </w:p>
    <w:p w14:paraId="059E77B2" w14:textId="102F0CC0" w:rsidR="00B00963" w:rsidRDefault="00B00963" w:rsidP="00D86A21">
      <w:pPr>
        <w:pStyle w:val="ListParagraph"/>
        <w:numPr>
          <w:ilvl w:val="0"/>
          <w:numId w:val="39"/>
        </w:numPr>
        <w:rPr>
          <w:rFonts w:ascii="Roboto" w:hAnsi="Roboto"/>
        </w:rPr>
      </w:pPr>
      <w:r>
        <w:rPr>
          <w:rFonts w:ascii="Roboto" w:hAnsi="Roboto"/>
        </w:rPr>
        <w:lastRenderedPageBreak/>
        <w:t>Consistency between instructional and residential programs</w:t>
      </w:r>
    </w:p>
    <w:p w14:paraId="072DB522" w14:textId="7AA36742" w:rsidR="00B00963" w:rsidRPr="00B00963" w:rsidRDefault="00B00963" w:rsidP="00B00963">
      <w:pPr>
        <w:rPr>
          <w:rFonts w:ascii="Roboto" w:hAnsi="Roboto"/>
        </w:rPr>
      </w:pPr>
      <w:r>
        <w:rPr>
          <w:rFonts w:ascii="Roboto" w:hAnsi="Roboto"/>
        </w:rPr>
        <w:t xml:space="preserve">The </w:t>
      </w:r>
      <w:proofErr w:type="gramStart"/>
      <w:r>
        <w:rPr>
          <w:rFonts w:ascii="Roboto" w:hAnsi="Roboto"/>
        </w:rPr>
        <w:t>Principal</w:t>
      </w:r>
      <w:proofErr w:type="gramEnd"/>
      <w:r>
        <w:rPr>
          <w:rFonts w:ascii="Roboto" w:hAnsi="Roboto"/>
        </w:rPr>
        <w:t xml:space="preserve"> may participate in campus events, residential coordination activities, and other school-wide operational responsibilities as assigned.</w:t>
      </w:r>
    </w:p>
    <w:p w14:paraId="38439351" w14:textId="74D8BFCE" w:rsidR="00A60A6A" w:rsidRPr="006B2594" w:rsidRDefault="00000000" w:rsidP="00C86E25">
      <w:pPr>
        <w:rPr>
          <w:rFonts w:ascii="Roboto" w:hAnsi="Roboto"/>
        </w:rPr>
      </w:pPr>
      <w:r>
        <w:rPr>
          <w:rFonts w:ascii="Roboto" w:hAnsi="Roboto"/>
          <w:b/>
          <w:bCs/>
        </w:rPr>
        <w:pict w14:anchorId="7C93F8C4">
          <v:rect id="_x0000_i1029" style="width:0;height:1.5pt" o:hralign="center" o:hrstd="t" o:hr="t" fillcolor="#a0a0a0" stroked="f"/>
        </w:pict>
      </w:r>
    </w:p>
    <w:p w14:paraId="35EA09D6" w14:textId="6E068426" w:rsidR="00D14409" w:rsidRDefault="004364C3" w:rsidP="00C86E25">
      <w:pPr>
        <w:rPr>
          <w:rFonts w:ascii="Roboto" w:hAnsi="Roboto"/>
          <w:b/>
          <w:bCs/>
        </w:rPr>
      </w:pPr>
      <w:r>
        <w:rPr>
          <w:rFonts w:ascii="Roboto" w:hAnsi="Roboto"/>
          <w:b/>
          <w:bCs/>
        </w:rPr>
        <w:t>I</w:t>
      </w:r>
      <w:r w:rsidR="00D14409">
        <w:rPr>
          <w:rFonts w:ascii="Roboto" w:hAnsi="Roboto"/>
          <w:b/>
          <w:bCs/>
        </w:rPr>
        <w:t xml:space="preserve">V. </w:t>
      </w:r>
      <w:r w:rsidR="00B00963">
        <w:rPr>
          <w:rFonts w:ascii="Roboto" w:hAnsi="Roboto"/>
          <w:b/>
          <w:bCs/>
        </w:rPr>
        <w:t>Personnel Responsibilities</w:t>
      </w:r>
    </w:p>
    <w:p w14:paraId="6DF0E370" w14:textId="311E610C" w:rsidR="00EC23D6" w:rsidRDefault="00B00963" w:rsidP="009E143E">
      <w:pPr>
        <w:rPr>
          <w:rFonts w:ascii="Roboto" w:hAnsi="Roboto"/>
        </w:rPr>
      </w:pPr>
      <w:r>
        <w:rPr>
          <w:rFonts w:ascii="Roboto" w:hAnsi="Roboto"/>
        </w:rPr>
        <w:t xml:space="preserve">The </w:t>
      </w:r>
      <w:proofErr w:type="gramStart"/>
      <w:r>
        <w:rPr>
          <w:rFonts w:ascii="Roboto" w:hAnsi="Roboto"/>
        </w:rPr>
        <w:t>Principal</w:t>
      </w:r>
      <w:proofErr w:type="gramEnd"/>
      <w:r>
        <w:rPr>
          <w:rFonts w:ascii="Roboto" w:hAnsi="Roboto"/>
        </w:rPr>
        <w:t xml:space="preserve"> may assist with personnel administration responsibilities including:</w:t>
      </w:r>
    </w:p>
    <w:p w14:paraId="0E38562B" w14:textId="43A5248C" w:rsidR="000D6EA1" w:rsidRDefault="002C31C4" w:rsidP="00EC23D6">
      <w:pPr>
        <w:pStyle w:val="ListParagraph"/>
        <w:numPr>
          <w:ilvl w:val="0"/>
          <w:numId w:val="28"/>
        </w:numPr>
        <w:rPr>
          <w:rFonts w:ascii="Roboto" w:hAnsi="Roboto"/>
        </w:rPr>
      </w:pPr>
      <w:r>
        <w:rPr>
          <w:rFonts w:ascii="Roboto" w:hAnsi="Roboto"/>
        </w:rPr>
        <w:t>Staff supervision and evaluation</w:t>
      </w:r>
    </w:p>
    <w:p w14:paraId="5DAE8926" w14:textId="16EC40C6" w:rsidR="002C31C4" w:rsidRDefault="002C31C4" w:rsidP="00EC23D6">
      <w:pPr>
        <w:pStyle w:val="ListParagraph"/>
        <w:numPr>
          <w:ilvl w:val="0"/>
          <w:numId w:val="28"/>
        </w:numPr>
        <w:rPr>
          <w:rFonts w:ascii="Roboto" w:hAnsi="Roboto"/>
        </w:rPr>
      </w:pPr>
      <w:r>
        <w:rPr>
          <w:rFonts w:ascii="Roboto" w:hAnsi="Roboto"/>
        </w:rPr>
        <w:t>Recommendations regarding employment or assignment</w:t>
      </w:r>
    </w:p>
    <w:p w14:paraId="729D794E" w14:textId="7FB0858E" w:rsidR="002C31C4" w:rsidRDefault="002C31C4" w:rsidP="00EC23D6">
      <w:pPr>
        <w:pStyle w:val="ListParagraph"/>
        <w:numPr>
          <w:ilvl w:val="0"/>
          <w:numId w:val="28"/>
        </w:numPr>
        <w:rPr>
          <w:rFonts w:ascii="Roboto" w:hAnsi="Roboto"/>
        </w:rPr>
      </w:pPr>
      <w:r>
        <w:rPr>
          <w:rFonts w:ascii="Roboto" w:hAnsi="Roboto"/>
        </w:rPr>
        <w:t>Professional development planning</w:t>
      </w:r>
    </w:p>
    <w:p w14:paraId="5CA7670E" w14:textId="276313AF" w:rsidR="002C31C4" w:rsidRDefault="002C31C4" w:rsidP="00EC23D6">
      <w:pPr>
        <w:pStyle w:val="ListParagraph"/>
        <w:numPr>
          <w:ilvl w:val="0"/>
          <w:numId w:val="28"/>
        </w:numPr>
        <w:rPr>
          <w:rFonts w:ascii="Roboto" w:hAnsi="Roboto"/>
        </w:rPr>
      </w:pPr>
      <w:r>
        <w:rPr>
          <w:rFonts w:ascii="Roboto" w:hAnsi="Roboto"/>
        </w:rPr>
        <w:t>Implementation of Board policies and administrative procedures</w:t>
      </w:r>
    </w:p>
    <w:p w14:paraId="02DAB2BA" w14:textId="6CE7D194" w:rsidR="002C31C4" w:rsidRDefault="002C31C4" w:rsidP="00EC23D6">
      <w:pPr>
        <w:pStyle w:val="ListParagraph"/>
        <w:numPr>
          <w:ilvl w:val="0"/>
          <w:numId w:val="28"/>
        </w:numPr>
        <w:rPr>
          <w:rFonts w:ascii="Roboto" w:hAnsi="Roboto"/>
        </w:rPr>
      </w:pPr>
      <w:r>
        <w:rPr>
          <w:rFonts w:ascii="Roboto" w:hAnsi="Roboto"/>
        </w:rPr>
        <w:t>Workplace safety and compliance</w:t>
      </w:r>
    </w:p>
    <w:p w14:paraId="4561F491" w14:textId="3E57D788" w:rsidR="002C31C4" w:rsidRDefault="002C31C4" w:rsidP="00EC23D6">
      <w:pPr>
        <w:pStyle w:val="ListParagraph"/>
        <w:numPr>
          <w:ilvl w:val="0"/>
          <w:numId w:val="28"/>
        </w:numPr>
        <w:rPr>
          <w:rFonts w:ascii="Roboto" w:hAnsi="Roboto"/>
        </w:rPr>
      </w:pPr>
      <w:r>
        <w:rPr>
          <w:rFonts w:ascii="Roboto" w:hAnsi="Roboto"/>
        </w:rPr>
        <w:t>Communication accessibility expectations</w:t>
      </w:r>
    </w:p>
    <w:p w14:paraId="19D169BE" w14:textId="6CC56DB7" w:rsidR="002C31C4" w:rsidRDefault="002C31C4" w:rsidP="00EC23D6">
      <w:pPr>
        <w:pStyle w:val="ListParagraph"/>
        <w:numPr>
          <w:ilvl w:val="0"/>
          <w:numId w:val="28"/>
        </w:numPr>
        <w:rPr>
          <w:rFonts w:ascii="Roboto" w:hAnsi="Roboto"/>
        </w:rPr>
      </w:pPr>
      <w:r>
        <w:rPr>
          <w:rFonts w:ascii="Roboto" w:hAnsi="Roboto"/>
        </w:rPr>
        <w:t>Other supervisory responsibilities assigned by the Superintendent</w:t>
      </w:r>
    </w:p>
    <w:p w14:paraId="306ADC7F" w14:textId="4C61A101" w:rsidR="000D6EA1" w:rsidRPr="000D6EA1" w:rsidRDefault="002C31C4" w:rsidP="000D6EA1">
      <w:pPr>
        <w:rPr>
          <w:rFonts w:ascii="Roboto" w:hAnsi="Roboto"/>
        </w:rPr>
      </w:pPr>
      <w:r>
        <w:rPr>
          <w:rFonts w:ascii="Roboto" w:hAnsi="Roboto"/>
        </w:rPr>
        <w:t>Personnel recommendations shall remain subject to Superintendent and Board authority where applicable.</w:t>
      </w:r>
    </w:p>
    <w:p w14:paraId="454D5C51" w14:textId="5807070E" w:rsidR="00637340" w:rsidRPr="002D03C2" w:rsidRDefault="00000000" w:rsidP="002D03C2">
      <w:pPr>
        <w:rPr>
          <w:rFonts w:ascii="Roboto" w:hAnsi="Roboto"/>
        </w:rPr>
      </w:pPr>
      <w:r>
        <w:rPr>
          <w:rFonts w:ascii="Roboto" w:hAnsi="Roboto"/>
          <w:b/>
          <w:bCs/>
        </w:rPr>
        <w:pict w14:anchorId="515F81E5">
          <v:rect id="_x0000_i1030" style="width:0;height:1.5pt" o:hralign="center" o:hrstd="t" o:hr="t" fillcolor="#a0a0a0" stroked="f"/>
        </w:pict>
      </w:r>
    </w:p>
    <w:p w14:paraId="00A6051A" w14:textId="78AE2C66" w:rsidR="00637340" w:rsidRDefault="00637340" w:rsidP="00C86E25">
      <w:pPr>
        <w:rPr>
          <w:rFonts w:ascii="Roboto" w:hAnsi="Roboto"/>
          <w:b/>
          <w:bCs/>
        </w:rPr>
      </w:pPr>
      <w:r>
        <w:rPr>
          <w:rFonts w:ascii="Roboto" w:hAnsi="Roboto"/>
          <w:b/>
          <w:bCs/>
        </w:rPr>
        <w:t xml:space="preserve">V. </w:t>
      </w:r>
      <w:r w:rsidR="00EF05D3">
        <w:rPr>
          <w:rFonts w:ascii="Roboto" w:hAnsi="Roboto"/>
          <w:b/>
          <w:bCs/>
        </w:rPr>
        <w:t>School Climate and Student Safety</w:t>
      </w:r>
    </w:p>
    <w:p w14:paraId="48EC5C2E" w14:textId="25B79EA7" w:rsidR="006B02A6" w:rsidRDefault="00EF05D3" w:rsidP="009F1BFB">
      <w:pPr>
        <w:rPr>
          <w:rFonts w:ascii="Roboto" w:hAnsi="Roboto"/>
        </w:rPr>
      </w:pPr>
      <w:r>
        <w:rPr>
          <w:rFonts w:ascii="Roboto" w:hAnsi="Roboto"/>
        </w:rPr>
        <w:t xml:space="preserve">The </w:t>
      </w:r>
      <w:proofErr w:type="gramStart"/>
      <w:r>
        <w:rPr>
          <w:rFonts w:ascii="Roboto" w:hAnsi="Roboto"/>
        </w:rPr>
        <w:t>Principal</w:t>
      </w:r>
      <w:proofErr w:type="gramEnd"/>
      <w:r>
        <w:rPr>
          <w:rFonts w:ascii="Roboto" w:hAnsi="Roboto"/>
        </w:rPr>
        <w:t xml:space="preserve"> shall support a safe, respectful, and inclusive school environment consistent with Board policy and applicable law.</w:t>
      </w:r>
    </w:p>
    <w:p w14:paraId="5BE6F918" w14:textId="4F3E5FC8" w:rsidR="000D6EA1" w:rsidRDefault="00EF05D3" w:rsidP="009F1BFB">
      <w:pPr>
        <w:rPr>
          <w:rFonts w:ascii="Roboto" w:hAnsi="Roboto"/>
        </w:rPr>
      </w:pPr>
      <w:r>
        <w:rPr>
          <w:rFonts w:ascii="Roboto" w:hAnsi="Roboto"/>
        </w:rPr>
        <w:t>Responsibilities may include:</w:t>
      </w:r>
    </w:p>
    <w:p w14:paraId="3E75C293" w14:textId="45F708E5" w:rsidR="00041EE6" w:rsidRDefault="00EF05D3" w:rsidP="00F25B67">
      <w:pPr>
        <w:pStyle w:val="ListParagraph"/>
        <w:numPr>
          <w:ilvl w:val="0"/>
          <w:numId w:val="33"/>
        </w:numPr>
        <w:rPr>
          <w:rFonts w:ascii="Roboto" w:hAnsi="Roboto"/>
        </w:rPr>
      </w:pPr>
      <w:r>
        <w:rPr>
          <w:rFonts w:ascii="Roboto" w:hAnsi="Roboto"/>
        </w:rPr>
        <w:t>Student supervision and discipline</w:t>
      </w:r>
    </w:p>
    <w:p w14:paraId="415C2381" w14:textId="3B88DD83" w:rsidR="00EF05D3" w:rsidRDefault="00EF05D3" w:rsidP="00F25B67">
      <w:pPr>
        <w:pStyle w:val="ListParagraph"/>
        <w:numPr>
          <w:ilvl w:val="0"/>
          <w:numId w:val="33"/>
        </w:numPr>
        <w:rPr>
          <w:rFonts w:ascii="Roboto" w:hAnsi="Roboto"/>
        </w:rPr>
      </w:pPr>
      <w:r>
        <w:rPr>
          <w:rFonts w:ascii="Roboto" w:hAnsi="Roboto"/>
        </w:rPr>
        <w:t>Campus safety planning</w:t>
      </w:r>
    </w:p>
    <w:p w14:paraId="753D7C75" w14:textId="00E18DDC" w:rsidR="00EF05D3" w:rsidRDefault="00EF05D3" w:rsidP="00F25B67">
      <w:pPr>
        <w:pStyle w:val="ListParagraph"/>
        <w:numPr>
          <w:ilvl w:val="0"/>
          <w:numId w:val="33"/>
        </w:numPr>
        <w:rPr>
          <w:rFonts w:ascii="Roboto" w:hAnsi="Roboto"/>
        </w:rPr>
      </w:pPr>
      <w:r>
        <w:rPr>
          <w:rFonts w:ascii="Roboto" w:hAnsi="Roboto"/>
        </w:rPr>
        <w:t>Emergency response coordination</w:t>
      </w:r>
    </w:p>
    <w:p w14:paraId="299C81DF" w14:textId="101A9F87" w:rsidR="00EF05D3" w:rsidRDefault="00EF05D3" w:rsidP="00F25B67">
      <w:pPr>
        <w:pStyle w:val="ListParagraph"/>
        <w:numPr>
          <w:ilvl w:val="0"/>
          <w:numId w:val="33"/>
        </w:numPr>
        <w:rPr>
          <w:rFonts w:ascii="Roboto" w:hAnsi="Roboto"/>
        </w:rPr>
      </w:pPr>
      <w:r>
        <w:rPr>
          <w:rFonts w:ascii="Roboto" w:hAnsi="Roboto"/>
        </w:rPr>
        <w:t>Bullying and harassment prevention</w:t>
      </w:r>
    </w:p>
    <w:p w14:paraId="456A7BDC" w14:textId="6924582E" w:rsidR="00EF05D3" w:rsidRDefault="00EF05D3" w:rsidP="00F25B67">
      <w:pPr>
        <w:pStyle w:val="ListParagraph"/>
        <w:numPr>
          <w:ilvl w:val="0"/>
          <w:numId w:val="33"/>
        </w:numPr>
        <w:rPr>
          <w:rFonts w:ascii="Roboto" w:hAnsi="Roboto"/>
        </w:rPr>
      </w:pPr>
      <w:r>
        <w:rPr>
          <w:rFonts w:ascii="Roboto" w:hAnsi="Roboto"/>
        </w:rPr>
        <w:t>Mandatory reporting compliance</w:t>
      </w:r>
    </w:p>
    <w:p w14:paraId="6F331525" w14:textId="3C6892CB" w:rsidR="00EF05D3" w:rsidRDefault="00EF05D3" w:rsidP="00F25B67">
      <w:pPr>
        <w:pStyle w:val="ListParagraph"/>
        <w:numPr>
          <w:ilvl w:val="0"/>
          <w:numId w:val="33"/>
        </w:numPr>
        <w:rPr>
          <w:rFonts w:ascii="Roboto" w:hAnsi="Roboto"/>
        </w:rPr>
      </w:pPr>
      <w:r>
        <w:rPr>
          <w:rFonts w:ascii="Roboto" w:hAnsi="Roboto"/>
        </w:rPr>
        <w:t>Student attendance oversight</w:t>
      </w:r>
    </w:p>
    <w:p w14:paraId="726BE849" w14:textId="251281AB" w:rsidR="00EF05D3" w:rsidRDefault="00EF05D3" w:rsidP="00F25B67">
      <w:pPr>
        <w:pStyle w:val="ListParagraph"/>
        <w:numPr>
          <w:ilvl w:val="0"/>
          <w:numId w:val="33"/>
        </w:numPr>
        <w:rPr>
          <w:rFonts w:ascii="Roboto" w:hAnsi="Roboto"/>
        </w:rPr>
      </w:pPr>
      <w:r>
        <w:rPr>
          <w:rFonts w:ascii="Roboto" w:hAnsi="Roboto"/>
        </w:rPr>
        <w:t>Communication with families and stakeholders</w:t>
      </w:r>
    </w:p>
    <w:p w14:paraId="2CCCE7C1" w14:textId="228211C1" w:rsidR="00EF05D3" w:rsidRDefault="00EF05D3" w:rsidP="00F25B67">
      <w:pPr>
        <w:pStyle w:val="ListParagraph"/>
        <w:numPr>
          <w:ilvl w:val="0"/>
          <w:numId w:val="33"/>
        </w:numPr>
        <w:rPr>
          <w:rFonts w:ascii="Roboto" w:hAnsi="Roboto"/>
        </w:rPr>
      </w:pPr>
      <w:r>
        <w:rPr>
          <w:rFonts w:ascii="Roboto" w:hAnsi="Roboto"/>
        </w:rPr>
        <w:t>Promotion of positive school culture and student engagement</w:t>
      </w:r>
    </w:p>
    <w:p w14:paraId="7C5506D7" w14:textId="660C380B" w:rsidR="002A0647" w:rsidRDefault="00EF05D3" w:rsidP="00BD690A">
      <w:pPr>
        <w:rPr>
          <w:rFonts w:ascii="Roboto" w:hAnsi="Roboto"/>
        </w:rPr>
      </w:pPr>
      <w:r>
        <w:rPr>
          <w:rFonts w:ascii="Roboto" w:hAnsi="Roboto"/>
        </w:rPr>
        <w:t xml:space="preserve">The </w:t>
      </w:r>
      <w:proofErr w:type="gramStart"/>
      <w:r>
        <w:rPr>
          <w:rFonts w:ascii="Roboto" w:hAnsi="Roboto"/>
        </w:rPr>
        <w:t>Principal</w:t>
      </w:r>
      <w:proofErr w:type="gramEnd"/>
      <w:r>
        <w:rPr>
          <w:rFonts w:ascii="Roboto" w:hAnsi="Roboto"/>
        </w:rPr>
        <w:t xml:space="preserve"> shall support practices that respect the communication and accessibility needs of deaf and hard of hearing students.</w:t>
      </w:r>
    </w:p>
    <w:p w14:paraId="1B3EA3F0" w14:textId="78F8F5DC" w:rsidR="00BD690A" w:rsidRPr="00637340" w:rsidRDefault="00000000" w:rsidP="00BD690A">
      <w:pPr>
        <w:rPr>
          <w:rFonts w:ascii="Roboto" w:hAnsi="Roboto"/>
        </w:rPr>
      </w:pPr>
      <w:r>
        <w:rPr>
          <w:rFonts w:ascii="Roboto" w:hAnsi="Roboto"/>
          <w:b/>
          <w:bCs/>
        </w:rPr>
        <w:pict w14:anchorId="4D23FEF6">
          <v:rect id="_x0000_i1031" style="width:0;height:1.5pt" o:hralign="center" o:hrstd="t" o:hr="t" fillcolor="#a0a0a0" stroked="f"/>
        </w:pict>
      </w:r>
    </w:p>
    <w:p w14:paraId="43EB1095" w14:textId="632809E0" w:rsidR="00576EE0" w:rsidRDefault="00576EE0" w:rsidP="00C86E25">
      <w:pPr>
        <w:rPr>
          <w:rFonts w:ascii="Roboto" w:hAnsi="Roboto"/>
          <w:b/>
          <w:bCs/>
        </w:rPr>
      </w:pPr>
      <w:r>
        <w:rPr>
          <w:rFonts w:ascii="Roboto" w:hAnsi="Roboto"/>
          <w:b/>
          <w:bCs/>
        </w:rPr>
        <w:t xml:space="preserve">VI. </w:t>
      </w:r>
      <w:r w:rsidR="00EF05D3">
        <w:rPr>
          <w:rFonts w:ascii="Roboto" w:hAnsi="Roboto"/>
          <w:b/>
          <w:bCs/>
        </w:rPr>
        <w:t>Communication Accessibility Expectations</w:t>
      </w:r>
    </w:p>
    <w:p w14:paraId="66213843" w14:textId="3C309344" w:rsidR="00041EE6" w:rsidRDefault="00EF05D3" w:rsidP="00C86E25">
      <w:pPr>
        <w:rPr>
          <w:rFonts w:ascii="Roboto" w:hAnsi="Roboto"/>
        </w:rPr>
      </w:pPr>
      <w:r>
        <w:rPr>
          <w:rFonts w:ascii="Roboto" w:hAnsi="Roboto"/>
        </w:rPr>
        <w:lastRenderedPageBreak/>
        <w:t>Because communication accessibility is essential to the educational environment at ENCSD, the Principal is expected to support and promote effective communication practices throughout instructional, residential, extracurricular, and operational settings.</w:t>
      </w:r>
    </w:p>
    <w:p w14:paraId="2B13C2BF" w14:textId="7B5FD184" w:rsidR="00EF05D3" w:rsidRDefault="00EF05D3" w:rsidP="00C86E25">
      <w:pPr>
        <w:rPr>
          <w:rFonts w:ascii="Roboto" w:hAnsi="Roboto"/>
        </w:rPr>
      </w:pPr>
      <w:r>
        <w:rPr>
          <w:rFonts w:ascii="Roboto" w:hAnsi="Roboto"/>
        </w:rPr>
        <w:t>Communication-related expectations may include:</w:t>
      </w:r>
    </w:p>
    <w:p w14:paraId="5CA0D683" w14:textId="4EA27A5B" w:rsidR="00041EE6" w:rsidRDefault="00EF05D3" w:rsidP="00041EE6">
      <w:pPr>
        <w:pStyle w:val="ListParagraph"/>
        <w:numPr>
          <w:ilvl w:val="0"/>
          <w:numId w:val="41"/>
        </w:numPr>
        <w:rPr>
          <w:rFonts w:ascii="Roboto" w:hAnsi="Roboto"/>
        </w:rPr>
      </w:pPr>
      <w:r>
        <w:rPr>
          <w:rFonts w:ascii="Roboto" w:hAnsi="Roboto"/>
        </w:rPr>
        <w:t>Supporting accessible communication practices</w:t>
      </w:r>
    </w:p>
    <w:p w14:paraId="183C31DA" w14:textId="25DFBE17" w:rsidR="00EF05D3" w:rsidRDefault="00EF05D3" w:rsidP="00041EE6">
      <w:pPr>
        <w:pStyle w:val="ListParagraph"/>
        <w:numPr>
          <w:ilvl w:val="0"/>
          <w:numId w:val="41"/>
        </w:numPr>
        <w:rPr>
          <w:rFonts w:ascii="Roboto" w:hAnsi="Roboto"/>
        </w:rPr>
      </w:pPr>
      <w:r>
        <w:rPr>
          <w:rFonts w:ascii="Roboto" w:hAnsi="Roboto"/>
        </w:rPr>
        <w:t>Encouraging language-rich educational environments</w:t>
      </w:r>
    </w:p>
    <w:p w14:paraId="0509EA14" w14:textId="5E1B3585" w:rsidR="00EF05D3" w:rsidRDefault="00EF05D3" w:rsidP="00041EE6">
      <w:pPr>
        <w:pStyle w:val="ListParagraph"/>
        <w:numPr>
          <w:ilvl w:val="0"/>
          <w:numId w:val="41"/>
        </w:numPr>
        <w:rPr>
          <w:rFonts w:ascii="Roboto" w:hAnsi="Roboto"/>
        </w:rPr>
      </w:pPr>
      <w:r>
        <w:rPr>
          <w:rFonts w:ascii="Roboto" w:hAnsi="Roboto"/>
        </w:rPr>
        <w:t>Supporting collaboration among instructional and residential programs</w:t>
      </w:r>
    </w:p>
    <w:p w14:paraId="5A007FFE" w14:textId="0D09C3DC" w:rsidR="00EF05D3" w:rsidRDefault="00EF05D3" w:rsidP="00041EE6">
      <w:pPr>
        <w:pStyle w:val="ListParagraph"/>
        <w:numPr>
          <w:ilvl w:val="0"/>
          <w:numId w:val="41"/>
        </w:numPr>
        <w:rPr>
          <w:rFonts w:ascii="Roboto" w:hAnsi="Roboto"/>
        </w:rPr>
      </w:pPr>
      <w:r>
        <w:rPr>
          <w:rFonts w:ascii="Roboto" w:hAnsi="Roboto"/>
        </w:rPr>
        <w:t>Promoting inclusive communication practices for students, staff, and families</w:t>
      </w:r>
    </w:p>
    <w:p w14:paraId="336DF56E" w14:textId="7556B399" w:rsidR="00EF05D3" w:rsidRDefault="00EF05D3" w:rsidP="00041EE6">
      <w:pPr>
        <w:pStyle w:val="ListParagraph"/>
        <w:numPr>
          <w:ilvl w:val="0"/>
          <w:numId w:val="41"/>
        </w:numPr>
        <w:rPr>
          <w:rFonts w:ascii="Roboto" w:hAnsi="Roboto"/>
        </w:rPr>
      </w:pPr>
      <w:r>
        <w:rPr>
          <w:rFonts w:ascii="Roboto" w:hAnsi="Roboto"/>
        </w:rPr>
        <w:t>Supporting implementation of communication</w:t>
      </w:r>
      <w:r w:rsidR="00712B7A">
        <w:rPr>
          <w:rFonts w:ascii="Roboto" w:hAnsi="Roboto"/>
        </w:rPr>
        <w:t>-related Board policies and procedures</w:t>
      </w:r>
    </w:p>
    <w:p w14:paraId="1C4A8030" w14:textId="54B1320B" w:rsidR="004803C3" w:rsidRPr="00041EE6" w:rsidRDefault="00000000" w:rsidP="00041EE6">
      <w:pPr>
        <w:rPr>
          <w:rFonts w:ascii="Roboto" w:hAnsi="Roboto"/>
        </w:rPr>
      </w:pPr>
      <w:r>
        <w:pict w14:anchorId="2CDA69B8">
          <v:rect id="_x0000_i1032" style="width:0;height:1.5pt" o:hralign="center" o:hrstd="t" o:hr="t" fillcolor="#a0a0a0" stroked="f"/>
        </w:pict>
      </w:r>
    </w:p>
    <w:p w14:paraId="022B0445" w14:textId="6EB89450" w:rsidR="00A5087C" w:rsidRPr="00EB7C64" w:rsidRDefault="00A5087C" w:rsidP="00C86E25">
      <w:pPr>
        <w:rPr>
          <w:rFonts w:ascii="Roboto" w:hAnsi="Roboto"/>
          <w:b/>
          <w:bCs/>
        </w:rPr>
      </w:pPr>
      <w:r w:rsidRPr="00EB7C64">
        <w:rPr>
          <w:rFonts w:ascii="Roboto" w:hAnsi="Roboto"/>
          <w:b/>
          <w:bCs/>
        </w:rPr>
        <w:t xml:space="preserve">VII. </w:t>
      </w:r>
      <w:r w:rsidR="00712B7A">
        <w:rPr>
          <w:rFonts w:ascii="Roboto" w:hAnsi="Roboto"/>
          <w:b/>
          <w:bCs/>
        </w:rPr>
        <w:t>Compliance with Laws and Policies</w:t>
      </w:r>
    </w:p>
    <w:p w14:paraId="45A61AD2" w14:textId="135E6CB1" w:rsidR="00656881" w:rsidRDefault="00877990" w:rsidP="00656881">
      <w:pPr>
        <w:rPr>
          <w:rFonts w:ascii="Roboto" w:hAnsi="Roboto"/>
        </w:rPr>
      </w:pPr>
      <w:r>
        <w:rPr>
          <w:rFonts w:ascii="Roboto" w:hAnsi="Roboto"/>
        </w:rPr>
        <w:t xml:space="preserve">The </w:t>
      </w:r>
      <w:proofErr w:type="gramStart"/>
      <w:r w:rsidR="00712B7A">
        <w:rPr>
          <w:rFonts w:ascii="Roboto" w:hAnsi="Roboto"/>
        </w:rPr>
        <w:t>Principal</w:t>
      </w:r>
      <w:proofErr w:type="gramEnd"/>
      <w:r>
        <w:rPr>
          <w:rFonts w:ascii="Roboto" w:hAnsi="Roboto"/>
        </w:rPr>
        <w:t xml:space="preserve"> shall comply with:</w:t>
      </w:r>
    </w:p>
    <w:p w14:paraId="483ADAFE" w14:textId="16745656" w:rsidR="00DB45B3" w:rsidRDefault="00877990" w:rsidP="00A06109">
      <w:pPr>
        <w:pStyle w:val="ListParagraph"/>
        <w:numPr>
          <w:ilvl w:val="0"/>
          <w:numId w:val="38"/>
        </w:numPr>
        <w:rPr>
          <w:rFonts w:ascii="Roboto" w:hAnsi="Roboto"/>
        </w:rPr>
      </w:pPr>
      <w:r>
        <w:rPr>
          <w:rFonts w:ascii="Roboto" w:hAnsi="Roboto"/>
        </w:rPr>
        <w:t>Applicable laws and regulations</w:t>
      </w:r>
    </w:p>
    <w:p w14:paraId="71816680" w14:textId="70F69E49" w:rsidR="00877990" w:rsidRDefault="00712B7A" w:rsidP="00A06109">
      <w:pPr>
        <w:pStyle w:val="ListParagraph"/>
        <w:numPr>
          <w:ilvl w:val="0"/>
          <w:numId w:val="38"/>
        </w:numPr>
        <w:rPr>
          <w:rFonts w:ascii="Roboto" w:hAnsi="Roboto"/>
        </w:rPr>
      </w:pPr>
      <w:r>
        <w:rPr>
          <w:rFonts w:ascii="Roboto" w:hAnsi="Roboto"/>
        </w:rPr>
        <w:t>State Board of Education requirements</w:t>
      </w:r>
    </w:p>
    <w:p w14:paraId="125EB3A1" w14:textId="4D67CC98" w:rsidR="00877990" w:rsidRDefault="00712B7A" w:rsidP="00A06109">
      <w:pPr>
        <w:pStyle w:val="ListParagraph"/>
        <w:numPr>
          <w:ilvl w:val="0"/>
          <w:numId w:val="38"/>
        </w:numPr>
        <w:rPr>
          <w:rFonts w:ascii="Roboto" w:hAnsi="Roboto"/>
        </w:rPr>
      </w:pPr>
      <w:r>
        <w:rPr>
          <w:rFonts w:ascii="Roboto" w:hAnsi="Roboto"/>
        </w:rPr>
        <w:t>Board policies and administrative procedures</w:t>
      </w:r>
    </w:p>
    <w:p w14:paraId="71530AF5" w14:textId="2664262A" w:rsidR="00877990" w:rsidRDefault="00712B7A" w:rsidP="00A06109">
      <w:pPr>
        <w:pStyle w:val="ListParagraph"/>
        <w:numPr>
          <w:ilvl w:val="0"/>
          <w:numId w:val="38"/>
        </w:numPr>
        <w:rPr>
          <w:rFonts w:ascii="Roboto" w:hAnsi="Roboto"/>
        </w:rPr>
      </w:pPr>
      <w:r>
        <w:rPr>
          <w:rFonts w:ascii="Roboto" w:hAnsi="Roboto"/>
        </w:rPr>
        <w:t>Student confidentiality requirements</w:t>
      </w:r>
    </w:p>
    <w:p w14:paraId="5A987052" w14:textId="4E42D8B7" w:rsidR="00877990" w:rsidRDefault="00712B7A" w:rsidP="00A06109">
      <w:pPr>
        <w:pStyle w:val="ListParagraph"/>
        <w:numPr>
          <w:ilvl w:val="0"/>
          <w:numId w:val="38"/>
        </w:numPr>
        <w:rPr>
          <w:rFonts w:ascii="Roboto" w:hAnsi="Roboto"/>
        </w:rPr>
      </w:pPr>
      <w:r>
        <w:rPr>
          <w:rFonts w:ascii="Roboto" w:hAnsi="Roboto"/>
        </w:rPr>
        <w:t>Professional ethical standards</w:t>
      </w:r>
    </w:p>
    <w:p w14:paraId="0FE20799" w14:textId="043F5671" w:rsidR="00877990" w:rsidRDefault="00712B7A" w:rsidP="00A06109">
      <w:pPr>
        <w:pStyle w:val="ListParagraph"/>
        <w:numPr>
          <w:ilvl w:val="0"/>
          <w:numId w:val="38"/>
        </w:numPr>
        <w:rPr>
          <w:rFonts w:ascii="Roboto" w:hAnsi="Roboto"/>
        </w:rPr>
      </w:pPr>
      <w:r>
        <w:rPr>
          <w:rFonts w:ascii="Roboto" w:hAnsi="Roboto"/>
        </w:rPr>
        <w:t>Student safety obligations</w:t>
      </w:r>
    </w:p>
    <w:p w14:paraId="7DBA3504" w14:textId="680EF127" w:rsidR="00877990" w:rsidRPr="00877990" w:rsidRDefault="00712B7A" w:rsidP="00A06109">
      <w:pPr>
        <w:pStyle w:val="ListParagraph"/>
        <w:numPr>
          <w:ilvl w:val="0"/>
          <w:numId w:val="38"/>
        </w:numPr>
        <w:rPr>
          <w:rFonts w:ascii="Roboto" w:hAnsi="Roboto"/>
        </w:rPr>
      </w:pPr>
      <w:r>
        <w:rPr>
          <w:rFonts w:ascii="Roboto" w:hAnsi="Roboto"/>
        </w:rPr>
        <w:t>Other applicable professional responsibilities</w:t>
      </w:r>
    </w:p>
    <w:p w14:paraId="7CEAA3FD" w14:textId="61BBF353" w:rsidR="00DB45B3" w:rsidRPr="00DB45B3" w:rsidRDefault="00712B7A" w:rsidP="00DB45B3">
      <w:pPr>
        <w:rPr>
          <w:rFonts w:ascii="Roboto" w:hAnsi="Roboto"/>
        </w:rPr>
      </w:pPr>
      <w:r>
        <w:rPr>
          <w:rFonts w:ascii="Roboto" w:hAnsi="Roboto"/>
        </w:rPr>
        <w:t>Failure to meet professional or operational expectations may result in corrective or disciplinary action consistent with applicable law and policy.</w:t>
      </w:r>
    </w:p>
    <w:p w14:paraId="33426246" w14:textId="48AE42A0" w:rsidR="00343A46" w:rsidRPr="00343A46" w:rsidRDefault="00000000" w:rsidP="00C86E25">
      <w:pPr>
        <w:rPr>
          <w:rFonts w:ascii="Roboto" w:hAnsi="Roboto"/>
        </w:rPr>
      </w:pPr>
      <w:r>
        <w:rPr>
          <w:rFonts w:ascii="Roboto" w:hAnsi="Roboto"/>
          <w:b/>
          <w:bCs/>
        </w:rPr>
        <w:pict w14:anchorId="5FFB734D">
          <v:rect id="_x0000_i1033" style="width:0;height:1.5pt" o:hralign="center" o:hrstd="t" o:hr="t" fillcolor="#a0a0a0" stroked="f"/>
        </w:pict>
      </w:r>
    </w:p>
    <w:p w14:paraId="543AC608" w14:textId="7D3DAAE2" w:rsidR="00745BBB" w:rsidRPr="00745BBB" w:rsidRDefault="00712B7A" w:rsidP="00C86E25">
      <w:pPr>
        <w:rPr>
          <w:rFonts w:ascii="Roboto" w:hAnsi="Roboto"/>
          <w:b/>
          <w:bCs/>
        </w:rPr>
      </w:pPr>
      <w:r>
        <w:rPr>
          <w:rFonts w:ascii="Roboto" w:hAnsi="Roboto"/>
          <w:b/>
          <w:bCs/>
        </w:rPr>
        <w:t>VIII</w:t>
      </w:r>
      <w:r w:rsidR="00745BBB" w:rsidRPr="00745BBB">
        <w:rPr>
          <w:rFonts w:ascii="Roboto" w:hAnsi="Roboto"/>
          <w:b/>
          <w:bCs/>
        </w:rPr>
        <w:t xml:space="preserve">. </w:t>
      </w:r>
      <w:r w:rsidR="00D6009E">
        <w:rPr>
          <w:rFonts w:ascii="Roboto" w:hAnsi="Roboto"/>
          <w:b/>
          <w:bCs/>
        </w:rPr>
        <w:t>Superintendent</w:t>
      </w:r>
      <w:r w:rsidR="00745BBB" w:rsidRPr="00745BBB">
        <w:rPr>
          <w:rFonts w:ascii="Roboto" w:hAnsi="Roboto"/>
          <w:b/>
          <w:bCs/>
        </w:rPr>
        <w:t xml:space="preserve"> Responsibilities</w:t>
      </w:r>
    </w:p>
    <w:p w14:paraId="25BB057E" w14:textId="7FF8A618" w:rsidR="00656881" w:rsidRDefault="00D6009E" w:rsidP="00C86E25">
      <w:pPr>
        <w:rPr>
          <w:rFonts w:ascii="Roboto" w:hAnsi="Roboto"/>
        </w:rPr>
      </w:pPr>
      <w:r>
        <w:rPr>
          <w:rFonts w:ascii="Roboto" w:hAnsi="Roboto"/>
        </w:rPr>
        <w:t>The Superintendent shall establish procedures necessary to implement this policy, including procedures for:</w:t>
      </w:r>
    </w:p>
    <w:p w14:paraId="3B9623A8" w14:textId="0EF86183" w:rsidR="00EB76DD" w:rsidRDefault="00D6009E" w:rsidP="00EB76DD">
      <w:pPr>
        <w:pStyle w:val="ListParagraph"/>
        <w:numPr>
          <w:ilvl w:val="0"/>
          <w:numId w:val="35"/>
        </w:numPr>
        <w:rPr>
          <w:rFonts w:ascii="Roboto" w:hAnsi="Roboto"/>
        </w:rPr>
      </w:pPr>
      <w:r>
        <w:rPr>
          <w:rFonts w:ascii="Roboto" w:hAnsi="Roboto"/>
        </w:rPr>
        <w:t>Principal selection and assignment</w:t>
      </w:r>
    </w:p>
    <w:p w14:paraId="41892DCC" w14:textId="1C6377A0" w:rsidR="00D6009E" w:rsidRDefault="00D6009E" w:rsidP="00EB76DD">
      <w:pPr>
        <w:pStyle w:val="ListParagraph"/>
        <w:numPr>
          <w:ilvl w:val="0"/>
          <w:numId w:val="35"/>
        </w:numPr>
        <w:rPr>
          <w:rFonts w:ascii="Roboto" w:hAnsi="Roboto"/>
        </w:rPr>
      </w:pPr>
      <w:r>
        <w:rPr>
          <w:rFonts w:ascii="Roboto" w:hAnsi="Roboto"/>
        </w:rPr>
        <w:t>Evaluation and supervision processes</w:t>
      </w:r>
    </w:p>
    <w:p w14:paraId="6DB30F9C" w14:textId="774BEDAF" w:rsidR="00D6009E" w:rsidRDefault="00D6009E" w:rsidP="00EB76DD">
      <w:pPr>
        <w:pStyle w:val="ListParagraph"/>
        <w:numPr>
          <w:ilvl w:val="0"/>
          <w:numId w:val="35"/>
        </w:numPr>
        <w:rPr>
          <w:rFonts w:ascii="Roboto" w:hAnsi="Roboto"/>
        </w:rPr>
      </w:pPr>
      <w:r>
        <w:rPr>
          <w:rFonts w:ascii="Roboto" w:hAnsi="Roboto"/>
        </w:rPr>
        <w:t>Communication accessibility expectations</w:t>
      </w:r>
    </w:p>
    <w:p w14:paraId="1765F425" w14:textId="0B3865DA" w:rsidR="00D6009E" w:rsidRDefault="00D6009E" w:rsidP="00D6009E">
      <w:pPr>
        <w:pStyle w:val="ListParagraph"/>
        <w:numPr>
          <w:ilvl w:val="0"/>
          <w:numId w:val="35"/>
        </w:numPr>
        <w:rPr>
          <w:rFonts w:ascii="Roboto" w:hAnsi="Roboto"/>
        </w:rPr>
      </w:pPr>
      <w:r>
        <w:rPr>
          <w:rFonts w:ascii="Roboto" w:hAnsi="Roboto"/>
        </w:rPr>
        <w:t>Residential coordination responsibilities</w:t>
      </w:r>
    </w:p>
    <w:p w14:paraId="02B61370" w14:textId="330AFA40" w:rsidR="00D6009E" w:rsidRDefault="00074A6B" w:rsidP="00D6009E">
      <w:pPr>
        <w:pStyle w:val="ListParagraph"/>
        <w:numPr>
          <w:ilvl w:val="0"/>
          <w:numId w:val="35"/>
        </w:numPr>
        <w:rPr>
          <w:rFonts w:ascii="Roboto" w:hAnsi="Roboto"/>
        </w:rPr>
      </w:pPr>
      <w:r>
        <w:rPr>
          <w:rFonts w:ascii="Roboto" w:hAnsi="Roboto"/>
        </w:rPr>
        <w:t>Professional development requirements</w:t>
      </w:r>
    </w:p>
    <w:p w14:paraId="78C95692" w14:textId="3B8D48C1" w:rsidR="00074A6B" w:rsidRDefault="00074A6B" w:rsidP="00D6009E">
      <w:pPr>
        <w:pStyle w:val="ListParagraph"/>
        <w:numPr>
          <w:ilvl w:val="0"/>
          <w:numId w:val="35"/>
        </w:numPr>
        <w:rPr>
          <w:rFonts w:ascii="Roboto" w:hAnsi="Roboto"/>
        </w:rPr>
      </w:pPr>
      <w:r>
        <w:rPr>
          <w:rFonts w:ascii="Roboto" w:hAnsi="Roboto"/>
        </w:rPr>
        <w:t>School improvement expectations</w:t>
      </w:r>
    </w:p>
    <w:p w14:paraId="72E2B022" w14:textId="0FBA79EB" w:rsidR="00074A6B" w:rsidRDefault="00074A6B" w:rsidP="00D6009E">
      <w:pPr>
        <w:pStyle w:val="ListParagraph"/>
        <w:numPr>
          <w:ilvl w:val="0"/>
          <w:numId w:val="35"/>
        </w:numPr>
        <w:rPr>
          <w:rFonts w:ascii="Roboto" w:hAnsi="Roboto"/>
        </w:rPr>
      </w:pPr>
      <w:r>
        <w:rPr>
          <w:rFonts w:ascii="Roboto" w:hAnsi="Roboto"/>
        </w:rPr>
        <w:t>Safety and compliance responsibilities</w:t>
      </w:r>
    </w:p>
    <w:p w14:paraId="663740AC" w14:textId="2596EF76" w:rsidR="00074A6B" w:rsidRPr="00D6009E" w:rsidRDefault="00074A6B" w:rsidP="00D6009E">
      <w:pPr>
        <w:pStyle w:val="ListParagraph"/>
        <w:numPr>
          <w:ilvl w:val="0"/>
          <w:numId w:val="35"/>
        </w:numPr>
        <w:rPr>
          <w:rFonts w:ascii="Roboto" w:hAnsi="Roboto"/>
        </w:rPr>
      </w:pPr>
      <w:r>
        <w:rPr>
          <w:rFonts w:ascii="Roboto" w:hAnsi="Roboto"/>
        </w:rPr>
        <w:lastRenderedPageBreak/>
        <w:t>Coordination with applicable state requirements</w:t>
      </w:r>
    </w:p>
    <w:p w14:paraId="7B8CE7F0" w14:textId="2EA1C254" w:rsidR="00117850" w:rsidRPr="00117850" w:rsidRDefault="00000000" w:rsidP="00117850">
      <w:pPr>
        <w:rPr>
          <w:rFonts w:ascii="Roboto" w:hAnsi="Roboto"/>
        </w:rPr>
      </w:pPr>
      <w:r>
        <w:rPr>
          <w:rFonts w:ascii="Roboto" w:hAnsi="Roboto"/>
          <w:b/>
          <w:bCs/>
        </w:rPr>
        <w:pict w14:anchorId="4091A633">
          <v:rect id="_x0000_i1034" style="width:0;height:1.5pt" o:hralign="center" o:hrstd="t" o:hr="t" fillcolor="#a0a0a0" stroked="f"/>
        </w:pict>
      </w:r>
    </w:p>
    <w:p w14:paraId="626B0F76" w14:textId="05BBED39" w:rsidR="00C86E25" w:rsidRDefault="00C86E25" w:rsidP="00C86E25">
      <w:pPr>
        <w:rPr>
          <w:rFonts w:ascii="Roboto" w:hAnsi="Roboto"/>
          <w:b/>
          <w:bCs/>
        </w:rPr>
      </w:pPr>
      <w:r w:rsidRPr="0012402B">
        <w:rPr>
          <w:rFonts w:ascii="Roboto" w:hAnsi="Roboto"/>
          <w:b/>
          <w:bCs/>
        </w:rPr>
        <w:t>Legal References</w:t>
      </w:r>
    </w:p>
    <w:p w14:paraId="785C6C6A" w14:textId="7052F832" w:rsidR="008B1491" w:rsidRPr="00112EA0" w:rsidRDefault="008B1491" w:rsidP="00112EA0">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Americans with Disabilities Act, 42 U.S.C. § 12101 et seq.</w:t>
      </w:r>
    </w:p>
    <w:p w14:paraId="175D4D43" w14:textId="37406791" w:rsidR="00AC29CB" w:rsidRDefault="00AC29CB"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Individuals with Disabilities Education Act (IDEA), 20 U.S.C. § 1400 et seq.</w:t>
      </w:r>
    </w:p>
    <w:p w14:paraId="3CFD079D" w14:textId="5F53D905" w:rsidR="00074A6B" w:rsidRDefault="00074A6B"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Family Educational Rights and Privacy Act (FERPA), 20 U.S.C. § 1232g</w:t>
      </w:r>
    </w:p>
    <w:p w14:paraId="5B61A95F" w14:textId="33ACE900" w:rsidR="00AC29CB" w:rsidRDefault="00AC29CB" w:rsidP="00B41174">
      <w:pPr>
        <w:pStyle w:val="ListParagraph"/>
        <w:numPr>
          <w:ilvl w:val="0"/>
          <w:numId w:val="6"/>
        </w:numPr>
        <w:rPr>
          <w:rFonts w:ascii="Roboto" w:eastAsiaTheme="majorEastAsia" w:hAnsi="Roboto" w:cs="Times New Roman"/>
          <w:kern w:val="0"/>
          <w:lang w:val="fr-FR"/>
          <w14:ligatures w14:val="none"/>
        </w:rPr>
      </w:pPr>
      <w:r w:rsidRPr="0092211C">
        <w:rPr>
          <w:rFonts w:ascii="Roboto" w:eastAsiaTheme="majorEastAsia" w:hAnsi="Roboto" w:cs="Times New Roman"/>
          <w:kern w:val="0"/>
          <w:lang w:val="fr-FR"/>
          <w14:ligatures w14:val="none"/>
        </w:rPr>
        <w:t xml:space="preserve">North Carolina General </w:t>
      </w:r>
      <w:proofErr w:type="spellStart"/>
      <w:r w:rsidRPr="0092211C">
        <w:rPr>
          <w:rFonts w:ascii="Roboto" w:eastAsiaTheme="majorEastAsia" w:hAnsi="Roboto" w:cs="Times New Roman"/>
          <w:kern w:val="0"/>
          <w:lang w:val="fr-FR"/>
          <w14:ligatures w14:val="none"/>
        </w:rPr>
        <w:t>Statutes</w:t>
      </w:r>
      <w:proofErr w:type="spellEnd"/>
      <w:r w:rsidRPr="0092211C">
        <w:rPr>
          <w:rFonts w:ascii="Roboto" w:eastAsiaTheme="majorEastAsia" w:hAnsi="Roboto" w:cs="Times New Roman"/>
          <w:kern w:val="0"/>
          <w:lang w:val="fr-FR"/>
          <w14:ligatures w14:val="none"/>
        </w:rPr>
        <w:t xml:space="preserve"> </w:t>
      </w:r>
      <w:r w:rsidR="00043A11" w:rsidRPr="0092211C">
        <w:rPr>
          <w:rFonts w:ascii="Roboto" w:eastAsiaTheme="majorEastAsia" w:hAnsi="Roboto" w:cs="Times New Roman"/>
          <w:kern w:val="0"/>
          <w:lang w:val="fr-FR"/>
          <w14:ligatures w14:val="none"/>
        </w:rPr>
        <w:t>§§ 115C-</w:t>
      </w:r>
      <w:r w:rsidR="0092211C" w:rsidRPr="0092211C">
        <w:rPr>
          <w:rFonts w:ascii="Roboto" w:eastAsiaTheme="majorEastAsia" w:hAnsi="Roboto" w:cs="Times New Roman"/>
          <w:kern w:val="0"/>
          <w:lang w:val="fr-FR"/>
          <w14:ligatures w14:val="none"/>
        </w:rPr>
        <w:t xml:space="preserve">105.27, 115C-270.1 et </w:t>
      </w:r>
      <w:proofErr w:type="spellStart"/>
      <w:r w:rsidR="0092211C" w:rsidRPr="0092211C">
        <w:rPr>
          <w:rFonts w:ascii="Roboto" w:eastAsiaTheme="majorEastAsia" w:hAnsi="Roboto" w:cs="Times New Roman"/>
          <w:kern w:val="0"/>
          <w:lang w:val="fr-FR"/>
          <w14:ligatures w14:val="none"/>
        </w:rPr>
        <w:t>seq</w:t>
      </w:r>
      <w:proofErr w:type="spellEnd"/>
      <w:r w:rsidR="0092211C" w:rsidRPr="0092211C">
        <w:rPr>
          <w:rFonts w:ascii="Roboto" w:eastAsiaTheme="majorEastAsia" w:hAnsi="Roboto" w:cs="Times New Roman"/>
          <w:kern w:val="0"/>
          <w:lang w:val="fr-FR"/>
          <w14:ligatures w14:val="none"/>
        </w:rPr>
        <w:t xml:space="preserve">. 115C-276, 115C-288, 126-1 et </w:t>
      </w:r>
      <w:proofErr w:type="spellStart"/>
      <w:r w:rsidR="0092211C" w:rsidRPr="0092211C">
        <w:rPr>
          <w:rFonts w:ascii="Roboto" w:eastAsiaTheme="majorEastAsia" w:hAnsi="Roboto" w:cs="Times New Roman"/>
          <w:kern w:val="0"/>
          <w:lang w:val="fr-FR"/>
          <w14:ligatures w14:val="none"/>
        </w:rPr>
        <w:t>se</w:t>
      </w:r>
      <w:r w:rsidR="0092211C">
        <w:rPr>
          <w:rFonts w:ascii="Roboto" w:eastAsiaTheme="majorEastAsia" w:hAnsi="Roboto" w:cs="Times New Roman"/>
          <w:kern w:val="0"/>
          <w:lang w:val="fr-FR"/>
          <w14:ligatures w14:val="none"/>
        </w:rPr>
        <w:t>q</w:t>
      </w:r>
      <w:proofErr w:type="spellEnd"/>
      <w:r w:rsidR="0092211C">
        <w:rPr>
          <w:rFonts w:ascii="Roboto" w:eastAsiaTheme="majorEastAsia" w:hAnsi="Roboto" w:cs="Times New Roman"/>
          <w:kern w:val="0"/>
          <w:lang w:val="fr-FR"/>
          <w14:ligatures w14:val="none"/>
        </w:rPr>
        <w:t>.</w:t>
      </w:r>
    </w:p>
    <w:p w14:paraId="2FBA71A5" w14:textId="1241F1B7" w:rsidR="004A0EE2" w:rsidRPr="004A0EE2" w:rsidRDefault="004A0EE2" w:rsidP="00B41174">
      <w:pPr>
        <w:pStyle w:val="ListParagraph"/>
        <w:numPr>
          <w:ilvl w:val="0"/>
          <w:numId w:val="6"/>
        </w:numPr>
        <w:rPr>
          <w:rFonts w:ascii="Roboto" w:eastAsiaTheme="majorEastAsia" w:hAnsi="Roboto" w:cs="Times New Roman"/>
          <w:kern w:val="0"/>
          <w14:ligatures w14:val="none"/>
        </w:rPr>
      </w:pPr>
      <w:r w:rsidRPr="004A0EE2">
        <w:rPr>
          <w:rFonts w:ascii="Roboto" w:eastAsiaTheme="majorEastAsia" w:hAnsi="Roboto" w:cs="Times New Roman"/>
          <w:kern w:val="0"/>
          <w14:ligatures w14:val="none"/>
        </w:rPr>
        <w:t>State Board of Education p</w:t>
      </w:r>
      <w:r>
        <w:rPr>
          <w:rFonts w:ascii="Roboto" w:eastAsiaTheme="majorEastAsia" w:hAnsi="Roboto" w:cs="Times New Roman"/>
          <w:kern w:val="0"/>
          <w14:ligatures w14:val="none"/>
        </w:rPr>
        <w:t>olicies governing school administrators and educator effectiveness</w:t>
      </w:r>
    </w:p>
    <w:p w14:paraId="3BC347EF" w14:textId="16C54204" w:rsidR="00043A11" w:rsidRDefault="00043A11"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Applicable North Carolina Office of State Human Resources (OSHR)</w:t>
      </w:r>
      <w:r w:rsidR="00621C22">
        <w:rPr>
          <w:rFonts w:ascii="Roboto" w:eastAsiaTheme="majorEastAsia" w:hAnsi="Roboto" w:cs="Times New Roman"/>
          <w:kern w:val="0"/>
          <w14:ligatures w14:val="none"/>
        </w:rPr>
        <w:t xml:space="preserve"> </w:t>
      </w:r>
      <w:r>
        <w:rPr>
          <w:rFonts w:ascii="Roboto" w:eastAsiaTheme="majorEastAsia" w:hAnsi="Roboto" w:cs="Times New Roman"/>
          <w:kern w:val="0"/>
          <w14:ligatures w14:val="none"/>
        </w:rPr>
        <w:t>policies</w:t>
      </w:r>
    </w:p>
    <w:p w14:paraId="54DF61D0" w14:textId="7EE61836" w:rsidR="00C90621" w:rsidRPr="00405C24" w:rsidRDefault="00000000" w:rsidP="00405C24">
      <w:pPr>
        <w:rPr>
          <w:rFonts w:ascii="Roboto" w:hAnsi="Roboto"/>
        </w:rPr>
      </w:pPr>
      <w:r>
        <w:pict w14:anchorId="727BCA74">
          <v:rect id="_x0000_i1035"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DB2E99" w14:textId="77777777" w:rsidR="00AF062A" w:rsidRDefault="00AF062A" w:rsidP="00C90621">
      <w:pPr>
        <w:spacing w:after="0" w:line="240" w:lineRule="auto"/>
      </w:pPr>
      <w:r>
        <w:separator/>
      </w:r>
    </w:p>
  </w:endnote>
  <w:endnote w:type="continuationSeparator" w:id="0">
    <w:p w14:paraId="0CDB5114" w14:textId="77777777" w:rsidR="00AF062A" w:rsidRDefault="00AF062A"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16ADE0EC"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02162026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99924F" w14:textId="77777777" w:rsidR="00AF062A" w:rsidRDefault="00AF062A" w:rsidP="00C90621">
      <w:pPr>
        <w:spacing w:after="0" w:line="240" w:lineRule="auto"/>
      </w:pPr>
      <w:r>
        <w:separator/>
      </w:r>
    </w:p>
  </w:footnote>
  <w:footnote w:type="continuationSeparator" w:id="0">
    <w:p w14:paraId="22F3BBB5" w14:textId="77777777" w:rsidR="00AF062A" w:rsidRDefault="00AF062A"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4"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EB47AB"/>
    <w:multiLevelType w:val="hybridMultilevel"/>
    <w:tmpl w:val="71847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A352AFA"/>
    <w:multiLevelType w:val="hybridMultilevel"/>
    <w:tmpl w:val="ED3CD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14CD8"/>
    <w:multiLevelType w:val="hybridMultilevel"/>
    <w:tmpl w:val="971EC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C46B2D"/>
    <w:multiLevelType w:val="hybridMultilevel"/>
    <w:tmpl w:val="FB86F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644A11"/>
    <w:multiLevelType w:val="hybridMultilevel"/>
    <w:tmpl w:val="7218A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BA0F0B"/>
    <w:multiLevelType w:val="hybridMultilevel"/>
    <w:tmpl w:val="7CE0F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973B0A"/>
    <w:multiLevelType w:val="hybridMultilevel"/>
    <w:tmpl w:val="7CC87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1E1535"/>
    <w:multiLevelType w:val="hybridMultilevel"/>
    <w:tmpl w:val="76A4FE3C"/>
    <w:lvl w:ilvl="0" w:tplc="BF70C282">
      <w:start w:val="1"/>
      <w:numFmt w:val="decimal"/>
      <w:lvlText w:val="%1."/>
      <w:lvlJc w:val="left"/>
      <w:pPr>
        <w:ind w:left="1080" w:hanging="360"/>
      </w:pPr>
      <w:rPr>
        <w:rFonts w:ascii="Roboto" w:hAnsi="Roboto" w:hint="default"/>
        <w:b w:val="0"/>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37307F3"/>
    <w:multiLevelType w:val="hybridMultilevel"/>
    <w:tmpl w:val="5824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CC0DE2"/>
    <w:multiLevelType w:val="hybridMultilevel"/>
    <w:tmpl w:val="AA9ED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2767FE"/>
    <w:multiLevelType w:val="hybridMultilevel"/>
    <w:tmpl w:val="A2DC5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320152"/>
    <w:multiLevelType w:val="hybridMultilevel"/>
    <w:tmpl w:val="B198A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BB17C9"/>
    <w:multiLevelType w:val="hybridMultilevel"/>
    <w:tmpl w:val="40A8F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8807F29"/>
    <w:multiLevelType w:val="hybridMultilevel"/>
    <w:tmpl w:val="203AD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A01D89"/>
    <w:multiLevelType w:val="hybridMultilevel"/>
    <w:tmpl w:val="8A14A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363B2D"/>
    <w:multiLevelType w:val="hybridMultilevel"/>
    <w:tmpl w:val="C358A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5C6891"/>
    <w:multiLevelType w:val="hybridMultilevel"/>
    <w:tmpl w:val="8FBED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DF4441"/>
    <w:multiLevelType w:val="hybridMultilevel"/>
    <w:tmpl w:val="5B343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C3242B"/>
    <w:multiLevelType w:val="hybridMultilevel"/>
    <w:tmpl w:val="6810A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8838CE"/>
    <w:multiLevelType w:val="hybridMultilevel"/>
    <w:tmpl w:val="FA90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8616446">
    <w:abstractNumId w:val="37"/>
  </w:num>
  <w:num w:numId="2" w16cid:durableId="952057296">
    <w:abstractNumId w:val="13"/>
  </w:num>
  <w:num w:numId="3" w16cid:durableId="933049767">
    <w:abstractNumId w:val="5"/>
  </w:num>
  <w:num w:numId="4" w16cid:durableId="1757743861">
    <w:abstractNumId w:val="27"/>
  </w:num>
  <w:num w:numId="5" w16cid:durableId="1707827173">
    <w:abstractNumId w:val="8"/>
  </w:num>
  <w:num w:numId="6" w16cid:durableId="1417821731">
    <w:abstractNumId w:val="3"/>
  </w:num>
  <w:num w:numId="7" w16cid:durableId="1097943914">
    <w:abstractNumId w:val="34"/>
  </w:num>
  <w:num w:numId="8" w16cid:durableId="1438064092">
    <w:abstractNumId w:val="22"/>
  </w:num>
  <w:num w:numId="9" w16cid:durableId="1753968957">
    <w:abstractNumId w:val="42"/>
  </w:num>
  <w:num w:numId="10" w16cid:durableId="377095222">
    <w:abstractNumId w:val="19"/>
  </w:num>
  <w:num w:numId="11" w16cid:durableId="1397435500">
    <w:abstractNumId w:val="39"/>
  </w:num>
  <w:num w:numId="12" w16cid:durableId="1818179657">
    <w:abstractNumId w:val="41"/>
  </w:num>
  <w:num w:numId="13" w16cid:durableId="1184633651">
    <w:abstractNumId w:val="24"/>
  </w:num>
  <w:num w:numId="14" w16cid:durableId="195969495">
    <w:abstractNumId w:val="20"/>
  </w:num>
  <w:num w:numId="15" w16cid:durableId="1179467619">
    <w:abstractNumId w:val="40"/>
  </w:num>
  <w:num w:numId="16" w16cid:durableId="356929204">
    <w:abstractNumId w:val="1"/>
  </w:num>
  <w:num w:numId="17" w16cid:durableId="2107118637">
    <w:abstractNumId w:val="23"/>
  </w:num>
  <w:num w:numId="18" w16cid:durableId="1261328994">
    <w:abstractNumId w:val="6"/>
  </w:num>
  <w:num w:numId="19" w16cid:durableId="588268161">
    <w:abstractNumId w:val="4"/>
  </w:num>
  <w:num w:numId="20" w16cid:durableId="820467849">
    <w:abstractNumId w:val="30"/>
  </w:num>
  <w:num w:numId="21" w16cid:durableId="828180075">
    <w:abstractNumId w:val="35"/>
  </w:num>
  <w:num w:numId="22" w16cid:durableId="1297443117">
    <w:abstractNumId w:val="12"/>
  </w:num>
  <w:num w:numId="23" w16cid:durableId="268855119">
    <w:abstractNumId w:val="0"/>
  </w:num>
  <w:num w:numId="24" w16cid:durableId="1724062022">
    <w:abstractNumId w:val="18"/>
  </w:num>
  <w:num w:numId="25" w16cid:durableId="1487891377">
    <w:abstractNumId w:val="17"/>
  </w:num>
  <w:num w:numId="26" w16cid:durableId="70469280">
    <w:abstractNumId w:val="15"/>
  </w:num>
  <w:num w:numId="27" w16cid:durableId="711148910">
    <w:abstractNumId w:val="32"/>
  </w:num>
  <w:num w:numId="28" w16cid:durableId="864488515">
    <w:abstractNumId w:val="9"/>
  </w:num>
  <w:num w:numId="29" w16cid:durableId="1708064848">
    <w:abstractNumId w:val="14"/>
  </w:num>
  <w:num w:numId="30" w16cid:durableId="259073618">
    <w:abstractNumId w:val="25"/>
  </w:num>
  <w:num w:numId="31" w16cid:durableId="2084981310">
    <w:abstractNumId w:val="36"/>
  </w:num>
  <w:num w:numId="32" w16cid:durableId="72699371">
    <w:abstractNumId w:val="38"/>
  </w:num>
  <w:num w:numId="33" w16cid:durableId="1612741835">
    <w:abstractNumId w:val="21"/>
  </w:num>
  <w:num w:numId="34" w16cid:durableId="1151294650">
    <w:abstractNumId w:val="2"/>
  </w:num>
  <w:num w:numId="35" w16cid:durableId="1580557272">
    <w:abstractNumId w:val="7"/>
  </w:num>
  <w:num w:numId="36" w16cid:durableId="56900063">
    <w:abstractNumId w:val="31"/>
  </w:num>
  <w:num w:numId="37" w16cid:durableId="410086265">
    <w:abstractNumId w:val="33"/>
  </w:num>
  <w:num w:numId="38" w16cid:durableId="873226225">
    <w:abstractNumId w:val="28"/>
  </w:num>
  <w:num w:numId="39" w16cid:durableId="1441338099">
    <w:abstractNumId w:val="10"/>
  </w:num>
  <w:num w:numId="40" w16cid:durableId="1047410456">
    <w:abstractNumId w:val="29"/>
  </w:num>
  <w:num w:numId="41" w16cid:durableId="567422140">
    <w:abstractNumId w:val="26"/>
  </w:num>
  <w:num w:numId="42" w16cid:durableId="1109862059">
    <w:abstractNumId w:val="11"/>
  </w:num>
  <w:num w:numId="43" w16cid:durableId="514266984">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3849"/>
    <w:rsid w:val="00024689"/>
    <w:rsid w:val="0002610D"/>
    <w:rsid w:val="00027C91"/>
    <w:rsid w:val="00031721"/>
    <w:rsid w:val="0004114E"/>
    <w:rsid w:val="00041EE6"/>
    <w:rsid w:val="00043A11"/>
    <w:rsid w:val="00044F21"/>
    <w:rsid w:val="000603B6"/>
    <w:rsid w:val="00070973"/>
    <w:rsid w:val="00074A6B"/>
    <w:rsid w:val="00076311"/>
    <w:rsid w:val="0007718E"/>
    <w:rsid w:val="00081348"/>
    <w:rsid w:val="000826D5"/>
    <w:rsid w:val="00087CC5"/>
    <w:rsid w:val="000911F5"/>
    <w:rsid w:val="00093DD5"/>
    <w:rsid w:val="00094147"/>
    <w:rsid w:val="00094B0C"/>
    <w:rsid w:val="000969A1"/>
    <w:rsid w:val="000975C4"/>
    <w:rsid w:val="000A3883"/>
    <w:rsid w:val="000A72AF"/>
    <w:rsid w:val="000A7612"/>
    <w:rsid w:val="000A7F4C"/>
    <w:rsid w:val="000B1B1D"/>
    <w:rsid w:val="000C705D"/>
    <w:rsid w:val="000D5B92"/>
    <w:rsid w:val="000D6EA1"/>
    <w:rsid w:val="000E28A9"/>
    <w:rsid w:val="000E5F70"/>
    <w:rsid w:val="000F063F"/>
    <w:rsid w:val="000F0A30"/>
    <w:rsid w:val="000F1E4F"/>
    <w:rsid w:val="0010143C"/>
    <w:rsid w:val="00102AC6"/>
    <w:rsid w:val="00102DBE"/>
    <w:rsid w:val="0010554C"/>
    <w:rsid w:val="001059CC"/>
    <w:rsid w:val="00112EA0"/>
    <w:rsid w:val="00115FBC"/>
    <w:rsid w:val="00117850"/>
    <w:rsid w:val="00117F05"/>
    <w:rsid w:val="00120F7E"/>
    <w:rsid w:val="0012402B"/>
    <w:rsid w:val="00125249"/>
    <w:rsid w:val="001302A3"/>
    <w:rsid w:val="00133731"/>
    <w:rsid w:val="00135FC0"/>
    <w:rsid w:val="00136B99"/>
    <w:rsid w:val="001375FF"/>
    <w:rsid w:val="0014044C"/>
    <w:rsid w:val="00144BF0"/>
    <w:rsid w:val="0014677F"/>
    <w:rsid w:val="00147E54"/>
    <w:rsid w:val="00150417"/>
    <w:rsid w:val="0015155F"/>
    <w:rsid w:val="00154680"/>
    <w:rsid w:val="001638A2"/>
    <w:rsid w:val="001660D6"/>
    <w:rsid w:val="001661CF"/>
    <w:rsid w:val="00167C7F"/>
    <w:rsid w:val="0017165F"/>
    <w:rsid w:val="00174518"/>
    <w:rsid w:val="0019246C"/>
    <w:rsid w:val="00194F9E"/>
    <w:rsid w:val="00196118"/>
    <w:rsid w:val="001A7B19"/>
    <w:rsid w:val="001C1002"/>
    <w:rsid w:val="001C3EFB"/>
    <w:rsid w:val="001D633B"/>
    <w:rsid w:val="001D63C2"/>
    <w:rsid w:val="001E35FA"/>
    <w:rsid w:val="001E7B76"/>
    <w:rsid w:val="002016E4"/>
    <w:rsid w:val="00206087"/>
    <w:rsid w:val="00207FE0"/>
    <w:rsid w:val="002115FF"/>
    <w:rsid w:val="00213DD7"/>
    <w:rsid w:val="0021402D"/>
    <w:rsid w:val="002220E5"/>
    <w:rsid w:val="00226CB3"/>
    <w:rsid w:val="0023001F"/>
    <w:rsid w:val="00230332"/>
    <w:rsid w:val="00231031"/>
    <w:rsid w:val="00252A56"/>
    <w:rsid w:val="002567D5"/>
    <w:rsid w:val="0027055C"/>
    <w:rsid w:val="002721C6"/>
    <w:rsid w:val="00273AC9"/>
    <w:rsid w:val="00274DF8"/>
    <w:rsid w:val="00276639"/>
    <w:rsid w:val="00277371"/>
    <w:rsid w:val="002776C0"/>
    <w:rsid w:val="002810EB"/>
    <w:rsid w:val="002845DF"/>
    <w:rsid w:val="0028647E"/>
    <w:rsid w:val="002864D3"/>
    <w:rsid w:val="0028713B"/>
    <w:rsid w:val="00290EA0"/>
    <w:rsid w:val="0029379D"/>
    <w:rsid w:val="00295522"/>
    <w:rsid w:val="002A05F0"/>
    <w:rsid w:val="002A0647"/>
    <w:rsid w:val="002A4F0C"/>
    <w:rsid w:val="002A7591"/>
    <w:rsid w:val="002B30ED"/>
    <w:rsid w:val="002B3438"/>
    <w:rsid w:val="002B417B"/>
    <w:rsid w:val="002B6770"/>
    <w:rsid w:val="002C31C4"/>
    <w:rsid w:val="002C58C2"/>
    <w:rsid w:val="002C70EC"/>
    <w:rsid w:val="002D03C2"/>
    <w:rsid w:val="002D1DC5"/>
    <w:rsid w:val="002D53E8"/>
    <w:rsid w:val="002D5579"/>
    <w:rsid w:val="002D58A2"/>
    <w:rsid w:val="002D639A"/>
    <w:rsid w:val="002D7C67"/>
    <w:rsid w:val="002E792B"/>
    <w:rsid w:val="002E7B58"/>
    <w:rsid w:val="002F478A"/>
    <w:rsid w:val="002F48B3"/>
    <w:rsid w:val="002F5E66"/>
    <w:rsid w:val="00304337"/>
    <w:rsid w:val="003064A3"/>
    <w:rsid w:val="00313BD8"/>
    <w:rsid w:val="00317D95"/>
    <w:rsid w:val="00322F35"/>
    <w:rsid w:val="00330DAB"/>
    <w:rsid w:val="003427FB"/>
    <w:rsid w:val="00343A46"/>
    <w:rsid w:val="00355CA6"/>
    <w:rsid w:val="00361A11"/>
    <w:rsid w:val="00364070"/>
    <w:rsid w:val="00365A45"/>
    <w:rsid w:val="00366C05"/>
    <w:rsid w:val="003845F9"/>
    <w:rsid w:val="003913AB"/>
    <w:rsid w:val="00396C37"/>
    <w:rsid w:val="00397DF6"/>
    <w:rsid w:val="003A083A"/>
    <w:rsid w:val="003A4C95"/>
    <w:rsid w:val="003A624D"/>
    <w:rsid w:val="003B03EA"/>
    <w:rsid w:val="003B5EEB"/>
    <w:rsid w:val="003B6C80"/>
    <w:rsid w:val="003C0FA5"/>
    <w:rsid w:val="003D0019"/>
    <w:rsid w:val="003D4D62"/>
    <w:rsid w:val="003D7AB1"/>
    <w:rsid w:val="003E679A"/>
    <w:rsid w:val="003E7B87"/>
    <w:rsid w:val="003F0308"/>
    <w:rsid w:val="003F186E"/>
    <w:rsid w:val="003F3CFA"/>
    <w:rsid w:val="003F5D5C"/>
    <w:rsid w:val="00401441"/>
    <w:rsid w:val="00405C24"/>
    <w:rsid w:val="00412B11"/>
    <w:rsid w:val="004136DD"/>
    <w:rsid w:val="00424CD1"/>
    <w:rsid w:val="004303D6"/>
    <w:rsid w:val="00431194"/>
    <w:rsid w:val="0043433D"/>
    <w:rsid w:val="004364C3"/>
    <w:rsid w:val="00442A2A"/>
    <w:rsid w:val="004509F0"/>
    <w:rsid w:val="00451B76"/>
    <w:rsid w:val="00455B0E"/>
    <w:rsid w:val="0046049E"/>
    <w:rsid w:val="0046096A"/>
    <w:rsid w:val="0046216F"/>
    <w:rsid w:val="004628CD"/>
    <w:rsid w:val="00462DF0"/>
    <w:rsid w:val="00465395"/>
    <w:rsid w:val="00465466"/>
    <w:rsid w:val="004668F7"/>
    <w:rsid w:val="004751C8"/>
    <w:rsid w:val="004774E9"/>
    <w:rsid w:val="004800F6"/>
    <w:rsid w:val="00480127"/>
    <w:rsid w:val="004803C3"/>
    <w:rsid w:val="004846C4"/>
    <w:rsid w:val="004904E5"/>
    <w:rsid w:val="004908BD"/>
    <w:rsid w:val="00491E5E"/>
    <w:rsid w:val="004923D8"/>
    <w:rsid w:val="004938DC"/>
    <w:rsid w:val="004956D1"/>
    <w:rsid w:val="00495764"/>
    <w:rsid w:val="004A0EE2"/>
    <w:rsid w:val="004A7D59"/>
    <w:rsid w:val="004B0B88"/>
    <w:rsid w:val="004B1407"/>
    <w:rsid w:val="004B2EFD"/>
    <w:rsid w:val="004C0416"/>
    <w:rsid w:val="004C1A80"/>
    <w:rsid w:val="004C33C7"/>
    <w:rsid w:val="004D30E2"/>
    <w:rsid w:val="004D3BBC"/>
    <w:rsid w:val="004E4CCF"/>
    <w:rsid w:val="004E7A1B"/>
    <w:rsid w:val="004F2154"/>
    <w:rsid w:val="004F2C2E"/>
    <w:rsid w:val="005006F3"/>
    <w:rsid w:val="0051188C"/>
    <w:rsid w:val="00523750"/>
    <w:rsid w:val="005321D9"/>
    <w:rsid w:val="005324E6"/>
    <w:rsid w:val="0053262E"/>
    <w:rsid w:val="00534E0F"/>
    <w:rsid w:val="00535166"/>
    <w:rsid w:val="005358B5"/>
    <w:rsid w:val="005424DB"/>
    <w:rsid w:val="0055790B"/>
    <w:rsid w:val="0056457E"/>
    <w:rsid w:val="005651F2"/>
    <w:rsid w:val="00570773"/>
    <w:rsid w:val="005749D4"/>
    <w:rsid w:val="005757FC"/>
    <w:rsid w:val="00576EE0"/>
    <w:rsid w:val="00582D0D"/>
    <w:rsid w:val="00594F2F"/>
    <w:rsid w:val="00597E9D"/>
    <w:rsid w:val="005A39E0"/>
    <w:rsid w:val="005A4133"/>
    <w:rsid w:val="005B5603"/>
    <w:rsid w:val="005D6D45"/>
    <w:rsid w:val="005E2B73"/>
    <w:rsid w:val="005E32BB"/>
    <w:rsid w:val="005E652E"/>
    <w:rsid w:val="005E7140"/>
    <w:rsid w:val="005F59F4"/>
    <w:rsid w:val="005F6744"/>
    <w:rsid w:val="005F798C"/>
    <w:rsid w:val="00601E01"/>
    <w:rsid w:val="006047A6"/>
    <w:rsid w:val="00611978"/>
    <w:rsid w:val="006152E2"/>
    <w:rsid w:val="006155AD"/>
    <w:rsid w:val="00621C22"/>
    <w:rsid w:val="00625720"/>
    <w:rsid w:val="006261F5"/>
    <w:rsid w:val="00630376"/>
    <w:rsid w:val="00630828"/>
    <w:rsid w:val="006313FB"/>
    <w:rsid w:val="00634DBA"/>
    <w:rsid w:val="00637340"/>
    <w:rsid w:val="00637880"/>
    <w:rsid w:val="00637B21"/>
    <w:rsid w:val="00640EAB"/>
    <w:rsid w:val="006455D4"/>
    <w:rsid w:val="006517BF"/>
    <w:rsid w:val="00651814"/>
    <w:rsid w:val="00656881"/>
    <w:rsid w:val="00657939"/>
    <w:rsid w:val="00661603"/>
    <w:rsid w:val="00662920"/>
    <w:rsid w:val="00672227"/>
    <w:rsid w:val="0067781D"/>
    <w:rsid w:val="006875A5"/>
    <w:rsid w:val="00691FA8"/>
    <w:rsid w:val="00694A0F"/>
    <w:rsid w:val="006A3348"/>
    <w:rsid w:val="006B02A6"/>
    <w:rsid w:val="006B1B02"/>
    <w:rsid w:val="006B2594"/>
    <w:rsid w:val="006B3E41"/>
    <w:rsid w:val="006B4A9A"/>
    <w:rsid w:val="006C7C74"/>
    <w:rsid w:val="006D68F0"/>
    <w:rsid w:val="006E1C27"/>
    <w:rsid w:val="006E3EE1"/>
    <w:rsid w:val="006E461B"/>
    <w:rsid w:val="006F17C1"/>
    <w:rsid w:val="006F6C7B"/>
    <w:rsid w:val="00704B30"/>
    <w:rsid w:val="0071202F"/>
    <w:rsid w:val="007123E6"/>
    <w:rsid w:val="00712B7A"/>
    <w:rsid w:val="007146DE"/>
    <w:rsid w:val="00715958"/>
    <w:rsid w:val="007168E3"/>
    <w:rsid w:val="00741DBD"/>
    <w:rsid w:val="00743019"/>
    <w:rsid w:val="00744E02"/>
    <w:rsid w:val="00745B2F"/>
    <w:rsid w:val="00745BBB"/>
    <w:rsid w:val="00756F8F"/>
    <w:rsid w:val="007625F3"/>
    <w:rsid w:val="007645DC"/>
    <w:rsid w:val="00773C83"/>
    <w:rsid w:val="00781829"/>
    <w:rsid w:val="00782D69"/>
    <w:rsid w:val="00784079"/>
    <w:rsid w:val="00784B60"/>
    <w:rsid w:val="00793E55"/>
    <w:rsid w:val="0079478D"/>
    <w:rsid w:val="00794D92"/>
    <w:rsid w:val="007B3143"/>
    <w:rsid w:val="007B5604"/>
    <w:rsid w:val="007C049C"/>
    <w:rsid w:val="007C092E"/>
    <w:rsid w:val="007C786D"/>
    <w:rsid w:val="007D1931"/>
    <w:rsid w:val="007D7DA5"/>
    <w:rsid w:val="007E0EA6"/>
    <w:rsid w:val="007E535B"/>
    <w:rsid w:val="007E5B85"/>
    <w:rsid w:val="007E5E35"/>
    <w:rsid w:val="007F23F0"/>
    <w:rsid w:val="007F32F0"/>
    <w:rsid w:val="007F6B6B"/>
    <w:rsid w:val="008002B9"/>
    <w:rsid w:val="008008FF"/>
    <w:rsid w:val="00800B47"/>
    <w:rsid w:val="00802DE0"/>
    <w:rsid w:val="008075A5"/>
    <w:rsid w:val="00807ED6"/>
    <w:rsid w:val="00812491"/>
    <w:rsid w:val="00812A51"/>
    <w:rsid w:val="00813A06"/>
    <w:rsid w:val="00815815"/>
    <w:rsid w:val="008168BA"/>
    <w:rsid w:val="008177D3"/>
    <w:rsid w:val="008206DB"/>
    <w:rsid w:val="008215D7"/>
    <w:rsid w:val="008248C0"/>
    <w:rsid w:val="00826EC3"/>
    <w:rsid w:val="0084306B"/>
    <w:rsid w:val="008435BB"/>
    <w:rsid w:val="008507DC"/>
    <w:rsid w:val="00854A3A"/>
    <w:rsid w:val="00857882"/>
    <w:rsid w:val="008618E6"/>
    <w:rsid w:val="00863EC8"/>
    <w:rsid w:val="00865DFF"/>
    <w:rsid w:val="00872604"/>
    <w:rsid w:val="008745DF"/>
    <w:rsid w:val="00876232"/>
    <w:rsid w:val="00876F4A"/>
    <w:rsid w:val="00877990"/>
    <w:rsid w:val="00880B3A"/>
    <w:rsid w:val="00881995"/>
    <w:rsid w:val="0089139E"/>
    <w:rsid w:val="00891644"/>
    <w:rsid w:val="00892221"/>
    <w:rsid w:val="00893046"/>
    <w:rsid w:val="008948B6"/>
    <w:rsid w:val="008B046E"/>
    <w:rsid w:val="008B11AE"/>
    <w:rsid w:val="008B1491"/>
    <w:rsid w:val="008C2BD6"/>
    <w:rsid w:val="008C3055"/>
    <w:rsid w:val="008C5A14"/>
    <w:rsid w:val="008D7A34"/>
    <w:rsid w:val="008D7EBC"/>
    <w:rsid w:val="008E35E0"/>
    <w:rsid w:val="008E46FE"/>
    <w:rsid w:val="008E4E45"/>
    <w:rsid w:val="008F4EE9"/>
    <w:rsid w:val="00901EA5"/>
    <w:rsid w:val="00902BAF"/>
    <w:rsid w:val="0090467E"/>
    <w:rsid w:val="00906DA6"/>
    <w:rsid w:val="00907233"/>
    <w:rsid w:val="009114DD"/>
    <w:rsid w:val="00917742"/>
    <w:rsid w:val="0092211C"/>
    <w:rsid w:val="00923398"/>
    <w:rsid w:val="009244CA"/>
    <w:rsid w:val="00924C98"/>
    <w:rsid w:val="00925945"/>
    <w:rsid w:val="00927466"/>
    <w:rsid w:val="00931AC8"/>
    <w:rsid w:val="00933C5B"/>
    <w:rsid w:val="00942815"/>
    <w:rsid w:val="0094348D"/>
    <w:rsid w:val="00946A49"/>
    <w:rsid w:val="00947547"/>
    <w:rsid w:val="00950D4A"/>
    <w:rsid w:val="00953501"/>
    <w:rsid w:val="00953C62"/>
    <w:rsid w:val="00957725"/>
    <w:rsid w:val="009647D8"/>
    <w:rsid w:val="0097019B"/>
    <w:rsid w:val="0097066F"/>
    <w:rsid w:val="009726EC"/>
    <w:rsid w:val="00974B15"/>
    <w:rsid w:val="00974E55"/>
    <w:rsid w:val="0097669F"/>
    <w:rsid w:val="009862AD"/>
    <w:rsid w:val="0099104D"/>
    <w:rsid w:val="009920BC"/>
    <w:rsid w:val="009A6C4D"/>
    <w:rsid w:val="009B2E70"/>
    <w:rsid w:val="009C30F3"/>
    <w:rsid w:val="009C516F"/>
    <w:rsid w:val="009D505E"/>
    <w:rsid w:val="009E01C6"/>
    <w:rsid w:val="009E1016"/>
    <w:rsid w:val="009E143E"/>
    <w:rsid w:val="009E1A7B"/>
    <w:rsid w:val="009E1C2E"/>
    <w:rsid w:val="009E233D"/>
    <w:rsid w:val="009E439C"/>
    <w:rsid w:val="009E6EBD"/>
    <w:rsid w:val="009F1AFD"/>
    <w:rsid w:val="009F1BFB"/>
    <w:rsid w:val="00A00ADF"/>
    <w:rsid w:val="00A011D0"/>
    <w:rsid w:val="00A06109"/>
    <w:rsid w:val="00A07212"/>
    <w:rsid w:val="00A10F16"/>
    <w:rsid w:val="00A125DC"/>
    <w:rsid w:val="00A14189"/>
    <w:rsid w:val="00A17A13"/>
    <w:rsid w:val="00A2214D"/>
    <w:rsid w:val="00A24A7C"/>
    <w:rsid w:val="00A26DE1"/>
    <w:rsid w:val="00A2797A"/>
    <w:rsid w:val="00A35533"/>
    <w:rsid w:val="00A36261"/>
    <w:rsid w:val="00A4138D"/>
    <w:rsid w:val="00A460E3"/>
    <w:rsid w:val="00A5087C"/>
    <w:rsid w:val="00A5403F"/>
    <w:rsid w:val="00A54EC4"/>
    <w:rsid w:val="00A6059F"/>
    <w:rsid w:val="00A60A6A"/>
    <w:rsid w:val="00A650C7"/>
    <w:rsid w:val="00A700B6"/>
    <w:rsid w:val="00A71F6D"/>
    <w:rsid w:val="00A7448F"/>
    <w:rsid w:val="00A755BE"/>
    <w:rsid w:val="00A767FF"/>
    <w:rsid w:val="00A81836"/>
    <w:rsid w:val="00A85B5D"/>
    <w:rsid w:val="00A85FB4"/>
    <w:rsid w:val="00A904DB"/>
    <w:rsid w:val="00AA026F"/>
    <w:rsid w:val="00AA54F4"/>
    <w:rsid w:val="00AB5241"/>
    <w:rsid w:val="00AB7775"/>
    <w:rsid w:val="00AC1F6D"/>
    <w:rsid w:val="00AC2304"/>
    <w:rsid w:val="00AC29CB"/>
    <w:rsid w:val="00AD3274"/>
    <w:rsid w:val="00AE03B7"/>
    <w:rsid w:val="00AE26A0"/>
    <w:rsid w:val="00AE7FB1"/>
    <w:rsid w:val="00AF062A"/>
    <w:rsid w:val="00AF259A"/>
    <w:rsid w:val="00AF7510"/>
    <w:rsid w:val="00B00963"/>
    <w:rsid w:val="00B00A40"/>
    <w:rsid w:val="00B01824"/>
    <w:rsid w:val="00B02696"/>
    <w:rsid w:val="00B04607"/>
    <w:rsid w:val="00B2683C"/>
    <w:rsid w:val="00B35A1A"/>
    <w:rsid w:val="00B36F51"/>
    <w:rsid w:val="00B3748D"/>
    <w:rsid w:val="00B408AB"/>
    <w:rsid w:val="00B41174"/>
    <w:rsid w:val="00B412F4"/>
    <w:rsid w:val="00B5426A"/>
    <w:rsid w:val="00B569F9"/>
    <w:rsid w:val="00B5730D"/>
    <w:rsid w:val="00B64051"/>
    <w:rsid w:val="00B720ED"/>
    <w:rsid w:val="00B84C5F"/>
    <w:rsid w:val="00B8791F"/>
    <w:rsid w:val="00BA0538"/>
    <w:rsid w:val="00BA6179"/>
    <w:rsid w:val="00BB08EA"/>
    <w:rsid w:val="00BB0CFC"/>
    <w:rsid w:val="00BB0E42"/>
    <w:rsid w:val="00BB5BA6"/>
    <w:rsid w:val="00BC31CB"/>
    <w:rsid w:val="00BD15A7"/>
    <w:rsid w:val="00BD5F66"/>
    <w:rsid w:val="00BD690A"/>
    <w:rsid w:val="00BD69B0"/>
    <w:rsid w:val="00BE01A2"/>
    <w:rsid w:val="00BE2789"/>
    <w:rsid w:val="00BF2698"/>
    <w:rsid w:val="00BF4504"/>
    <w:rsid w:val="00C036FF"/>
    <w:rsid w:val="00C04FBD"/>
    <w:rsid w:val="00C12728"/>
    <w:rsid w:val="00C13988"/>
    <w:rsid w:val="00C264C5"/>
    <w:rsid w:val="00C33E64"/>
    <w:rsid w:val="00C42905"/>
    <w:rsid w:val="00C43C82"/>
    <w:rsid w:val="00C44C8A"/>
    <w:rsid w:val="00C50B9E"/>
    <w:rsid w:val="00C50E1B"/>
    <w:rsid w:val="00C50E99"/>
    <w:rsid w:val="00C54C18"/>
    <w:rsid w:val="00C55C04"/>
    <w:rsid w:val="00C606E3"/>
    <w:rsid w:val="00C60A9D"/>
    <w:rsid w:val="00C60D74"/>
    <w:rsid w:val="00C61644"/>
    <w:rsid w:val="00C61FE4"/>
    <w:rsid w:val="00C62448"/>
    <w:rsid w:val="00C65D06"/>
    <w:rsid w:val="00C726A2"/>
    <w:rsid w:val="00C75BDF"/>
    <w:rsid w:val="00C762EC"/>
    <w:rsid w:val="00C8066C"/>
    <w:rsid w:val="00C8280D"/>
    <w:rsid w:val="00C86E25"/>
    <w:rsid w:val="00C87A3B"/>
    <w:rsid w:val="00C90621"/>
    <w:rsid w:val="00C94EEE"/>
    <w:rsid w:val="00CA11AF"/>
    <w:rsid w:val="00CA6998"/>
    <w:rsid w:val="00CB0E21"/>
    <w:rsid w:val="00CB4BC2"/>
    <w:rsid w:val="00CC59BF"/>
    <w:rsid w:val="00CC6451"/>
    <w:rsid w:val="00CC75A6"/>
    <w:rsid w:val="00CD0190"/>
    <w:rsid w:val="00CD1506"/>
    <w:rsid w:val="00CD31BA"/>
    <w:rsid w:val="00CD6568"/>
    <w:rsid w:val="00CD7B06"/>
    <w:rsid w:val="00CE33CA"/>
    <w:rsid w:val="00CE605C"/>
    <w:rsid w:val="00CE611E"/>
    <w:rsid w:val="00CF27EC"/>
    <w:rsid w:val="00D00B44"/>
    <w:rsid w:val="00D022BC"/>
    <w:rsid w:val="00D06434"/>
    <w:rsid w:val="00D11B22"/>
    <w:rsid w:val="00D14409"/>
    <w:rsid w:val="00D20811"/>
    <w:rsid w:val="00D20E2A"/>
    <w:rsid w:val="00D32957"/>
    <w:rsid w:val="00D34416"/>
    <w:rsid w:val="00D3557C"/>
    <w:rsid w:val="00D374D4"/>
    <w:rsid w:val="00D37566"/>
    <w:rsid w:val="00D40F18"/>
    <w:rsid w:val="00D528EF"/>
    <w:rsid w:val="00D54AE5"/>
    <w:rsid w:val="00D6009E"/>
    <w:rsid w:val="00D6030B"/>
    <w:rsid w:val="00D66D3F"/>
    <w:rsid w:val="00D67F56"/>
    <w:rsid w:val="00D72CC7"/>
    <w:rsid w:val="00D72CF1"/>
    <w:rsid w:val="00D76A1B"/>
    <w:rsid w:val="00D841FF"/>
    <w:rsid w:val="00D86A21"/>
    <w:rsid w:val="00D97604"/>
    <w:rsid w:val="00DA1BB4"/>
    <w:rsid w:val="00DA2E15"/>
    <w:rsid w:val="00DA5E04"/>
    <w:rsid w:val="00DB117F"/>
    <w:rsid w:val="00DB41A0"/>
    <w:rsid w:val="00DB45B3"/>
    <w:rsid w:val="00DB4F39"/>
    <w:rsid w:val="00DB667F"/>
    <w:rsid w:val="00DB66D7"/>
    <w:rsid w:val="00DB6821"/>
    <w:rsid w:val="00DB6A52"/>
    <w:rsid w:val="00DB6B8F"/>
    <w:rsid w:val="00DC1242"/>
    <w:rsid w:val="00DC1A33"/>
    <w:rsid w:val="00DC20F5"/>
    <w:rsid w:val="00DC5DFF"/>
    <w:rsid w:val="00DD08DF"/>
    <w:rsid w:val="00DD1BEB"/>
    <w:rsid w:val="00DD1F37"/>
    <w:rsid w:val="00DE1F4B"/>
    <w:rsid w:val="00DE3C5A"/>
    <w:rsid w:val="00DE3C6E"/>
    <w:rsid w:val="00DE4E0A"/>
    <w:rsid w:val="00DE5306"/>
    <w:rsid w:val="00DF3B8D"/>
    <w:rsid w:val="00E06ABF"/>
    <w:rsid w:val="00E1242F"/>
    <w:rsid w:val="00E21195"/>
    <w:rsid w:val="00E22530"/>
    <w:rsid w:val="00E25D8F"/>
    <w:rsid w:val="00E27848"/>
    <w:rsid w:val="00E32C9B"/>
    <w:rsid w:val="00E3425C"/>
    <w:rsid w:val="00E41F18"/>
    <w:rsid w:val="00E425F0"/>
    <w:rsid w:val="00E42E44"/>
    <w:rsid w:val="00E52A1C"/>
    <w:rsid w:val="00E53343"/>
    <w:rsid w:val="00E53370"/>
    <w:rsid w:val="00E574DB"/>
    <w:rsid w:val="00E642E5"/>
    <w:rsid w:val="00E65C70"/>
    <w:rsid w:val="00E74378"/>
    <w:rsid w:val="00E773A1"/>
    <w:rsid w:val="00E77C27"/>
    <w:rsid w:val="00E8208A"/>
    <w:rsid w:val="00E82FFC"/>
    <w:rsid w:val="00E92AD3"/>
    <w:rsid w:val="00E93CE8"/>
    <w:rsid w:val="00E9414F"/>
    <w:rsid w:val="00E9540B"/>
    <w:rsid w:val="00E97D49"/>
    <w:rsid w:val="00EA2604"/>
    <w:rsid w:val="00EA6E87"/>
    <w:rsid w:val="00EB1821"/>
    <w:rsid w:val="00EB5FF1"/>
    <w:rsid w:val="00EB6336"/>
    <w:rsid w:val="00EB76DD"/>
    <w:rsid w:val="00EB7C64"/>
    <w:rsid w:val="00EB7D0E"/>
    <w:rsid w:val="00EC03E9"/>
    <w:rsid w:val="00EC23D6"/>
    <w:rsid w:val="00EC3917"/>
    <w:rsid w:val="00ED5185"/>
    <w:rsid w:val="00ED6308"/>
    <w:rsid w:val="00EF05D3"/>
    <w:rsid w:val="00EF6AC5"/>
    <w:rsid w:val="00F0519C"/>
    <w:rsid w:val="00F07C18"/>
    <w:rsid w:val="00F10632"/>
    <w:rsid w:val="00F166DD"/>
    <w:rsid w:val="00F17563"/>
    <w:rsid w:val="00F20D83"/>
    <w:rsid w:val="00F210BA"/>
    <w:rsid w:val="00F2118C"/>
    <w:rsid w:val="00F25B67"/>
    <w:rsid w:val="00F353D9"/>
    <w:rsid w:val="00F3688E"/>
    <w:rsid w:val="00F446A0"/>
    <w:rsid w:val="00F44AAF"/>
    <w:rsid w:val="00F44AC9"/>
    <w:rsid w:val="00F47A3F"/>
    <w:rsid w:val="00F50321"/>
    <w:rsid w:val="00F55321"/>
    <w:rsid w:val="00F57298"/>
    <w:rsid w:val="00F60714"/>
    <w:rsid w:val="00F62C17"/>
    <w:rsid w:val="00F6490C"/>
    <w:rsid w:val="00F737B4"/>
    <w:rsid w:val="00F75563"/>
    <w:rsid w:val="00F764B7"/>
    <w:rsid w:val="00F76588"/>
    <w:rsid w:val="00F76A8C"/>
    <w:rsid w:val="00F76AC4"/>
    <w:rsid w:val="00F76CA6"/>
    <w:rsid w:val="00F802A2"/>
    <w:rsid w:val="00F936C4"/>
    <w:rsid w:val="00F96009"/>
    <w:rsid w:val="00F9676D"/>
    <w:rsid w:val="00F97FEC"/>
    <w:rsid w:val="00FA0953"/>
    <w:rsid w:val="00FA2C08"/>
    <w:rsid w:val="00FA7F3C"/>
    <w:rsid w:val="00FB1CE5"/>
    <w:rsid w:val="00FB61B2"/>
    <w:rsid w:val="00FC0A71"/>
    <w:rsid w:val="00FC3EAC"/>
    <w:rsid w:val="00FC767C"/>
    <w:rsid w:val="00FD0352"/>
    <w:rsid w:val="00FE25D1"/>
    <w:rsid w:val="00FE37AC"/>
    <w:rsid w:val="00FE661E"/>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79BAD-3784-466C-8283-A27BADF79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14</cp:revision>
  <cp:lastPrinted>2026-02-16T20:02:00Z</cp:lastPrinted>
  <dcterms:created xsi:type="dcterms:W3CDTF">2026-05-27T19:46:00Z</dcterms:created>
  <dcterms:modified xsi:type="dcterms:W3CDTF">2026-06-25T20:00:00Z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