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09CEFA04" w:rsidR="0004114E" w:rsidRDefault="00AB610F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Membership In Professional Organizations</w:t>
                            </w:r>
                          </w:p>
                          <w:p w14:paraId="1D9D22E1" w14:textId="71EB306A" w:rsidR="00C90621" w:rsidRPr="008D1CB2" w:rsidRDefault="00C90621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D1CB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793E55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829BB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771</w:t>
                            </w:r>
                            <w:r w:rsidR="00AB610F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09CEFA04" w:rsidR="0004114E" w:rsidRDefault="00AB610F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Membership In Professional Organizations</w:t>
                      </w:r>
                    </w:p>
                    <w:p w14:paraId="1D9D22E1" w14:textId="71EB306A" w:rsidR="00C90621" w:rsidRPr="008D1CB2" w:rsidRDefault="00C90621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8D1CB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793E55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</w:t>
                      </w:r>
                      <w:r w:rsidR="009829BB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771</w:t>
                      </w:r>
                      <w:r w:rsidR="00AB610F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7216" behindDoc="1" locked="0" layoutInCell="1" allowOverlap="1" wp14:anchorId="7E83A566" wp14:editId="3B1FDA85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59144E0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  <w:r w:rsidRPr="00784B60">
        <w:rPr>
          <w:rFonts w:ascii="Roboto" w:hAnsi="Roboto"/>
        </w:rPr>
        <w:t xml:space="preserve"> </w:t>
      </w:r>
    </w:p>
    <w:p w14:paraId="20935751" w14:textId="6013C138" w:rsidR="006F345D" w:rsidRDefault="00E65C70" w:rsidP="00513C5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</w:t>
      </w:r>
      <w:r w:rsidR="00513C50">
        <w:rPr>
          <w:rFonts w:ascii="Roboto" w:hAnsi="Roboto"/>
        </w:rPr>
        <w:t>rec</w:t>
      </w:r>
      <w:r w:rsidR="000E4DFD">
        <w:rPr>
          <w:rFonts w:ascii="Roboto" w:hAnsi="Roboto"/>
        </w:rPr>
        <w:t xml:space="preserve">ognizes the value of employee participation in professional organizations that support </w:t>
      </w:r>
      <w:r w:rsidR="002E68C7">
        <w:rPr>
          <w:rFonts w:ascii="Roboto" w:hAnsi="Roboto"/>
        </w:rPr>
        <w:t>professional growth, instructional excellence</w:t>
      </w:r>
      <w:r w:rsidR="004B2F49">
        <w:rPr>
          <w:rFonts w:ascii="Roboto" w:hAnsi="Roboto"/>
        </w:rPr>
        <w:t>, leadership development, communication accessibility, residential ed</w:t>
      </w:r>
      <w:r w:rsidR="004F6A4C">
        <w:rPr>
          <w:rFonts w:ascii="Roboto" w:hAnsi="Roboto"/>
        </w:rPr>
        <w:t>ucation, and effective services for deaf and hard of hearing students.</w:t>
      </w:r>
    </w:p>
    <w:p w14:paraId="219C5698" w14:textId="77777777" w:rsidR="004F6A4C" w:rsidRDefault="004F6A4C" w:rsidP="00513C50">
      <w:pPr>
        <w:pStyle w:val="ListParagraph"/>
        <w:ind w:left="0"/>
        <w:rPr>
          <w:rFonts w:ascii="Roboto" w:hAnsi="Roboto"/>
        </w:rPr>
      </w:pPr>
    </w:p>
    <w:p w14:paraId="39385EBA" w14:textId="75D2F1C6" w:rsidR="004F6A4C" w:rsidRDefault="004F6A4C" w:rsidP="00513C5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>ENCSD encourages appropriate professional engagement that enhances employee knowledge, strengthens professional practice, promote collaboration, and supports high-quality education and residential programming.</w:t>
      </w:r>
    </w:p>
    <w:p w14:paraId="5B564E4E" w14:textId="77777777" w:rsidR="004F6A4C" w:rsidRDefault="004F6A4C" w:rsidP="00513C50">
      <w:pPr>
        <w:pStyle w:val="ListParagraph"/>
        <w:ind w:left="0"/>
        <w:rPr>
          <w:rFonts w:ascii="Roboto" w:hAnsi="Roboto"/>
        </w:rPr>
      </w:pPr>
    </w:p>
    <w:p w14:paraId="375D1553" w14:textId="49F455C3" w:rsidR="004F6A4C" w:rsidRDefault="00317252" w:rsidP="00513C5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>This policy establishes expectations regarding employee membership and participation in professional organizations consistent with applicable law, professional ethics, operational needs, and Board policy.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28B4E63" w14:textId="524EA04B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I. </w:t>
      </w:r>
      <w:r w:rsidR="00AE5A4F">
        <w:rPr>
          <w:rFonts w:ascii="Roboto" w:hAnsi="Roboto"/>
          <w:b/>
          <w:bCs/>
        </w:rPr>
        <w:t xml:space="preserve">Encouragement of </w:t>
      </w:r>
      <w:r w:rsidR="00317252">
        <w:rPr>
          <w:rFonts w:ascii="Roboto" w:hAnsi="Roboto"/>
          <w:b/>
          <w:bCs/>
        </w:rPr>
        <w:t>Professional</w:t>
      </w:r>
      <w:r w:rsidR="000B1B6C">
        <w:rPr>
          <w:rFonts w:ascii="Roboto" w:hAnsi="Roboto"/>
          <w:b/>
          <w:bCs/>
        </w:rPr>
        <w:t xml:space="preserve"> Participation</w:t>
      </w:r>
    </w:p>
    <w:p w14:paraId="155FF618" w14:textId="07FA1BC9" w:rsidR="003B7D0C" w:rsidRDefault="00C023F2" w:rsidP="000B1B6C">
      <w:pPr>
        <w:rPr>
          <w:rFonts w:ascii="Roboto" w:hAnsi="Roboto"/>
        </w:rPr>
      </w:pPr>
      <w:r>
        <w:rPr>
          <w:rFonts w:ascii="Roboto" w:hAnsi="Roboto"/>
        </w:rPr>
        <w:t xml:space="preserve">ENCSD </w:t>
      </w:r>
      <w:r w:rsidR="000B1B6C">
        <w:rPr>
          <w:rFonts w:ascii="Roboto" w:hAnsi="Roboto"/>
        </w:rPr>
        <w:t xml:space="preserve">encourages employees to participate in lawful and appropriate </w:t>
      </w:r>
      <w:r w:rsidR="00317252">
        <w:rPr>
          <w:rFonts w:ascii="Roboto" w:hAnsi="Roboto"/>
        </w:rPr>
        <w:t>professional organizations and activities that:</w:t>
      </w:r>
    </w:p>
    <w:p w14:paraId="66EC0D8A" w14:textId="44D2EF6C" w:rsidR="003B7D0C" w:rsidRDefault="003621CF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Promote professional growth</w:t>
      </w:r>
    </w:p>
    <w:p w14:paraId="76687858" w14:textId="5AC5FE5C" w:rsidR="003051F4" w:rsidRDefault="00317252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Support instructional effectiveness</w:t>
      </w:r>
    </w:p>
    <w:p w14:paraId="5B35A96B" w14:textId="47124131" w:rsidR="00317252" w:rsidRDefault="00317252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Enhance communication accessibility and inclusion practices</w:t>
      </w:r>
    </w:p>
    <w:p w14:paraId="37EAD18D" w14:textId="59E3F84F" w:rsidR="00317252" w:rsidRDefault="00317252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Strengthen residential educational services</w:t>
      </w:r>
    </w:p>
    <w:p w14:paraId="09828E76" w14:textId="0F64282D" w:rsidR="00317252" w:rsidRDefault="00317252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Improve student outcomes and wellbeing</w:t>
      </w:r>
    </w:p>
    <w:p w14:paraId="3467373B" w14:textId="5848ABA0" w:rsidR="00317252" w:rsidRDefault="00317252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Support leadership development</w:t>
      </w:r>
    </w:p>
    <w:p w14:paraId="7E8D38BB" w14:textId="71C6B725" w:rsidR="00317252" w:rsidRDefault="00317252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Encourage collaboration and innovation</w:t>
      </w:r>
    </w:p>
    <w:p w14:paraId="42D8CE61" w14:textId="7EB6C102" w:rsidR="00317252" w:rsidRDefault="00317252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 xml:space="preserve">Advance knowledge related to deaf education, special education, </w:t>
      </w:r>
      <w:r w:rsidR="004B654D">
        <w:rPr>
          <w:rFonts w:ascii="Roboto" w:hAnsi="Roboto"/>
        </w:rPr>
        <w:t>accessibility</w:t>
      </w:r>
      <w:r>
        <w:rPr>
          <w:rFonts w:ascii="Roboto" w:hAnsi="Roboto"/>
        </w:rPr>
        <w:t>, student support services, or operational excellence</w:t>
      </w:r>
    </w:p>
    <w:p w14:paraId="734F8BAA" w14:textId="3DA81771" w:rsidR="00F44AAF" w:rsidRPr="00F44AAF" w:rsidRDefault="00034E49" w:rsidP="00F44AAF">
      <w:pPr>
        <w:rPr>
          <w:rFonts w:ascii="Roboto" w:hAnsi="Roboto"/>
        </w:rPr>
      </w:pPr>
      <w:r>
        <w:rPr>
          <w:rFonts w:ascii="Roboto" w:hAnsi="Roboto"/>
        </w:rPr>
        <w:t>Partici</w:t>
      </w:r>
      <w:r w:rsidR="008F5C07">
        <w:rPr>
          <w:rFonts w:ascii="Roboto" w:hAnsi="Roboto"/>
        </w:rPr>
        <w:t xml:space="preserve">pation </w:t>
      </w:r>
      <w:r w:rsidR="004B654D">
        <w:rPr>
          <w:rFonts w:ascii="Roboto" w:hAnsi="Roboto"/>
        </w:rPr>
        <w:t>should support the mission and operational needs of ENCSD.</w:t>
      </w:r>
    </w:p>
    <w:p w14:paraId="406A0DC9" w14:textId="77777777" w:rsidR="00CB4BC2" w:rsidRDefault="0000000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pict w14:anchorId="64796BD0">
          <v:rect id="_x0000_i1069" style="width:0;height:1.5pt" o:hralign="center" o:bullet="t" o:hrstd="t" o:hr="t" fillcolor="#a0a0a0" stroked="f"/>
        </w:pict>
      </w:r>
    </w:p>
    <w:p w14:paraId="5C116168" w14:textId="29611E22" w:rsidR="00CB4BC2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</w:t>
      </w:r>
      <w:r w:rsidRPr="00784B60">
        <w:rPr>
          <w:rFonts w:ascii="Roboto" w:hAnsi="Roboto"/>
          <w:b/>
          <w:bCs/>
        </w:rPr>
        <w:t xml:space="preserve">. </w:t>
      </w:r>
      <w:r w:rsidR="00C73C8A">
        <w:rPr>
          <w:rFonts w:ascii="Roboto" w:hAnsi="Roboto"/>
          <w:b/>
          <w:bCs/>
        </w:rPr>
        <w:t>Voluntary Membership</w:t>
      </w:r>
    </w:p>
    <w:p w14:paraId="31BDA83F" w14:textId="5469D241" w:rsidR="009730DE" w:rsidRDefault="00C73C8A" w:rsidP="00784B60">
      <w:pPr>
        <w:rPr>
          <w:rFonts w:ascii="Roboto" w:hAnsi="Roboto"/>
        </w:rPr>
      </w:pPr>
      <w:r>
        <w:rPr>
          <w:rFonts w:ascii="Roboto" w:hAnsi="Roboto"/>
        </w:rPr>
        <w:t xml:space="preserve">Membership in professional organizations shall </w:t>
      </w:r>
      <w:r w:rsidR="00A06A99">
        <w:rPr>
          <w:rFonts w:ascii="Roboto" w:hAnsi="Roboto"/>
        </w:rPr>
        <w:t xml:space="preserve">generally </w:t>
      </w:r>
      <w:r w:rsidR="00C87588">
        <w:rPr>
          <w:rFonts w:ascii="Roboto" w:hAnsi="Roboto"/>
        </w:rPr>
        <w:t>be voluntary unless participation is specifically required by law, licensure requirements, grant obligations, employment conditions, or approved administrative assignments.</w:t>
      </w:r>
    </w:p>
    <w:p w14:paraId="6164363E" w14:textId="7CCFD939" w:rsidR="00C87588" w:rsidRPr="0071202F" w:rsidRDefault="00C87588" w:rsidP="00784B60">
      <w:pPr>
        <w:rPr>
          <w:rFonts w:ascii="Roboto" w:hAnsi="Roboto"/>
        </w:rPr>
      </w:pPr>
      <w:r>
        <w:rPr>
          <w:rFonts w:ascii="Roboto" w:hAnsi="Roboto"/>
        </w:rPr>
        <w:t>Nothing in this policy shall be interpreted to:</w:t>
      </w:r>
    </w:p>
    <w:p w14:paraId="20FE685D" w14:textId="5898B3EF" w:rsidR="009966DE" w:rsidRDefault="00C87588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Require membership in a professional organization unless otherwise authorized by law</w:t>
      </w:r>
    </w:p>
    <w:p w14:paraId="10DBD8BF" w14:textId="424DE381" w:rsidR="00C87588" w:rsidRDefault="00C87588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Restrict lawful employee association rights</w:t>
      </w:r>
    </w:p>
    <w:p w14:paraId="2645E047" w14:textId="0650D0D1" w:rsidR="00C87588" w:rsidRDefault="00C87588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Limit employee participation in lawful professional or advocacy activities conducted in a personal capacity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2CA28A92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965C85">
        <w:rPr>
          <w:rFonts w:ascii="Roboto" w:hAnsi="Roboto"/>
          <w:b/>
          <w:bCs/>
        </w:rPr>
        <w:t>II</w:t>
      </w:r>
      <w:r w:rsidR="007B3143">
        <w:rPr>
          <w:rFonts w:ascii="Roboto" w:hAnsi="Roboto"/>
          <w:b/>
          <w:bCs/>
        </w:rPr>
        <w:t xml:space="preserve">. </w:t>
      </w:r>
      <w:r w:rsidR="00C87588">
        <w:rPr>
          <w:rFonts w:ascii="Roboto" w:hAnsi="Roboto"/>
          <w:b/>
          <w:bCs/>
        </w:rPr>
        <w:t>Professional Conduct</w:t>
      </w:r>
    </w:p>
    <w:p w14:paraId="0F1BE1DA" w14:textId="151B5701" w:rsidR="001E0E24" w:rsidRDefault="009966DE" w:rsidP="00247892">
      <w:pPr>
        <w:rPr>
          <w:rFonts w:ascii="Roboto" w:hAnsi="Roboto"/>
        </w:rPr>
      </w:pPr>
      <w:r>
        <w:rPr>
          <w:rFonts w:ascii="Roboto" w:hAnsi="Roboto"/>
        </w:rPr>
        <w:t xml:space="preserve">Employees participating in </w:t>
      </w:r>
      <w:r w:rsidR="00C87588">
        <w:rPr>
          <w:rFonts w:ascii="Roboto" w:hAnsi="Roboto"/>
        </w:rPr>
        <w:t>professional organizations shall:</w:t>
      </w:r>
    </w:p>
    <w:p w14:paraId="2EA8EB69" w14:textId="7FA187CF" w:rsidR="009966DE" w:rsidRDefault="00C87588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Maintain professional conduct</w:t>
      </w:r>
    </w:p>
    <w:p w14:paraId="33308756" w14:textId="60887258" w:rsidR="00C87588" w:rsidRDefault="00C87588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Comply with Board policies and applicable laws</w:t>
      </w:r>
    </w:p>
    <w:p w14:paraId="676210F0" w14:textId="4089F2FD" w:rsidR="00C87588" w:rsidRDefault="00C87588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Maintain confidentiality of student, personnel, and school information</w:t>
      </w:r>
    </w:p>
    <w:p w14:paraId="156628DE" w14:textId="454AED1F" w:rsidR="00C87588" w:rsidRDefault="00C87588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Avoid conflicts of interest</w:t>
      </w:r>
    </w:p>
    <w:p w14:paraId="14F070AC" w14:textId="75358B63" w:rsidR="00C87588" w:rsidRDefault="00C87588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Distinguish personal views from official ENCSD positions when appropriate</w:t>
      </w:r>
    </w:p>
    <w:p w14:paraId="56950749" w14:textId="716D6E0F" w:rsidR="00C87588" w:rsidRDefault="00C87588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Ensure participation does not materially interfere with assigned job responsibilities</w:t>
      </w:r>
    </w:p>
    <w:p w14:paraId="24729035" w14:textId="5C625669" w:rsidR="004E3A56" w:rsidRDefault="00C87588" w:rsidP="004E3A56">
      <w:pPr>
        <w:rPr>
          <w:rFonts w:ascii="Roboto" w:hAnsi="Roboto"/>
        </w:rPr>
      </w:pPr>
      <w:r>
        <w:rPr>
          <w:rFonts w:ascii="Roboto" w:hAnsi="Roboto"/>
        </w:rPr>
        <w:t>Employees shall not represent personal opinions or organizational positions as offici</w:t>
      </w:r>
      <w:r w:rsidR="00F30A4A">
        <w:rPr>
          <w:rFonts w:ascii="Roboto" w:hAnsi="Roboto"/>
        </w:rPr>
        <w:t>al ENCSD positions unless authorized to do so.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4399DD0D" w:rsidR="00D14409" w:rsidRDefault="00965C85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D14409">
        <w:rPr>
          <w:rFonts w:ascii="Roboto" w:hAnsi="Roboto"/>
          <w:b/>
          <w:bCs/>
        </w:rPr>
        <w:t xml:space="preserve">V. </w:t>
      </w:r>
      <w:r w:rsidR="00E81D72">
        <w:rPr>
          <w:rFonts w:ascii="Roboto" w:hAnsi="Roboto"/>
          <w:b/>
          <w:bCs/>
        </w:rPr>
        <w:t>Communication Accessibility Considerations</w:t>
      </w:r>
    </w:p>
    <w:p w14:paraId="10315F2C" w14:textId="4C3FBA20" w:rsidR="002C3BAF" w:rsidRDefault="00A337D7" w:rsidP="009E143E">
      <w:pPr>
        <w:rPr>
          <w:rFonts w:ascii="Roboto" w:hAnsi="Roboto"/>
        </w:rPr>
      </w:pPr>
      <w:r>
        <w:rPr>
          <w:rFonts w:ascii="Roboto" w:hAnsi="Roboto"/>
        </w:rPr>
        <w:t xml:space="preserve">Because ENCSD </w:t>
      </w:r>
      <w:r w:rsidR="008C65CB">
        <w:rPr>
          <w:rFonts w:ascii="Roboto" w:hAnsi="Roboto"/>
        </w:rPr>
        <w:t>serves deaf and hard of hearing students, e</w:t>
      </w:r>
      <w:r>
        <w:rPr>
          <w:rFonts w:ascii="Roboto" w:hAnsi="Roboto"/>
        </w:rPr>
        <w:t>mployees may participate in organizations related to:</w:t>
      </w:r>
    </w:p>
    <w:p w14:paraId="080DB5A1" w14:textId="627EEB9A" w:rsidR="00965C85" w:rsidRDefault="00E81D72" w:rsidP="00A337D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 xml:space="preserve">Deaf </w:t>
      </w:r>
      <w:r w:rsidR="00A337D7">
        <w:rPr>
          <w:rFonts w:ascii="Roboto" w:hAnsi="Roboto"/>
        </w:rPr>
        <w:t>education</w:t>
      </w:r>
    </w:p>
    <w:p w14:paraId="2B072722" w14:textId="0169699D" w:rsidR="00A337D7" w:rsidRDefault="00A337D7" w:rsidP="00A337D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American Sign Language (ASL)</w:t>
      </w:r>
    </w:p>
    <w:p w14:paraId="1BACC798" w14:textId="54709E5D" w:rsidR="00A337D7" w:rsidRDefault="00A337D7" w:rsidP="00A337D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Communication accessibility</w:t>
      </w:r>
    </w:p>
    <w:p w14:paraId="5B0705CD" w14:textId="7DE902C1" w:rsidR="00A337D7" w:rsidRDefault="008C65CB" w:rsidP="00A337D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Student mental health and wellbeing</w:t>
      </w:r>
    </w:p>
    <w:p w14:paraId="11E80D43" w14:textId="48D7A2AD" w:rsidR="008C65CB" w:rsidRDefault="008C65CB" w:rsidP="00A337D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Special education</w:t>
      </w:r>
    </w:p>
    <w:p w14:paraId="7C3E6975" w14:textId="55D65433" w:rsidR="008C65CB" w:rsidRDefault="008C65CB" w:rsidP="00A337D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lastRenderedPageBreak/>
        <w:t>Accessibility and disability advocacy</w:t>
      </w:r>
    </w:p>
    <w:p w14:paraId="57A66182" w14:textId="489E0C8E" w:rsidR="008C65CB" w:rsidRDefault="008C65CB" w:rsidP="00A337D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Interpreting and communication access services</w:t>
      </w:r>
    </w:p>
    <w:p w14:paraId="0A727344" w14:textId="12C25362" w:rsidR="008C65CB" w:rsidRPr="008C65CB" w:rsidRDefault="008C65CB" w:rsidP="008C65CB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Student transition services</w:t>
      </w:r>
    </w:p>
    <w:p w14:paraId="7C224616" w14:textId="57FF8D93" w:rsidR="00965C85" w:rsidRPr="00965C85" w:rsidRDefault="00965C85" w:rsidP="00965C85">
      <w:pPr>
        <w:rPr>
          <w:rFonts w:ascii="Roboto" w:hAnsi="Roboto"/>
        </w:rPr>
      </w:pPr>
      <w:r>
        <w:rPr>
          <w:rFonts w:ascii="Roboto" w:hAnsi="Roboto"/>
        </w:rPr>
        <w:t xml:space="preserve">Employees participating in such </w:t>
      </w:r>
      <w:r w:rsidR="008C65CB">
        <w:rPr>
          <w:rFonts w:ascii="Roboto" w:hAnsi="Roboto"/>
        </w:rPr>
        <w:t>organizations are expected to support professional standards, accessibility, and student-centered practices.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00A6051A" w14:textId="39B80C34" w:rsidR="00637340" w:rsidRDefault="0063734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897110">
        <w:rPr>
          <w:rFonts w:ascii="Roboto" w:hAnsi="Roboto"/>
          <w:b/>
          <w:bCs/>
        </w:rPr>
        <w:t>School-Sponsored Participation</w:t>
      </w:r>
    </w:p>
    <w:p w14:paraId="715B32BD" w14:textId="500705C8" w:rsidR="008652FA" w:rsidRDefault="00897110" w:rsidP="009E01C6">
      <w:pPr>
        <w:rPr>
          <w:rFonts w:ascii="Roboto" w:hAnsi="Roboto"/>
        </w:rPr>
      </w:pPr>
      <w:r>
        <w:rPr>
          <w:rFonts w:ascii="Roboto" w:hAnsi="Roboto"/>
        </w:rPr>
        <w:t>The Superintendent or designee may approve employee participation in professional organizations, conferences, workshops, leadership roles, or professional activities when such participation supports:</w:t>
      </w:r>
    </w:p>
    <w:p w14:paraId="772020EF" w14:textId="44BB35EF" w:rsidR="002C6549" w:rsidRDefault="00897110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Employee professional development</w:t>
      </w:r>
    </w:p>
    <w:p w14:paraId="6AF48409" w14:textId="6922BC81" w:rsidR="00897110" w:rsidRDefault="00897110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School improvement initiatives</w:t>
      </w:r>
    </w:p>
    <w:p w14:paraId="37447470" w14:textId="105F87AC" w:rsidR="00897110" w:rsidRDefault="00897110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Program effectiveness</w:t>
      </w:r>
    </w:p>
    <w:p w14:paraId="4AC1CC89" w14:textId="2F90A963" w:rsidR="00897110" w:rsidRDefault="00897110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Compliance requirements</w:t>
      </w:r>
    </w:p>
    <w:p w14:paraId="4AB96996" w14:textId="73DCD5F4" w:rsidR="00897110" w:rsidRDefault="00897110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Student services</w:t>
      </w:r>
    </w:p>
    <w:p w14:paraId="40222C08" w14:textId="56F735B0" w:rsidR="00897110" w:rsidRDefault="00897110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Communication accessibility in</w:t>
      </w:r>
      <w:r w:rsidR="00D425B3">
        <w:rPr>
          <w:rFonts w:ascii="Roboto" w:hAnsi="Roboto"/>
        </w:rPr>
        <w:t>itiatives</w:t>
      </w:r>
    </w:p>
    <w:p w14:paraId="244745DC" w14:textId="68521AB7" w:rsidR="00D425B3" w:rsidRDefault="00D425B3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Residential programming needs</w:t>
      </w:r>
    </w:p>
    <w:p w14:paraId="6031232A" w14:textId="4CB8BE3D" w:rsidR="00D425B3" w:rsidRDefault="00D425B3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Operational priorities</w:t>
      </w:r>
    </w:p>
    <w:p w14:paraId="09C36929" w14:textId="640DA044" w:rsidR="002C6549" w:rsidRDefault="00D425B3" w:rsidP="002C6549">
      <w:pPr>
        <w:rPr>
          <w:rFonts w:ascii="Roboto" w:hAnsi="Roboto"/>
        </w:rPr>
      </w:pPr>
      <w:r>
        <w:rPr>
          <w:rFonts w:ascii="Roboto" w:hAnsi="Roboto"/>
        </w:rPr>
        <w:t>Approval may be subject to:</w:t>
      </w:r>
    </w:p>
    <w:p w14:paraId="5D785507" w14:textId="3AECFA1B" w:rsidR="00D425B3" w:rsidRDefault="00241AC7" w:rsidP="00D425B3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Budget availability</w:t>
      </w:r>
    </w:p>
    <w:p w14:paraId="2E3FEBA1" w14:textId="590C6151" w:rsidR="00241AC7" w:rsidRDefault="00241AC7" w:rsidP="00D425B3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Operational needs</w:t>
      </w:r>
    </w:p>
    <w:p w14:paraId="165BB0E3" w14:textId="2A7E8374" w:rsidR="00241AC7" w:rsidRDefault="00241AC7" w:rsidP="00D425B3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Travel procedures</w:t>
      </w:r>
    </w:p>
    <w:p w14:paraId="6F8380D1" w14:textId="16DB3D4B" w:rsidR="00241AC7" w:rsidRDefault="00241AC7" w:rsidP="00D425B3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Substitute availability</w:t>
      </w:r>
    </w:p>
    <w:p w14:paraId="53362DE7" w14:textId="586E4529" w:rsidR="00241AC7" w:rsidRDefault="00241AC7" w:rsidP="00D425B3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Professional relevance</w:t>
      </w:r>
    </w:p>
    <w:p w14:paraId="1459DBB5" w14:textId="2766E157" w:rsidR="00241AC7" w:rsidRPr="00D425B3" w:rsidRDefault="00241AC7" w:rsidP="00D425B3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Administrative procedures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30DF9B80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VI. </w:t>
      </w:r>
      <w:r w:rsidR="002C6549">
        <w:rPr>
          <w:rFonts w:ascii="Roboto" w:hAnsi="Roboto"/>
          <w:b/>
          <w:bCs/>
        </w:rPr>
        <w:t>Use of School Resources</w:t>
      </w:r>
    </w:p>
    <w:p w14:paraId="047AA469" w14:textId="1099B92F" w:rsidR="002C6549" w:rsidRDefault="00241AC7" w:rsidP="00C86E25">
      <w:pPr>
        <w:rPr>
          <w:rFonts w:ascii="Roboto" w:hAnsi="Roboto"/>
        </w:rPr>
      </w:pPr>
      <w:r>
        <w:rPr>
          <w:rFonts w:ascii="Roboto" w:hAnsi="Roboto"/>
        </w:rPr>
        <w:t>Employees shall not use ENCSD resources, facilities, communications systems, logos, or funds for outside organizations or activities except as authorized by Board policy or administrative procedures.</w:t>
      </w:r>
    </w:p>
    <w:p w14:paraId="6C871CDE" w14:textId="7D2E1C7A" w:rsidR="00241AC7" w:rsidRPr="003845F9" w:rsidRDefault="00241AC7" w:rsidP="00C86E25">
      <w:pPr>
        <w:rPr>
          <w:rFonts w:ascii="Roboto" w:hAnsi="Roboto"/>
        </w:rPr>
      </w:pPr>
      <w:r>
        <w:rPr>
          <w:rFonts w:ascii="Roboto" w:hAnsi="Roboto"/>
        </w:rPr>
        <w:t>School-sponsored professional participation shall comply with applicable travel, purchasing, ethics, and fiscal requirements.</w:t>
      </w:r>
    </w:p>
    <w:p w14:paraId="1C4A8030" w14:textId="52168E89" w:rsidR="004803C3" w:rsidRPr="00576EE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2CDA69B8">
          <v:rect id="_x0000_i1033" style="width:0;height:1.5pt" o:hralign="center" o:hrstd="t" o:hr="t" fillcolor="#a0a0a0" stroked="f"/>
        </w:pict>
      </w:r>
    </w:p>
    <w:p w14:paraId="022B0445" w14:textId="70458F69" w:rsidR="00A5087C" w:rsidRDefault="00A5087C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 xml:space="preserve">VII. </w:t>
      </w:r>
      <w:r w:rsidR="00241AC7">
        <w:rPr>
          <w:rFonts w:ascii="Roboto" w:hAnsi="Roboto"/>
          <w:b/>
          <w:bCs/>
        </w:rPr>
        <w:t>Employee Rights and Responsibilities</w:t>
      </w:r>
    </w:p>
    <w:p w14:paraId="2F1EE6AB" w14:textId="7764361E" w:rsidR="00DF060E" w:rsidRDefault="00241AC7" w:rsidP="004846C4">
      <w:pPr>
        <w:rPr>
          <w:rFonts w:ascii="Roboto" w:hAnsi="Roboto"/>
        </w:rPr>
      </w:pPr>
      <w:r>
        <w:rPr>
          <w:rFonts w:ascii="Roboto" w:hAnsi="Roboto"/>
        </w:rPr>
        <w:t>Employees retain rights protected by applicable law regarding professional association and participation.</w:t>
      </w:r>
    </w:p>
    <w:p w14:paraId="0BDB0B51" w14:textId="304B57C4" w:rsidR="00241AC7" w:rsidRDefault="00241AC7" w:rsidP="004846C4">
      <w:pPr>
        <w:rPr>
          <w:rFonts w:ascii="Roboto" w:hAnsi="Roboto"/>
        </w:rPr>
      </w:pPr>
      <w:r>
        <w:rPr>
          <w:rFonts w:ascii="Roboto" w:hAnsi="Roboto"/>
        </w:rPr>
        <w:t>Participation in professional organizations shall not:</w:t>
      </w:r>
    </w:p>
    <w:p w14:paraId="7D28D814" w14:textId="55E0353F" w:rsidR="006F6745" w:rsidRDefault="00241AC7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Interfere with assigned duties</w:t>
      </w:r>
    </w:p>
    <w:p w14:paraId="428D378B" w14:textId="4F32BB9D" w:rsidR="00241AC7" w:rsidRDefault="00241AC7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Compromise student safety</w:t>
      </w:r>
    </w:p>
    <w:p w14:paraId="068BCA69" w14:textId="7A0CBC84" w:rsidR="00241AC7" w:rsidRDefault="00241AC7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Violate confidentiality obligations</w:t>
      </w:r>
    </w:p>
    <w:p w14:paraId="520CB923" w14:textId="370E9AB2" w:rsidR="00241AC7" w:rsidRDefault="00241AC7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Disrupt school operations</w:t>
      </w:r>
    </w:p>
    <w:p w14:paraId="3A94EC0F" w14:textId="1E5DBE76" w:rsidR="00241AC7" w:rsidRDefault="00241AC7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Create unlawful conflicts of interest</w:t>
      </w:r>
    </w:p>
    <w:p w14:paraId="4B32F43B" w14:textId="5B465E8F" w:rsidR="00241AC7" w:rsidRDefault="00241AC7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Result in misuse of public resources</w:t>
      </w:r>
    </w:p>
    <w:p w14:paraId="2F89AA71" w14:textId="33560E35" w:rsidR="008652FA" w:rsidRPr="008652FA" w:rsidRDefault="008652FA" w:rsidP="006F6745">
      <w:pPr>
        <w:rPr>
          <w:rFonts w:ascii="Roboto" w:hAnsi="Roboto"/>
        </w:rPr>
      </w:pPr>
      <w:r>
        <w:rPr>
          <w:rFonts w:ascii="Roboto" w:hAnsi="Roboto"/>
        </w:rPr>
        <w:t xml:space="preserve">Employees </w:t>
      </w:r>
      <w:r w:rsidR="00241AC7">
        <w:rPr>
          <w:rFonts w:ascii="Roboto" w:hAnsi="Roboto"/>
        </w:rPr>
        <w:t>are expected to maintain conduct consistent with professional ethics and the responsibilities of working in a residential educational environment serving deaf and hard of hearing students.</w:t>
      </w:r>
    </w:p>
    <w:p w14:paraId="08FD6F16" w14:textId="4C832DF5" w:rsidR="004846C4" w:rsidRPr="004846C4" w:rsidRDefault="00000000" w:rsidP="004846C4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FFB734D">
          <v:rect id="_x0000_i1034" style="width:0;height:1.5pt" o:hralign="center" o:hrstd="t" o:hr="t" fillcolor="#a0a0a0" stroked="f"/>
        </w:pict>
      </w:r>
    </w:p>
    <w:p w14:paraId="13589298" w14:textId="14C9E509" w:rsidR="00D15133" w:rsidRDefault="006F6745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VIII</w:t>
      </w:r>
      <w:r w:rsidR="00D15133">
        <w:rPr>
          <w:rFonts w:ascii="Roboto" w:hAnsi="Roboto"/>
          <w:b/>
          <w:bCs/>
        </w:rPr>
        <w:t xml:space="preserve">. </w:t>
      </w:r>
      <w:r w:rsidR="00241AC7">
        <w:rPr>
          <w:rFonts w:ascii="Roboto" w:hAnsi="Roboto"/>
          <w:b/>
          <w:bCs/>
        </w:rPr>
        <w:t>Reimbursement and Funding</w:t>
      </w:r>
    </w:p>
    <w:p w14:paraId="6127707D" w14:textId="114A5123" w:rsidR="00B343C6" w:rsidRDefault="00241AC7" w:rsidP="00C86E25">
      <w:pPr>
        <w:rPr>
          <w:rFonts w:ascii="Roboto" w:hAnsi="Roboto"/>
        </w:rPr>
      </w:pPr>
      <w:r>
        <w:rPr>
          <w:rFonts w:ascii="Roboto" w:hAnsi="Roboto"/>
        </w:rPr>
        <w:t xml:space="preserve">Reimbursement or financial </w:t>
      </w:r>
      <w:r w:rsidR="00BB234E">
        <w:rPr>
          <w:rFonts w:ascii="Roboto" w:hAnsi="Roboto"/>
        </w:rPr>
        <w:t>support for professional memberships, conferences, training, or related activities may be provided consistent with:</w:t>
      </w:r>
    </w:p>
    <w:p w14:paraId="7D7D2C02" w14:textId="3B635702" w:rsidR="00BB234E" w:rsidRDefault="00BB234E" w:rsidP="00BB234E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Board-approved budgets</w:t>
      </w:r>
    </w:p>
    <w:p w14:paraId="4320F0D9" w14:textId="48E7B506" w:rsidR="00BB234E" w:rsidRDefault="00BB234E" w:rsidP="00BB234E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Grant requirements</w:t>
      </w:r>
    </w:p>
    <w:p w14:paraId="55E92529" w14:textId="2DE29EC7" w:rsidR="00BB234E" w:rsidRDefault="00BB234E" w:rsidP="00BB234E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Administrative procedures</w:t>
      </w:r>
    </w:p>
    <w:p w14:paraId="058F00F6" w14:textId="1FEE8C33" w:rsidR="00BB234E" w:rsidRDefault="00BB234E" w:rsidP="00BB234E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State travel regulations</w:t>
      </w:r>
    </w:p>
    <w:p w14:paraId="1D2579A3" w14:textId="3553C211" w:rsidR="00BB234E" w:rsidRDefault="00BB234E" w:rsidP="00BB234E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Purchasing requirements</w:t>
      </w:r>
    </w:p>
    <w:p w14:paraId="297F4561" w14:textId="44ABD265" w:rsidR="00BB234E" w:rsidRDefault="00BB234E" w:rsidP="00BB234E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Operational priorities</w:t>
      </w:r>
    </w:p>
    <w:p w14:paraId="0E01C874" w14:textId="41D347C5" w:rsidR="00BB234E" w:rsidRPr="00BB234E" w:rsidRDefault="00BB234E" w:rsidP="00BB234E">
      <w:pPr>
        <w:rPr>
          <w:rFonts w:ascii="Roboto" w:hAnsi="Roboto"/>
        </w:rPr>
      </w:pPr>
      <w:r>
        <w:rPr>
          <w:rFonts w:ascii="Roboto" w:hAnsi="Roboto"/>
        </w:rPr>
        <w:t>Approval of one request does not guarantee approval of future requests.</w:t>
      </w:r>
    </w:p>
    <w:p w14:paraId="6EC3298F" w14:textId="6E1CA633" w:rsidR="00D15133" w:rsidRPr="00D15133" w:rsidRDefault="00D15133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00AEC6B">
          <v:rect id="_x0000_i1036" style="width:0;height:1.5pt" o:hralign="center" o:hrstd="t" o:hr="t" fillcolor="#a0a0a0" stroked="f"/>
        </w:pict>
      </w:r>
    </w:p>
    <w:p w14:paraId="626B0F76" w14:textId="0A77071D" w:rsidR="00C86E25" w:rsidRDefault="00C86E25" w:rsidP="00C86E25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Legal References</w:t>
      </w:r>
    </w:p>
    <w:p w14:paraId="41D508BA" w14:textId="6592C397" w:rsidR="00067CE1" w:rsidRPr="00067CE1" w:rsidRDefault="00067CE1" w:rsidP="00067CE1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067CE1">
        <w:rPr>
          <w:rFonts w:ascii="Roboto" w:eastAsiaTheme="majorEastAsia" w:hAnsi="Roboto" w:cs="Times New Roman"/>
          <w:kern w:val="0"/>
          <w14:ligatures w14:val="none"/>
        </w:rPr>
        <w:t xml:space="preserve">First Amendment to the United States Constitution </w:t>
      </w:r>
    </w:p>
    <w:p w14:paraId="24BCA72E" w14:textId="04DE0E3D" w:rsidR="00067CE1" w:rsidRPr="00067CE1" w:rsidRDefault="00067CE1" w:rsidP="00067CE1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067CE1">
        <w:rPr>
          <w:rFonts w:ascii="Roboto" w:eastAsiaTheme="majorEastAsia" w:hAnsi="Roboto" w:cs="Times New Roman"/>
          <w:kern w:val="0"/>
          <w14:ligatures w14:val="none"/>
        </w:rPr>
        <w:t xml:space="preserve">Americans with Disabilities Act, 42 U.S.C. § 12101 et seq. </w:t>
      </w:r>
    </w:p>
    <w:p w14:paraId="746660DB" w14:textId="03ADF1C7" w:rsidR="00067CE1" w:rsidRPr="00067CE1" w:rsidRDefault="00067CE1" w:rsidP="00067CE1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067CE1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169EA6E6" w14:textId="3E065266" w:rsidR="00067CE1" w:rsidRPr="00067CE1" w:rsidRDefault="00067CE1" w:rsidP="00067CE1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067CE1">
        <w:rPr>
          <w:rFonts w:ascii="Roboto" w:eastAsiaTheme="majorEastAsia" w:hAnsi="Roboto" w:cs="Times New Roman"/>
          <w:kern w:val="0"/>
          <w14:ligatures w14:val="none"/>
        </w:rPr>
        <w:t xml:space="preserve">North Carolina State Government Ethics Act, N.C.G.S. Chapter 138A </w:t>
      </w:r>
    </w:p>
    <w:p w14:paraId="5F758A6A" w14:textId="37874796" w:rsidR="00067CE1" w:rsidRPr="00067CE1" w:rsidRDefault="00067CE1" w:rsidP="00067CE1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067CE1">
        <w:rPr>
          <w:rFonts w:ascii="Roboto" w:eastAsiaTheme="majorEastAsia" w:hAnsi="Roboto" w:cs="Times New Roman"/>
          <w:kern w:val="0"/>
          <w14:ligatures w14:val="none"/>
        </w:rPr>
        <w:t xml:space="preserve">North Carolina General Statutes §§ 115C-47, 115C-288, 126-1 et seq. </w:t>
      </w:r>
    </w:p>
    <w:p w14:paraId="0DD46B99" w14:textId="77777777" w:rsidR="00067CE1" w:rsidRPr="00067CE1" w:rsidRDefault="00067CE1" w:rsidP="00067CE1">
      <w:pPr>
        <w:pStyle w:val="ListParagraph"/>
        <w:numPr>
          <w:ilvl w:val="0"/>
          <w:numId w:val="44"/>
        </w:numPr>
        <w:rPr>
          <w:rFonts w:ascii="Roboto" w:hAnsi="Roboto"/>
        </w:rPr>
      </w:pPr>
      <w:r w:rsidRPr="00067CE1">
        <w:rPr>
          <w:rFonts w:ascii="Roboto" w:eastAsiaTheme="majorEastAsia" w:hAnsi="Roboto" w:cs="Times New Roman"/>
          <w:kern w:val="0"/>
          <w14:ligatures w14:val="none"/>
        </w:rPr>
        <w:t>Applicable North Carolina Office of State Human Resources policies</w:t>
      </w:r>
    </w:p>
    <w:p w14:paraId="54DF61D0" w14:textId="23B264DE" w:rsidR="00C90621" w:rsidRPr="00067CE1" w:rsidRDefault="00000000" w:rsidP="00067CE1">
      <w:pPr>
        <w:rPr>
          <w:rFonts w:ascii="Roboto" w:hAnsi="Roboto"/>
        </w:rPr>
      </w:pPr>
      <w:r>
        <w:lastRenderedPageBreak/>
        <w:pict w14:anchorId="727BCA74">
          <v:rect id="_x0000_i1073" style="width:0;height:.75pt" o:hralign="center" o:hrstd="t" o:hr="t" fillcolor="#a0a0a0" stroked="f"/>
        </w:pict>
      </w:r>
    </w:p>
    <w:p w14:paraId="167D0B01" w14:textId="76FBF7F5" w:rsidR="003B5EEB" w:rsidRPr="003B5EEB" w:rsidRDefault="003B5EEB" w:rsidP="003B5EEB">
      <w:pPr>
        <w:rPr>
          <w:rFonts w:ascii="Roboto" w:hAnsi="Roboto"/>
        </w:rPr>
      </w:pP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3B3FF0" w14:textId="77777777" w:rsidR="0036460D" w:rsidRDefault="0036460D" w:rsidP="00C90621">
      <w:pPr>
        <w:spacing w:after="0" w:line="240" w:lineRule="auto"/>
      </w:pPr>
      <w:r>
        <w:separator/>
      </w:r>
    </w:p>
  </w:endnote>
  <w:endnote w:type="continuationSeparator" w:id="0">
    <w:p w14:paraId="7749BAA9" w14:textId="77777777" w:rsidR="0036460D" w:rsidRDefault="0036460D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3B0D02B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E1557C">
      <w:rPr>
        <w:rFonts w:ascii="Roboto" w:hAnsi="Roboto"/>
        <w:sz w:val="16"/>
        <w:szCs w:val="16"/>
      </w:rPr>
      <w:t>05282026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8A9B2" w14:textId="77777777" w:rsidR="0036460D" w:rsidRDefault="0036460D" w:rsidP="00C90621">
      <w:pPr>
        <w:spacing w:after="0" w:line="240" w:lineRule="auto"/>
      </w:pPr>
      <w:r>
        <w:separator/>
      </w:r>
    </w:p>
  </w:footnote>
  <w:footnote w:type="continuationSeparator" w:id="0">
    <w:p w14:paraId="66E6ADF0" w14:textId="77777777" w:rsidR="0036460D" w:rsidRDefault="0036460D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165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9721A"/>
    <w:multiLevelType w:val="hybridMultilevel"/>
    <w:tmpl w:val="40DA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21D106C"/>
    <w:multiLevelType w:val="hybridMultilevel"/>
    <w:tmpl w:val="5132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90270"/>
    <w:multiLevelType w:val="hybridMultilevel"/>
    <w:tmpl w:val="43C2EE72"/>
    <w:lvl w:ilvl="0" w:tplc="D3CE0606">
      <w:numFmt w:val="bullet"/>
      <w:lvlText w:val=""/>
      <w:lvlJc w:val="left"/>
      <w:pPr>
        <w:ind w:left="1080" w:hanging="360"/>
      </w:pPr>
      <w:rPr>
        <w:rFonts w:ascii="Roboto" w:eastAsiaTheme="majorEastAsia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441A3"/>
    <w:multiLevelType w:val="hybridMultilevel"/>
    <w:tmpl w:val="96908ED0"/>
    <w:lvl w:ilvl="0" w:tplc="D3CE0606">
      <w:numFmt w:val="bullet"/>
      <w:lvlText w:val=""/>
      <w:lvlJc w:val="left"/>
      <w:pPr>
        <w:ind w:left="1080" w:hanging="360"/>
      </w:pPr>
      <w:rPr>
        <w:rFonts w:ascii="Roboto" w:eastAsiaTheme="majorEastAsia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456C1B"/>
    <w:multiLevelType w:val="hybridMultilevel"/>
    <w:tmpl w:val="0882E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63AB2"/>
    <w:multiLevelType w:val="hybridMultilevel"/>
    <w:tmpl w:val="E294C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73B0A"/>
    <w:multiLevelType w:val="hybridMultilevel"/>
    <w:tmpl w:val="7CC87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51725B"/>
    <w:multiLevelType w:val="hybridMultilevel"/>
    <w:tmpl w:val="E70413C8"/>
    <w:lvl w:ilvl="0" w:tplc="D3CE0606">
      <w:numFmt w:val="bullet"/>
      <w:lvlText w:val=""/>
      <w:lvlJc w:val="left"/>
      <w:pPr>
        <w:ind w:left="720" w:hanging="360"/>
      </w:pPr>
      <w:rPr>
        <w:rFonts w:ascii="Roboto" w:eastAsiaTheme="majorEastAsia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281D1A"/>
    <w:multiLevelType w:val="hybridMultilevel"/>
    <w:tmpl w:val="6002BC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307F3"/>
    <w:multiLevelType w:val="hybridMultilevel"/>
    <w:tmpl w:val="5824E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C0DE2"/>
    <w:multiLevelType w:val="hybridMultilevel"/>
    <w:tmpl w:val="AA9ED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81302A4"/>
    <w:multiLevelType w:val="hybridMultilevel"/>
    <w:tmpl w:val="F6C47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C6200D0"/>
    <w:multiLevelType w:val="hybridMultilevel"/>
    <w:tmpl w:val="91B68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DF2259"/>
    <w:multiLevelType w:val="hybridMultilevel"/>
    <w:tmpl w:val="747C2C82"/>
    <w:lvl w:ilvl="0" w:tplc="D3CE0606">
      <w:numFmt w:val="bullet"/>
      <w:lvlText w:val=""/>
      <w:lvlJc w:val="left"/>
      <w:pPr>
        <w:ind w:left="720" w:hanging="360"/>
      </w:pPr>
      <w:rPr>
        <w:rFonts w:ascii="Roboto" w:eastAsiaTheme="majorEastAsia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E74AD"/>
    <w:multiLevelType w:val="hybridMultilevel"/>
    <w:tmpl w:val="E6ACE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14190"/>
    <w:multiLevelType w:val="hybridMultilevel"/>
    <w:tmpl w:val="D0D2C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A0B1A"/>
    <w:multiLevelType w:val="hybridMultilevel"/>
    <w:tmpl w:val="18305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37A0E31"/>
    <w:multiLevelType w:val="hybridMultilevel"/>
    <w:tmpl w:val="5194E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2B0795"/>
    <w:multiLevelType w:val="hybridMultilevel"/>
    <w:tmpl w:val="458A564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7521544B"/>
    <w:multiLevelType w:val="hybridMultilevel"/>
    <w:tmpl w:val="40F2F9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7B90195E"/>
    <w:multiLevelType w:val="hybridMultilevel"/>
    <w:tmpl w:val="CB867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37"/>
  </w:num>
  <w:num w:numId="2" w16cid:durableId="952057296">
    <w:abstractNumId w:val="14"/>
  </w:num>
  <w:num w:numId="3" w16cid:durableId="933049767">
    <w:abstractNumId w:val="6"/>
  </w:num>
  <w:num w:numId="4" w16cid:durableId="1757743861">
    <w:abstractNumId w:val="28"/>
  </w:num>
  <w:num w:numId="5" w16cid:durableId="1707827173">
    <w:abstractNumId w:val="9"/>
  </w:num>
  <w:num w:numId="6" w16cid:durableId="1417821731">
    <w:abstractNumId w:val="3"/>
  </w:num>
  <w:num w:numId="7" w16cid:durableId="1097943914">
    <w:abstractNumId w:val="33"/>
  </w:num>
  <w:num w:numId="8" w16cid:durableId="1438064092">
    <w:abstractNumId w:val="23"/>
  </w:num>
  <w:num w:numId="9" w16cid:durableId="1753968957">
    <w:abstractNumId w:val="42"/>
  </w:num>
  <w:num w:numId="10" w16cid:durableId="377095222">
    <w:abstractNumId w:val="20"/>
  </w:num>
  <w:num w:numId="11" w16cid:durableId="1397435500">
    <w:abstractNumId w:val="38"/>
  </w:num>
  <w:num w:numId="12" w16cid:durableId="1818179657">
    <w:abstractNumId w:val="41"/>
  </w:num>
  <w:num w:numId="13" w16cid:durableId="1184633651">
    <w:abstractNumId w:val="27"/>
  </w:num>
  <w:num w:numId="14" w16cid:durableId="195969495">
    <w:abstractNumId w:val="22"/>
  </w:num>
  <w:num w:numId="15" w16cid:durableId="1179467619">
    <w:abstractNumId w:val="40"/>
  </w:num>
  <w:num w:numId="16" w16cid:durableId="356929204">
    <w:abstractNumId w:val="2"/>
  </w:num>
  <w:num w:numId="17" w16cid:durableId="2107118637">
    <w:abstractNumId w:val="24"/>
  </w:num>
  <w:num w:numId="18" w16cid:durableId="1261328994">
    <w:abstractNumId w:val="8"/>
  </w:num>
  <w:num w:numId="19" w16cid:durableId="588268161">
    <w:abstractNumId w:val="4"/>
  </w:num>
  <w:num w:numId="20" w16cid:durableId="820467849">
    <w:abstractNumId w:val="30"/>
  </w:num>
  <w:num w:numId="21" w16cid:durableId="828180075">
    <w:abstractNumId w:val="36"/>
  </w:num>
  <w:num w:numId="22" w16cid:durableId="1297443117">
    <w:abstractNumId w:val="12"/>
  </w:num>
  <w:num w:numId="23" w16cid:durableId="268855119">
    <w:abstractNumId w:val="0"/>
  </w:num>
  <w:num w:numId="24" w16cid:durableId="1724062022">
    <w:abstractNumId w:val="19"/>
  </w:num>
  <w:num w:numId="25" w16cid:durableId="1487891377">
    <w:abstractNumId w:val="18"/>
  </w:num>
  <w:num w:numId="26" w16cid:durableId="70469280">
    <w:abstractNumId w:val="15"/>
  </w:num>
  <w:num w:numId="27" w16cid:durableId="2045981211">
    <w:abstractNumId w:val="35"/>
  </w:num>
  <w:num w:numId="28" w16cid:durableId="1622029012">
    <w:abstractNumId w:val="13"/>
  </w:num>
  <w:num w:numId="29" w16cid:durableId="1873835505">
    <w:abstractNumId w:val="1"/>
  </w:num>
  <w:num w:numId="30" w16cid:durableId="1922060839">
    <w:abstractNumId w:val="43"/>
  </w:num>
  <w:num w:numId="31" w16cid:durableId="312955721">
    <w:abstractNumId w:val="31"/>
  </w:num>
  <w:num w:numId="32" w16cid:durableId="1384674994">
    <w:abstractNumId w:val="25"/>
  </w:num>
  <w:num w:numId="33" w16cid:durableId="825126540">
    <w:abstractNumId w:val="17"/>
  </w:num>
  <w:num w:numId="34" w16cid:durableId="1724600146">
    <w:abstractNumId w:val="21"/>
  </w:num>
  <w:num w:numId="35" w16cid:durableId="1488017699">
    <w:abstractNumId w:val="29"/>
  </w:num>
  <w:num w:numId="36" w16cid:durableId="437993285">
    <w:abstractNumId w:val="26"/>
  </w:num>
  <w:num w:numId="37" w16cid:durableId="212930851">
    <w:abstractNumId w:val="10"/>
  </w:num>
  <w:num w:numId="38" w16cid:durableId="1996227831">
    <w:abstractNumId w:val="39"/>
  </w:num>
  <w:num w:numId="39" w16cid:durableId="2100901303">
    <w:abstractNumId w:val="32"/>
  </w:num>
  <w:num w:numId="40" w16cid:durableId="1785029193">
    <w:abstractNumId w:val="34"/>
  </w:num>
  <w:num w:numId="41" w16cid:durableId="1436053782">
    <w:abstractNumId w:val="11"/>
  </w:num>
  <w:num w:numId="42" w16cid:durableId="1321543888">
    <w:abstractNumId w:val="16"/>
  </w:num>
  <w:num w:numId="43" w16cid:durableId="1933732254">
    <w:abstractNumId w:val="7"/>
  </w:num>
  <w:num w:numId="44" w16cid:durableId="211878902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43A5"/>
    <w:rsid w:val="00016114"/>
    <w:rsid w:val="000200A8"/>
    <w:rsid w:val="00023849"/>
    <w:rsid w:val="00024689"/>
    <w:rsid w:val="0002610D"/>
    <w:rsid w:val="00034E49"/>
    <w:rsid w:val="0004114E"/>
    <w:rsid w:val="00044F21"/>
    <w:rsid w:val="000603B6"/>
    <w:rsid w:val="00067CE1"/>
    <w:rsid w:val="00070973"/>
    <w:rsid w:val="00076311"/>
    <w:rsid w:val="0007718E"/>
    <w:rsid w:val="00081348"/>
    <w:rsid w:val="000826D5"/>
    <w:rsid w:val="0008761F"/>
    <w:rsid w:val="00087CC5"/>
    <w:rsid w:val="000911F5"/>
    <w:rsid w:val="00094147"/>
    <w:rsid w:val="00094911"/>
    <w:rsid w:val="00094B0C"/>
    <w:rsid w:val="000969A1"/>
    <w:rsid w:val="000975C4"/>
    <w:rsid w:val="000A3883"/>
    <w:rsid w:val="000A72AF"/>
    <w:rsid w:val="000A7612"/>
    <w:rsid w:val="000A7F4C"/>
    <w:rsid w:val="000B1B1D"/>
    <w:rsid w:val="000B1B6C"/>
    <w:rsid w:val="000D5B92"/>
    <w:rsid w:val="000E28A9"/>
    <w:rsid w:val="000E4DFD"/>
    <w:rsid w:val="000E5F70"/>
    <w:rsid w:val="000F063F"/>
    <w:rsid w:val="000F0A30"/>
    <w:rsid w:val="000F1E4F"/>
    <w:rsid w:val="0010143C"/>
    <w:rsid w:val="00102AC6"/>
    <w:rsid w:val="0010554C"/>
    <w:rsid w:val="001059CC"/>
    <w:rsid w:val="00115FBC"/>
    <w:rsid w:val="00117F05"/>
    <w:rsid w:val="00120F7E"/>
    <w:rsid w:val="0012402B"/>
    <w:rsid w:val="001302A3"/>
    <w:rsid w:val="00133731"/>
    <w:rsid w:val="00135856"/>
    <w:rsid w:val="00135FC0"/>
    <w:rsid w:val="00136B99"/>
    <w:rsid w:val="001375FF"/>
    <w:rsid w:val="00141B6F"/>
    <w:rsid w:val="00144BF0"/>
    <w:rsid w:val="0014677F"/>
    <w:rsid w:val="00150417"/>
    <w:rsid w:val="0015155F"/>
    <w:rsid w:val="00154680"/>
    <w:rsid w:val="001638A2"/>
    <w:rsid w:val="001660D6"/>
    <w:rsid w:val="001661CF"/>
    <w:rsid w:val="00167C7F"/>
    <w:rsid w:val="0019246C"/>
    <w:rsid w:val="00194F9E"/>
    <w:rsid w:val="00196118"/>
    <w:rsid w:val="00196920"/>
    <w:rsid w:val="001973A4"/>
    <w:rsid w:val="001A7B19"/>
    <w:rsid w:val="001C1002"/>
    <w:rsid w:val="001D633B"/>
    <w:rsid w:val="001D63C2"/>
    <w:rsid w:val="001E0E24"/>
    <w:rsid w:val="001E35FA"/>
    <w:rsid w:val="001E7B76"/>
    <w:rsid w:val="002016E4"/>
    <w:rsid w:val="00206087"/>
    <w:rsid w:val="00207FE0"/>
    <w:rsid w:val="002115FF"/>
    <w:rsid w:val="00213DD7"/>
    <w:rsid w:val="002220E5"/>
    <w:rsid w:val="0023001F"/>
    <w:rsid w:val="00230332"/>
    <w:rsid w:val="00230803"/>
    <w:rsid w:val="00241AC7"/>
    <w:rsid w:val="00247892"/>
    <w:rsid w:val="00252A56"/>
    <w:rsid w:val="002567D5"/>
    <w:rsid w:val="0027055C"/>
    <w:rsid w:val="002721C6"/>
    <w:rsid w:val="00274605"/>
    <w:rsid w:val="00274DF8"/>
    <w:rsid w:val="00276639"/>
    <w:rsid w:val="00277371"/>
    <w:rsid w:val="002776C0"/>
    <w:rsid w:val="002810EB"/>
    <w:rsid w:val="002845DF"/>
    <w:rsid w:val="00284AEC"/>
    <w:rsid w:val="0028647E"/>
    <w:rsid w:val="002864D3"/>
    <w:rsid w:val="0028713B"/>
    <w:rsid w:val="00290EA0"/>
    <w:rsid w:val="0029379D"/>
    <w:rsid w:val="00295522"/>
    <w:rsid w:val="002A05F0"/>
    <w:rsid w:val="002A0647"/>
    <w:rsid w:val="002A4F0C"/>
    <w:rsid w:val="002A7591"/>
    <w:rsid w:val="002B2359"/>
    <w:rsid w:val="002B30ED"/>
    <w:rsid w:val="002B3438"/>
    <w:rsid w:val="002B417B"/>
    <w:rsid w:val="002B6770"/>
    <w:rsid w:val="002C3BAF"/>
    <w:rsid w:val="002C58C2"/>
    <w:rsid w:val="002C6549"/>
    <w:rsid w:val="002C70EC"/>
    <w:rsid w:val="002D03C2"/>
    <w:rsid w:val="002D1DC5"/>
    <w:rsid w:val="002D5579"/>
    <w:rsid w:val="002D58A2"/>
    <w:rsid w:val="002D639A"/>
    <w:rsid w:val="002D7C67"/>
    <w:rsid w:val="002E68C7"/>
    <w:rsid w:val="002E792B"/>
    <w:rsid w:val="002F25AB"/>
    <w:rsid w:val="002F478A"/>
    <w:rsid w:val="002F48B3"/>
    <w:rsid w:val="002F5E66"/>
    <w:rsid w:val="00304337"/>
    <w:rsid w:val="003051F4"/>
    <w:rsid w:val="00313BD8"/>
    <w:rsid w:val="00317252"/>
    <w:rsid w:val="00317D95"/>
    <w:rsid w:val="00322F35"/>
    <w:rsid w:val="00330DAB"/>
    <w:rsid w:val="003427FB"/>
    <w:rsid w:val="00355133"/>
    <w:rsid w:val="003621CF"/>
    <w:rsid w:val="003630BC"/>
    <w:rsid w:val="00364070"/>
    <w:rsid w:val="0036460D"/>
    <w:rsid w:val="00365A45"/>
    <w:rsid w:val="00366C05"/>
    <w:rsid w:val="00383ECE"/>
    <w:rsid w:val="003845F9"/>
    <w:rsid w:val="00396C37"/>
    <w:rsid w:val="00397DF6"/>
    <w:rsid w:val="003A083A"/>
    <w:rsid w:val="003A4C95"/>
    <w:rsid w:val="003A624D"/>
    <w:rsid w:val="003B03EA"/>
    <w:rsid w:val="003B5EEB"/>
    <w:rsid w:val="003B6C80"/>
    <w:rsid w:val="003B7D0C"/>
    <w:rsid w:val="003C0FA5"/>
    <w:rsid w:val="003D0019"/>
    <w:rsid w:val="003D4D62"/>
    <w:rsid w:val="003D7AB1"/>
    <w:rsid w:val="003E679A"/>
    <w:rsid w:val="003F0308"/>
    <w:rsid w:val="003F186E"/>
    <w:rsid w:val="003F2B91"/>
    <w:rsid w:val="003F5D5C"/>
    <w:rsid w:val="00401441"/>
    <w:rsid w:val="00405C24"/>
    <w:rsid w:val="00412B11"/>
    <w:rsid w:val="004136DD"/>
    <w:rsid w:val="004303D6"/>
    <w:rsid w:val="00431194"/>
    <w:rsid w:val="004371F3"/>
    <w:rsid w:val="00440076"/>
    <w:rsid w:val="004509F0"/>
    <w:rsid w:val="00455B0E"/>
    <w:rsid w:val="0046096A"/>
    <w:rsid w:val="0046216F"/>
    <w:rsid w:val="004628CD"/>
    <w:rsid w:val="00462DF0"/>
    <w:rsid w:val="00465395"/>
    <w:rsid w:val="00465466"/>
    <w:rsid w:val="0046624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7D59"/>
    <w:rsid w:val="004B1407"/>
    <w:rsid w:val="004B2EFD"/>
    <w:rsid w:val="004B2F49"/>
    <w:rsid w:val="004B6272"/>
    <w:rsid w:val="004B654D"/>
    <w:rsid w:val="004C0197"/>
    <w:rsid w:val="004C0416"/>
    <w:rsid w:val="004C33C7"/>
    <w:rsid w:val="004C3E4E"/>
    <w:rsid w:val="004D30E2"/>
    <w:rsid w:val="004E3A56"/>
    <w:rsid w:val="004E4CCF"/>
    <w:rsid w:val="004E7A1B"/>
    <w:rsid w:val="004F0681"/>
    <w:rsid w:val="004F2154"/>
    <w:rsid w:val="004F2C2E"/>
    <w:rsid w:val="004F6A4C"/>
    <w:rsid w:val="005006F3"/>
    <w:rsid w:val="0051188C"/>
    <w:rsid w:val="005124A4"/>
    <w:rsid w:val="00513C50"/>
    <w:rsid w:val="00523750"/>
    <w:rsid w:val="005321D9"/>
    <w:rsid w:val="005324E6"/>
    <w:rsid w:val="00534E0F"/>
    <w:rsid w:val="00535166"/>
    <w:rsid w:val="0055790B"/>
    <w:rsid w:val="00570773"/>
    <w:rsid w:val="005749D4"/>
    <w:rsid w:val="005757FC"/>
    <w:rsid w:val="005764C6"/>
    <w:rsid w:val="00576EE0"/>
    <w:rsid w:val="00582D0D"/>
    <w:rsid w:val="00594F2F"/>
    <w:rsid w:val="00597E9D"/>
    <w:rsid w:val="005A39E0"/>
    <w:rsid w:val="005A4133"/>
    <w:rsid w:val="005B570A"/>
    <w:rsid w:val="005C4486"/>
    <w:rsid w:val="005D6D45"/>
    <w:rsid w:val="005E32BB"/>
    <w:rsid w:val="005E652E"/>
    <w:rsid w:val="005F59F4"/>
    <w:rsid w:val="005F798C"/>
    <w:rsid w:val="00601E01"/>
    <w:rsid w:val="006047A6"/>
    <w:rsid w:val="00611978"/>
    <w:rsid w:val="006152E2"/>
    <w:rsid w:val="006155AD"/>
    <w:rsid w:val="0062326A"/>
    <w:rsid w:val="00625720"/>
    <w:rsid w:val="006261F5"/>
    <w:rsid w:val="00630828"/>
    <w:rsid w:val="006313FB"/>
    <w:rsid w:val="00634DBA"/>
    <w:rsid w:val="00637340"/>
    <w:rsid w:val="00637880"/>
    <w:rsid w:val="00637B21"/>
    <w:rsid w:val="00640EAB"/>
    <w:rsid w:val="006455D4"/>
    <w:rsid w:val="006517BF"/>
    <w:rsid w:val="00651814"/>
    <w:rsid w:val="00657939"/>
    <w:rsid w:val="00661603"/>
    <w:rsid w:val="00662920"/>
    <w:rsid w:val="00672227"/>
    <w:rsid w:val="006742BF"/>
    <w:rsid w:val="0067781D"/>
    <w:rsid w:val="006875A5"/>
    <w:rsid w:val="00691FA8"/>
    <w:rsid w:val="00694A0F"/>
    <w:rsid w:val="006A3348"/>
    <w:rsid w:val="006B2594"/>
    <w:rsid w:val="006B3E41"/>
    <w:rsid w:val="006B4A9A"/>
    <w:rsid w:val="006D68F0"/>
    <w:rsid w:val="006E461B"/>
    <w:rsid w:val="006F17C1"/>
    <w:rsid w:val="006F3060"/>
    <w:rsid w:val="006F345D"/>
    <w:rsid w:val="006F6745"/>
    <w:rsid w:val="006F6C7B"/>
    <w:rsid w:val="00704B30"/>
    <w:rsid w:val="0071202F"/>
    <w:rsid w:val="007146DE"/>
    <w:rsid w:val="00715958"/>
    <w:rsid w:val="007168E3"/>
    <w:rsid w:val="00741DBD"/>
    <w:rsid w:val="00743019"/>
    <w:rsid w:val="00744E02"/>
    <w:rsid w:val="00744E6A"/>
    <w:rsid w:val="00745B2F"/>
    <w:rsid w:val="00752015"/>
    <w:rsid w:val="00756F8F"/>
    <w:rsid w:val="007625F3"/>
    <w:rsid w:val="007645DC"/>
    <w:rsid w:val="00781829"/>
    <w:rsid w:val="00784B60"/>
    <w:rsid w:val="00793E55"/>
    <w:rsid w:val="0079478D"/>
    <w:rsid w:val="00794D92"/>
    <w:rsid w:val="007B3143"/>
    <w:rsid w:val="007B5604"/>
    <w:rsid w:val="007C049C"/>
    <w:rsid w:val="007C092E"/>
    <w:rsid w:val="007C786D"/>
    <w:rsid w:val="007D1931"/>
    <w:rsid w:val="007E0EA6"/>
    <w:rsid w:val="007E535B"/>
    <w:rsid w:val="007E5B85"/>
    <w:rsid w:val="007F23F0"/>
    <w:rsid w:val="007F32F0"/>
    <w:rsid w:val="007F6B6B"/>
    <w:rsid w:val="008002B9"/>
    <w:rsid w:val="008008FF"/>
    <w:rsid w:val="00800B47"/>
    <w:rsid w:val="008075A5"/>
    <w:rsid w:val="00812491"/>
    <w:rsid w:val="00812A51"/>
    <w:rsid w:val="008168BA"/>
    <w:rsid w:val="008177D3"/>
    <w:rsid w:val="008206DB"/>
    <w:rsid w:val="008215D7"/>
    <w:rsid w:val="008248C0"/>
    <w:rsid w:val="00826EC3"/>
    <w:rsid w:val="008435BB"/>
    <w:rsid w:val="008507DC"/>
    <w:rsid w:val="00854A3A"/>
    <w:rsid w:val="00857882"/>
    <w:rsid w:val="008618E6"/>
    <w:rsid w:val="00863EC8"/>
    <w:rsid w:val="008652FA"/>
    <w:rsid w:val="00865DFF"/>
    <w:rsid w:val="00872604"/>
    <w:rsid w:val="00876232"/>
    <w:rsid w:val="00876F4A"/>
    <w:rsid w:val="00880B3A"/>
    <w:rsid w:val="00881995"/>
    <w:rsid w:val="0089139E"/>
    <w:rsid w:val="00891644"/>
    <w:rsid w:val="00892221"/>
    <w:rsid w:val="008948B6"/>
    <w:rsid w:val="00897110"/>
    <w:rsid w:val="0089791B"/>
    <w:rsid w:val="008B046E"/>
    <w:rsid w:val="008B11AE"/>
    <w:rsid w:val="008C2BD6"/>
    <w:rsid w:val="008C3055"/>
    <w:rsid w:val="008C5A14"/>
    <w:rsid w:val="008C65CB"/>
    <w:rsid w:val="008D7A34"/>
    <w:rsid w:val="008D7EBC"/>
    <w:rsid w:val="008E3F76"/>
    <w:rsid w:val="008E4E45"/>
    <w:rsid w:val="008F5C07"/>
    <w:rsid w:val="00902BAF"/>
    <w:rsid w:val="00906DA6"/>
    <w:rsid w:val="00917742"/>
    <w:rsid w:val="00923398"/>
    <w:rsid w:val="00924C98"/>
    <w:rsid w:val="00925945"/>
    <w:rsid w:val="00927466"/>
    <w:rsid w:val="00931AC8"/>
    <w:rsid w:val="00933C5B"/>
    <w:rsid w:val="009409F5"/>
    <w:rsid w:val="00942815"/>
    <w:rsid w:val="00946A49"/>
    <w:rsid w:val="00950D4A"/>
    <w:rsid w:val="00953501"/>
    <w:rsid w:val="00953C62"/>
    <w:rsid w:val="00957725"/>
    <w:rsid w:val="00965C85"/>
    <w:rsid w:val="0097019B"/>
    <w:rsid w:val="009726EC"/>
    <w:rsid w:val="009730DE"/>
    <w:rsid w:val="00974B15"/>
    <w:rsid w:val="00974E55"/>
    <w:rsid w:val="0097669F"/>
    <w:rsid w:val="009829BB"/>
    <w:rsid w:val="009862AD"/>
    <w:rsid w:val="0099104D"/>
    <w:rsid w:val="009920BC"/>
    <w:rsid w:val="009966DE"/>
    <w:rsid w:val="009A6C4D"/>
    <w:rsid w:val="009B2E70"/>
    <w:rsid w:val="009B5A9D"/>
    <w:rsid w:val="009C03E4"/>
    <w:rsid w:val="009C30F3"/>
    <w:rsid w:val="009C516F"/>
    <w:rsid w:val="009D505E"/>
    <w:rsid w:val="009E01C6"/>
    <w:rsid w:val="009E1016"/>
    <w:rsid w:val="009E143E"/>
    <w:rsid w:val="009E1A7B"/>
    <w:rsid w:val="009E233D"/>
    <w:rsid w:val="009E439C"/>
    <w:rsid w:val="009E6EBD"/>
    <w:rsid w:val="009F1BFB"/>
    <w:rsid w:val="00A011D0"/>
    <w:rsid w:val="00A04D10"/>
    <w:rsid w:val="00A06A99"/>
    <w:rsid w:val="00A07212"/>
    <w:rsid w:val="00A10F16"/>
    <w:rsid w:val="00A125DC"/>
    <w:rsid w:val="00A14189"/>
    <w:rsid w:val="00A17A13"/>
    <w:rsid w:val="00A2214D"/>
    <w:rsid w:val="00A24A7C"/>
    <w:rsid w:val="00A26DE1"/>
    <w:rsid w:val="00A2797A"/>
    <w:rsid w:val="00A337D7"/>
    <w:rsid w:val="00A35533"/>
    <w:rsid w:val="00A36261"/>
    <w:rsid w:val="00A4138D"/>
    <w:rsid w:val="00A460E3"/>
    <w:rsid w:val="00A5087C"/>
    <w:rsid w:val="00A5403F"/>
    <w:rsid w:val="00A54EC4"/>
    <w:rsid w:val="00A6059F"/>
    <w:rsid w:val="00A60A6A"/>
    <w:rsid w:val="00A700B6"/>
    <w:rsid w:val="00A71F6D"/>
    <w:rsid w:val="00A7448F"/>
    <w:rsid w:val="00A755BE"/>
    <w:rsid w:val="00A767FF"/>
    <w:rsid w:val="00A81836"/>
    <w:rsid w:val="00A85B5D"/>
    <w:rsid w:val="00A85FB4"/>
    <w:rsid w:val="00A904DB"/>
    <w:rsid w:val="00AA026F"/>
    <w:rsid w:val="00AB610F"/>
    <w:rsid w:val="00AB7775"/>
    <w:rsid w:val="00AC1F6D"/>
    <w:rsid w:val="00AD3274"/>
    <w:rsid w:val="00AE03B7"/>
    <w:rsid w:val="00AE26A0"/>
    <w:rsid w:val="00AE5A4F"/>
    <w:rsid w:val="00AE7FB1"/>
    <w:rsid w:val="00AF7510"/>
    <w:rsid w:val="00B00A40"/>
    <w:rsid w:val="00B01824"/>
    <w:rsid w:val="00B02696"/>
    <w:rsid w:val="00B23922"/>
    <w:rsid w:val="00B2683C"/>
    <w:rsid w:val="00B343C6"/>
    <w:rsid w:val="00B35A1A"/>
    <w:rsid w:val="00B36F51"/>
    <w:rsid w:val="00B3748D"/>
    <w:rsid w:val="00B402ED"/>
    <w:rsid w:val="00B408AB"/>
    <w:rsid w:val="00B412F4"/>
    <w:rsid w:val="00B5426A"/>
    <w:rsid w:val="00B569F9"/>
    <w:rsid w:val="00B5730D"/>
    <w:rsid w:val="00B64051"/>
    <w:rsid w:val="00B720ED"/>
    <w:rsid w:val="00B84C5F"/>
    <w:rsid w:val="00B8791F"/>
    <w:rsid w:val="00B9199D"/>
    <w:rsid w:val="00B971C4"/>
    <w:rsid w:val="00BA0538"/>
    <w:rsid w:val="00BA6179"/>
    <w:rsid w:val="00BA7CFB"/>
    <w:rsid w:val="00BB08EA"/>
    <w:rsid w:val="00BB0CFC"/>
    <w:rsid w:val="00BB0E42"/>
    <w:rsid w:val="00BB234E"/>
    <w:rsid w:val="00BB5BA6"/>
    <w:rsid w:val="00BC31CB"/>
    <w:rsid w:val="00BD15A7"/>
    <w:rsid w:val="00BD5F66"/>
    <w:rsid w:val="00BD69B0"/>
    <w:rsid w:val="00BE01A2"/>
    <w:rsid w:val="00BE2789"/>
    <w:rsid w:val="00BF2698"/>
    <w:rsid w:val="00BF4504"/>
    <w:rsid w:val="00C023F2"/>
    <w:rsid w:val="00C05590"/>
    <w:rsid w:val="00C12728"/>
    <w:rsid w:val="00C13988"/>
    <w:rsid w:val="00C264C5"/>
    <w:rsid w:val="00C33E64"/>
    <w:rsid w:val="00C42905"/>
    <w:rsid w:val="00C44C8A"/>
    <w:rsid w:val="00C50B9E"/>
    <w:rsid w:val="00C50E99"/>
    <w:rsid w:val="00C55C04"/>
    <w:rsid w:val="00C60A9D"/>
    <w:rsid w:val="00C60D74"/>
    <w:rsid w:val="00C61644"/>
    <w:rsid w:val="00C61FE4"/>
    <w:rsid w:val="00C62448"/>
    <w:rsid w:val="00C73C8A"/>
    <w:rsid w:val="00C75BDF"/>
    <w:rsid w:val="00C762EC"/>
    <w:rsid w:val="00C8066C"/>
    <w:rsid w:val="00C8280D"/>
    <w:rsid w:val="00C86E25"/>
    <w:rsid w:val="00C87588"/>
    <w:rsid w:val="00C87A3B"/>
    <w:rsid w:val="00C90621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E33CA"/>
    <w:rsid w:val="00CE605C"/>
    <w:rsid w:val="00CE611E"/>
    <w:rsid w:val="00CF27EC"/>
    <w:rsid w:val="00CF7550"/>
    <w:rsid w:val="00D022BC"/>
    <w:rsid w:val="00D03001"/>
    <w:rsid w:val="00D06434"/>
    <w:rsid w:val="00D11B22"/>
    <w:rsid w:val="00D14409"/>
    <w:rsid w:val="00D15133"/>
    <w:rsid w:val="00D20811"/>
    <w:rsid w:val="00D20E2A"/>
    <w:rsid w:val="00D27803"/>
    <w:rsid w:val="00D32957"/>
    <w:rsid w:val="00D34416"/>
    <w:rsid w:val="00D3557C"/>
    <w:rsid w:val="00D374D4"/>
    <w:rsid w:val="00D37566"/>
    <w:rsid w:val="00D40F18"/>
    <w:rsid w:val="00D425B3"/>
    <w:rsid w:val="00D528EF"/>
    <w:rsid w:val="00D54AE5"/>
    <w:rsid w:val="00D6030B"/>
    <w:rsid w:val="00D66D3F"/>
    <w:rsid w:val="00D67F56"/>
    <w:rsid w:val="00D72CC7"/>
    <w:rsid w:val="00D76A1B"/>
    <w:rsid w:val="00D841FF"/>
    <w:rsid w:val="00D97604"/>
    <w:rsid w:val="00DA1BB4"/>
    <w:rsid w:val="00DA2E15"/>
    <w:rsid w:val="00DA5E04"/>
    <w:rsid w:val="00DB4F39"/>
    <w:rsid w:val="00DB66D7"/>
    <w:rsid w:val="00DB6B8F"/>
    <w:rsid w:val="00DC20F5"/>
    <w:rsid w:val="00DC2FA4"/>
    <w:rsid w:val="00DC3F2D"/>
    <w:rsid w:val="00DC5DFF"/>
    <w:rsid w:val="00DD08DF"/>
    <w:rsid w:val="00DD1BEB"/>
    <w:rsid w:val="00DD3E27"/>
    <w:rsid w:val="00DE1F4B"/>
    <w:rsid w:val="00DE3C5A"/>
    <w:rsid w:val="00DE3C6E"/>
    <w:rsid w:val="00DE4E0A"/>
    <w:rsid w:val="00DE5306"/>
    <w:rsid w:val="00DF060E"/>
    <w:rsid w:val="00DF3B8D"/>
    <w:rsid w:val="00E1242F"/>
    <w:rsid w:val="00E1557C"/>
    <w:rsid w:val="00E22530"/>
    <w:rsid w:val="00E25D8F"/>
    <w:rsid w:val="00E27848"/>
    <w:rsid w:val="00E32C9B"/>
    <w:rsid w:val="00E3425C"/>
    <w:rsid w:val="00E41F18"/>
    <w:rsid w:val="00E425F0"/>
    <w:rsid w:val="00E42E44"/>
    <w:rsid w:val="00E52A1C"/>
    <w:rsid w:val="00E53343"/>
    <w:rsid w:val="00E53370"/>
    <w:rsid w:val="00E574DB"/>
    <w:rsid w:val="00E642E5"/>
    <w:rsid w:val="00E65C70"/>
    <w:rsid w:val="00E74378"/>
    <w:rsid w:val="00E773A1"/>
    <w:rsid w:val="00E77C27"/>
    <w:rsid w:val="00E81D72"/>
    <w:rsid w:val="00E82FFC"/>
    <w:rsid w:val="00E92AD3"/>
    <w:rsid w:val="00E9414F"/>
    <w:rsid w:val="00E9540B"/>
    <w:rsid w:val="00E977B8"/>
    <w:rsid w:val="00EA2604"/>
    <w:rsid w:val="00EB1821"/>
    <w:rsid w:val="00EB5FF1"/>
    <w:rsid w:val="00EB6336"/>
    <w:rsid w:val="00EC03E9"/>
    <w:rsid w:val="00EC3917"/>
    <w:rsid w:val="00EC5397"/>
    <w:rsid w:val="00ED5185"/>
    <w:rsid w:val="00ED6308"/>
    <w:rsid w:val="00EF6AC5"/>
    <w:rsid w:val="00F0519C"/>
    <w:rsid w:val="00F07C18"/>
    <w:rsid w:val="00F10632"/>
    <w:rsid w:val="00F166DD"/>
    <w:rsid w:val="00F17563"/>
    <w:rsid w:val="00F20D83"/>
    <w:rsid w:val="00F210BA"/>
    <w:rsid w:val="00F2118C"/>
    <w:rsid w:val="00F30A4A"/>
    <w:rsid w:val="00F353D9"/>
    <w:rsid w:val="00F3688E"/>
    <w:rsid w:val="00F446A0"/>
    <w:rsid w:val="00F44AAF"/>
    <w:rsid w:val="00F44AC9"/>
    <w:rsid w:val="00F57298"/>
    <w:rsid w:val="00F62C17"/>
    <w:rsid w:val="00F6490C"/>
    <w:rsid w:val="00F75563"/>
    <w:rsid w:val="00F75CE0"/>
    <w:rsid w:val="00F764B7"/>
    <w:rsid w:val="00F76588"/>
    <w:rsid w:val="00F76A8C"/>
    <w:rsid w:val="00F76AC4"/>
    <w:rsid w:val="00F76CA6"/>
    <w:rsid w:val="00F802A2"/>
    <w:rsid w:val="00F90BB4"/>
    <w:rsid w:val="00F96009"/>
    <w:rsid w:val="00F9676D"/>
    <w:rsid w:val="00F97FEC"/>
    <w:rsid w:val="00FA2C08"/>
    <w:rsid w:val="00FA7F3C"/>
    <w:rsid w:val="00FB61B2"/>
    <w:rsid w:val="00FC0A71"/>
    <w:rsid w:val="00FC21FC"/>
    <w:rsid w:val="00FC3EAC"/>
    <w:rsid w:val="00FC767C"/>
    <w:rsid w:val="00FD0352"/>
    <w:rsid w:val="00FE25D1"/>
    <w:rsid w:val="00FE37AC"/>
    <w:rsid w:val="00FF3C2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21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5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22</cp:revision>
  <cp:lastPrinted>2026-02-16T20:02:00Z</cp:lastPrinted>
  <dcterms:created xsi:type="dcterms:W3CDTF">2026-05-29T12:50:00Z</dcterms:created>
  <dcterms:modified xsi:type="dcterms:W3CDTF">2026-05-29T13:48:00Z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