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07EB85FC" w:rsidR="0004114E" w:rsidRDefault="00462DF0" w:rsidP="0004114E">
                            <w:pPr>
                              <w:spacing w:after="0"/>
                              <w:jc w:val="center"/>
                              <w:rPr>
                                <w:rFonts w:ascii="Roboto" w:hAnsi="Roboto"/>
                                <w:b/>
                                <w:bCs/>
                                <w:color w:val="265216"/>
                                <w:sz w:val="40"/>
                                <w:szCs w:val="40"/>
                              </w:rPr>
                            </w:pPr>
                            <w:r>
                              <w:rPr>
                                <w:rFonts w:ascii="Roboto" w:hAnsi="Roboto"/>
                                <w:b/>
                                <w:bCs/>
                                <w:color w:val="265216"/>
                                <w:sz w:val="40"/>
                                <w:szCs w:val="40"/>
                              </w:rPr>
                              <w:t>Information Provided by Applicant or Employee</w:t>
                            </w:r>
                          </w:p>
                          <w:p w14:paraId="1D9D22E1" w14:textId="5E9D7396"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07EB85FC" w:rsidR="0004114E" w:rsidRDefault="00462DF0" w:rsidP="0004114E">
                      <w:pPr>
                        <w:spacing w:after="0"/>
                        <w:jc w:val="center"/>
                        <w:rPr>
                          <w:rFonts w:ascii="Roboto" w:hAnsi="Roboto"/>
                          <w:b/>
                          <w:bCs/>
                          <w:color w:val="265216"/>
                          <w:sz w:val="40"/>
                          <w:szCs w:val="40"/>
                        </w:rPr>
                      </w:pPr>
                      <w:r>
                        <w:rPr>
                          <w:rFonts w:ascii="Roboto" w:hAnsi="Roboto"/>
                          <w:b/>
                          <w:bCs/>
                          <w:color w:val="265216"/>
                          <w:sz w:val="40"/>
                          <w:szCs w:val="40"/>
                        </w:rPr>
                        <w:t>Information Provided by Applicant or Employee</w:t>
                      </w:r>
                    </w:p>
                    <w:p w14:paraId="1D9D22E1" w14:textId="5E9D7396"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7110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691C790" w14:textId="25F802C2" w:rsidR="008177D3" w:rsidRDefault="00E65C70" w:rsidP="00784B60">
      <w:pPr>
        <w:pStyle w:val="ListParagraph"/>
        <w:ind w:left="0"/>
        <w:rPr>
          <w:rFonts w:ascii="Roboto" w:hAnsi="Roboto"/>
        </w:rPr>
      </w:pPr>
      <w:r>
        <w:rPr>
          <w:rFonts w:ascii="Roboto" w:hAnsi="Roboto"/>
        </w:rPr>
        <w:t xml:space="preserve">The Eastern North Carolina School for the Deaf (ENCSD) </w:t>
      </w:r>
      <w:r w:rsidR="00462DF0">
        <w:rPr>
          <w:rFonts w:ascii="Roboto" w:hAnsi="Roboto"/>
        </w:rPr>
        <w:t>expects all applicants, employees, volunteers, contractors, and other individuals seeking employment or assignment with ENCSD to provide complete, truthful, and accurate information</w:t>
      </w:r>
      <w:r w:rsidR="00317D95">
        <w:rPr>
          <w:rFonts w:ascii="Roboto" w:hAnsi="Roboto"/>
        </w:rPr>
        <w:t xml:space="preserve"> during the application, hiring, onboarding, licensure, background screening, employment, and investigatory processes.  Accurate information is essential to maintaining a safe, trustworthy, and legally compliant ed</w:t>
      </w:r>
      <w:r w:rsidR="00F62C17">
        <w:rPr>
          <w:rFonts w:ascii="Roboto" w:hAnsi="Roboto"/>
        </w:rPr>
        <w:t>ucational and residential environment.</w:t>
      </w:r>
    </w:p>
    <w:p w14:paraId="1927C7C2" w14:textId="77777777" w:rsidR="00F62C17" w:rsidRDefault="00F62C17" w:rsidP="00784B60">
      <w:pPr>
        <w:pStyle w:val="ListParagraph"/>
        <w:ind w:left="0"/>
        <w:rPr>
          <w:rFonts w:ascii="Roboto" w:hAnsi="Roboto"/>
        </w:rPr>
      </w:pPr>
    </w:p>
    <w:p w14:paraId="42ED7BE2" w14:textId="593F2B27" w:rsidR="00F62C17" w:rsidRDefault="00F62C17" w:rsidP="00784B60">
      <w:pPr>
        <w:pStyle w:val="ListParagraph"/>
        <w:ind w:left="0"/>
        <w:rPr>
          <w:rFonts w:ascii="Roboto" w:hAnsi="Roboto"/>
        </w:rPr>
      </w:pPr>
      <w:r>
        <w:rPr>
          <w:rFonts w:ascii="Roboto" w:hAnsi="Roboto"/>
        </w:rPr>
        <w:t>Any material omission, falsification, misrepresentation, or failure to disclose required information may result in disqualification from employment, withdrawal of employment offer, reassignment, disciplinary action, dismissal, contract nonrenewal, or other appropriate action.</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D066856"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DA1BB4" w:rsidRPr="00D97604">
        <w:rPr>
          <w:rFonts w:ascii="Roboto" w:hAnsi="Roboto"/>
          <w:b/>
          <w:bCs/>
        </w:rPr>
        <w:t>Definitions</w:t>
      </w:r>
    </w:p>
    <w:p w14:paraId="51CDE869" w14:textId="75F297D5" w:rsidR="00D97604" w:rsidRPr="00D97604" w:rsidRDefault="00D97604" w:rsidP="00D97604">
      <w:r>
        <w:t>For the purposes of this policy, the following definitions apply:</w:t>
      </w:r>
    </w:p>
    <w:p w14:paraId="4E0F2152" w14:textId="58E2BD25" w:rsidR="00DA1BB4" w:rsidRPr="00DA1BB4" w:rsidRDefault="003D7AB1" w:rsidP="00DA1BB4">
      <w:pPr>
        <w:pStyle w:val="ListParagraph"/>
        <w:numPr>
          <w:ilvl w:val="0"/>
          <w:numId w:val="6"/>
        </w:numPr>
        <w:rPr>
          <w:rFonts w:ascii="Roboto" w:hAnsi="Roboto"/>
          <w:b/>
          <w:bCs/>
        </w:rPr>
      </w:pPr>
      <w:r>
        <w:rPr>
          <w:rFonts w:ascii="Roboto" w:hAnsi="Roboto"/>
          <w:b/>
          <w:bCs/>
        </w:rPr>
        <w:t>Material Information</w:t>
      </w:r>
      <w:r w:rsidR="007D1931">
        <w:rPr>
          <w:rFonts w:ascii="Roboto" w:hAnsi="Roboto"/>
          <w:b/>
          <w:bCs/>
        </w:rPr>
        <w:t>:</w:t>
      </w:r>
      <w:r w:rsidR="00DA1BB4">
        <w:rPr>
          <w:rFonts w:ascii="Roboto" w:hAnsi="Roboto"/>
          <w:b/>
          <w:bCs/>
        </w:rPr>
        <w:t xml:space="preserve"> </w:t>
      </w:r>
      <w:r>
        <w:rPr>
          <w:rFonts w:ascii="Roboto" w:hAnsi="Roboto"/>
        </w:rPr>
        <w:t>Information that could reasonably affect an employment decision, personnel action, licensure determination, assignment, eligibility for employment, student safety determination, or compliance with law or policy.</w:t>
      </w:r>
    </w:p>
    <w:p w14:paraId="0A389028" w14:textId="6A515923" w:rsidR="00DA1BB4" w:rsidRPr="00A71F6D" w:rsidRDefault="003D7AB1" w:rsidP="00DA1BB4">
      <w:pPr>
        <w:pStyle w:val="ListParagraph"/>
        <w:numPr>
          <w:ilvl w:val="0"/>
          <w:numId w:val="6"/>
        </w:numPr>
        <w:rPr>
          <w:rFonts w:ascii="Roboto" w:hAnsi="Roboto"/>
          <w:b/>
          <w:bCs/>
        </w:rPr>
      </w:pPr>
      <w:r>
        <w:rPr>
          <w:rFonts w:ascii="Roboto" w:hAnsi="Roboto"/>
          <w:b/>
          <w:bCs/>
        </w:rPr>
        <w:t>Falsification</w:t>
      </w:r>
      <w:r w:rsidR="00DA1BB4">
        <w:rPr>
          <w:rFonts w:ascii="Roboto" w:hAnsi="Roboto"/>
          <w:b/>
          <w:bCs/>
        </w:rPr>
        <w:t xml:space="preserve">: </w:t>
      </w:r>
      <w:r>
        <w:rPr>
          <w:rFonts w:ascii="Roboto" w:hAnsi="Roboto"/>
        </w:rPr>
        <w:t>Knowingly providing false, misleading, incomplete, altered, or deceptive information verbally or in writing, including through electronic communications or records.</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1C7FBD06" w:rsidR="00BF2698" w:rsidRDefault="005D6D45" w:rsidP="00784B60">
      <w:pPr>
        <w:rPr>
          <w:rFonts w:ascii="Roboto" w:hAnsi="Roboto"/>
          <w:b/>
          <w:bCs/>
        </w:rPr>
      </w:pPr>
      <w:r>
        <w:rPr>
          <w:rFonts w:ascii="Roboto" w:hAnsi="Roboto"/>
          <w:b/>
          <w:bCs/>
        </w:rPr>
        <w:t xml:space="preserve">II. </w:t>
      </w:r>
      <w:r w:rsidR="003D7AB1">
        <w:rPr>
          <w:rFonts w:ascii="Roboto" w:hAnsi="Roboto"/>
          <w:b/>
          <w:bCs/>
        </w:rPr>
        <w:t>Duty to Provide Accurate Information</w:t>
      </w:r>
    </w:p>
    <w:p w14:paraId="115C489C" w14:textId="5CBA1D6E" w:rsidR="00044F21" w:rsidRDefault="003D7AB1" w:rsidP="00E425F0">
      <w:pPr>
        <w:rPr>
          <w:rFonts w:ascii="Roboto" w:hAnsi="Roboto"/>
        </w:rPr>
      </w:pPr>
      <w:r>
        <w:rPr>
          <w:rFonts w:ascii="Roboto" w:hAnsi="Roboto"/>
        </w:rPr>
        <w:t xml:space="preserve">All applicants and employees shall provide </w:t>
      </w:r>
      <w:r w:rsidR="00213DD7">
        <w:rPr>
          <w:rFonts w:ascii="Roboto" w:hAnsi="Roboto"/>
        </w:rPr>
        <w:t>truthful, complete, current, and accurate information in connection with:</w:t>
      </w:r>
    </w:p>
    <w:p w14:paraId="297F3EB0" w14:textId="2CDAE1D8" w:rsidR="00213DD7" w:rsidRDefault="00213DD7" w:rsidP="00213DD7">
      <w:pPr>
        <w:pStyle w:val="ListParagraph"/>
        <w:numPr>
          <w:ilvl w:val="0"/>
          <w:numId w:val="24"/>
        </w:numPr>
        <w:rPr>
          <w:rFonts w:ascii="Roboto" w:hAnsi="Roboto"/>
        </w:rPr>
      </w:pPr>
      <w:r>
        <w:rPr>
          <w:rFonts w:ascii="Roboto" w:hAnsi="Roboto"/>
        </w:rPr>
        <w:t>Employment applications</w:t>
      </w:r>
    </w:p>
    <w:p w14:paraId="5B781B4A" w14:textId="02F1E98D" w:rsidR="00213DD7" w:rsidRDefault="00213DD7" w:rsidP="00213DD7">
      <w:pPr>
        <w:pStyle w:val="ListParagraph"/>
        <w:numPr>
          <w:ilvl w:val="0"/>
          <w:numId w:val="24"/>
        </w:numPr>
        <w:rPr>
          <w:rFonts w:ascii="Roboto" w:hAnsi="Roboto"/>
        </w:rPr>
      </w:pPr>
      <w:r>
        <w:rPr>
          <w:rFonts w:ascii="Roboto" w:hAnsi="Roboto"/>
        </w:rPr>
        <w:lastRenderedPageBreak/>
        <w:t>Background investigations and criminal history checks</w:t>
      </w:r>
    </w:p>
    <w:p w14:paraId="3C20B6BA" w14:textId="7652C2F0" w:rsidR="00213DD7" w:rsidRDefault="00213DD7" w:rsidP="00213DD7">
      <w:pPr>
        <w:pStyle w:val="ListParagraph"/>
        <w:numPr>
          <w:ilvl w:val="0"/>
          <w:numId w:val="24"/>
        </w:numPr>
        <w:rPr>
          <w:rFonts w:ascii="Roboto" w:hAnsi="Roboto"/>
        </w:rPr>
      </w:pPr>
      <w:r>
        <w:rPr>
          <w:rFonts w:ascii="Roboto" w:hAnsi="Roboto"/>
        </w:rPr>
        <w:t>Licensure, certification, educational credentials</w:t>
      </w:r>
    </w:p>
    <w:p w14:paraId="7FEECD9F" w14:textId="5F3B82A7" w:rsidR="00213DD7" w:rsidRDefault="00213DD7" w:rsidP="00213DD7">
      <w:pPr>
        <w:pStyle w:val="ListParagraph"/>
        <w:numPr>
          <w:ilvl w:val="0"/>
          <w:numId w:val="24"/>
        </w:numPr>
        <w:rPr>
          <w:rFonts w:ascii="Roboto" w:hAnsi="Roboto"/>
        </w:rPr>
      </w:pPr>
      <w:r>
        <w:rPr>
          <w:rFonts w:ascii="Roboto" w:hAnsi="Roboto"/>
        </w:rPr>
        <w:t>Employment history and references</w:t>
      </w:r>
    </w:p>
    <w:p w14:paraId="498262A6" w14:textId="2093774D" w:rsidR="00213DD7" w:rsidRDefault="00213DD7" w:rsidP="00213DD7">
      <w:pPr>
        <w:pStyle w:val="ListParagraph"/>
        <w:numPr>
          <w:ilvl w:val="0"/>
          <w:numId w:val="24"/>
        </w:numPr>
        <w:rPr>
          <w:rFonts w:ascii="Roboto" w:hAnsi="Roboto"/>
        </w:rPr>
      </w:pPr>
      <w:r>
        <w:rPr>
          <w:rFonts w:ascii="Roboto" w:hAnsi="Roboto"/>
        </w:rPr>
        <w:t>Personnel records and employment forms</w:t>
      </w:r>
    </w:p>
    <w:p w14:paraId="4AA5C288" w14:textId="6241E58E" w:rsidR="00213DD7" w:rsidRDefault="00906DA6" w:rsidP="00213DD7">
      <w:pPr>
        <w:pStyle w:val="ListParagraph"/>
        <w:numPr>
          <w:ilvl w:val="0"/>
          <w:numId w:val="24"/>
        </w:numPr>
        <w:rPr>
          <w:rFonts w:ascii="Roboto" w:hAnsi="Roboto"/>
        </w:rPr>
      </w:pPr>
      <w:r>
        <w:rPr>
          <w:rFonts w:ascii="Roboto" w:hAnsi="Roboto"/>
        </w:rPr>
        <w:t>Residency, eligibility, and work authorization documentation</w:t>
      </w:r>
    </w:p>
    <w:p w14:paraId="319DEA16" w14:textId="2DF07BD8" w:rsidR="00906DA6" w:rsidRDefault="00906DA6" w:rsidP="00213DD7">
      <w:pPr>
        <w:pStyle w:val="ListParagraph"/>
        <w:numPr>
          <w:ilvl w:val="0"/>
          <w:numId w:val="24"/>
        </w:numPr>
        <w:rPr>
          <w:rFonts w:ascii="Roboto" w:hAnsi="Roboto"/>
        </w:rPr>
      </w:pPr>
      <w:r>
        <w:rPr>
          <w:rFonts w:ascii="Roboto" w:hAnsi="Roboto"/>
        </w:rPr>
        <w:t>Timekeeping, payroll, leave, and benefits documentation</w:t>
      </w:r>
    </w:p>
    <w:p w14:paraId="109E2895" w14:textId="1FE94162" w:rsidR="00906DA6" w:rsidRDefault="00906DA6" w:rsidP="00213DD7">
      <w:pPr>
        <w:pStyle w:val="ListParagraph"/>
        <w:numPr>
          <w:ilvl w:val="0"/>
          <w:numId w:val="24"/>
        </w:numPr>
        <w:rPr>
          <w:rFonts w:ascii="Roboto" w:hAnsi="Roboto"/>
        </w:rPr>
      </w:pPr>
      <w:r>
        <w:rPr>
          <w:rFonts w:ascii="Roboto" w:hAnsi="Roboto"/>
        </w:rPr>
        <w:t>Investigations, audits, or administrative reviews</w:t>
      </w:r>
    </w:p>
    <w:p w14:paraId="47544B3F" w14:textId="6389ED26" w:rsidR="00906DA6" w:rsidRDefault="00906DA6" w:rsidP="00213DD7">
      <w:pPr>
        <w:pStyle w:val="ListParagraph"/>
        <w:numPr>
          <w:ilvl w:val="0"/>
          <w:numId w:val="24"/>
        </w:numPr>
        <w:rPr>
          <w:rFonts w:ascii="Roboto" w:hAnsi="Roboto"/>
        </w:rPr>
      </w:pPr>
      <w:r>
        <w:rPr>
          <w:rFonts w:ascii="Roboto" w:hAnsi="Roboto"/>
        </w:rPr>
        <w:t>Required reports under state or federal law</w:t>
      </w:r>
    </w:p>
    <w:p w14:paraId="03E71028" w14:textId="711DAA6E" w:rsidR="00906DA6" w:rsidRDefault="00906DA6" w:rsidP="00213DD7">
      <w:pPr>
        <w:pStyle w:val="ListParagraph"/>
        <w:numPr>
          <w:ilvl w:val="0"/>
          <w:numId w:val="24"/>
        </w:numPr>
        <w:rPr>
          <w:rFonts w:ascii="Roboto" w:hAnsi="Roboto"/>
        </w:rPr>
      </w:pPr>
      <w:r>
        <w:rPr>
          <w:rFonts w:ascii="Roboto" w:hAnsi="Roboto"/>
        </w:rPr>
        <w:t>Disclosures related to misconduct</w:t>
      </w:r>
      <w:r w:rsidR="00F44AAF">
        <w:rPr>
          <w:rFonts w:ascii="Roboto" w:hAnsi="Roboto"/>
        </w:rPr>
        <w:t>, criminal charges, or licensure actions</w:t>
      </w:r>
    </w:p>
    <w:p w14:paraId="5DEA31E0" w14:textId="13F8231D" w:rsidR="00F44AAF" w:rsidRDefault="00F44AAF" w:rsidP="00213DD7">
      <w:pPr>
        <w:pStyle w:val="ListParagraph"/>
        <w:numPr>
          <w:ilvl w:val="0"/>
          <w:numId w:val="24"/>
        </w:numPr>
        <w:rPr>
          <w:rFonts w:ascii="Roboto" w:hAnsi="Roboto"/>
        </w:rPr>
      </w:pPr>
      <w:r>
        <w:rPr>
          <w:rFonts w:ascii="Roboto" w:hAnsi="Roboto"/>
        </w:rPr>
        <w:t>Any other information requested by ENCSD that is relevant to employment or assignment</w:t>
      </w:r>
    </w:p>
    <w:p w14:paraId="734F8BAA" w14:textId="05584673" w:rsidR="00F44AAF" w:rsidRPr="00F44AAF" w:rsidRDefault="00F44AAF" w:rsidP="00F44AAF">
      <w:pPr>
        <w:rPr>
          <w:rFonts w:ascii="Roboto" w:hAnsi="Roboto"/>
        </w:rPr>
      </w:pPr>
      <w:r>
        <w:rPr>
          <w:rFonts w:ascii="Roboto" w:hAnsi="Roboto"/>
        </w:rPr>
        <w:t>Employees have an ongoing obligation to update previously submitted information when required by law, policy, licensure standards, or administrative directive.</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20858348"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F44AAF">
        <w:rPr>
          <w:rFonts w:ascii="Roboto" w:hAnsi="Roboto"/>
          <w:b/>
          <w:bCs/>
        </w:rPr>
        <w:t>Required Employee Notifications</w:t>
      </w:r>
    </w:p>
    <w:p w14:paraId="4CCB65CA" w14:textId="49505F89" w:rsidR="0071202F" w:rsidRPr="0071202F" w:rsidRDefault="00F44AAF" w:rsidP="00784B60">
      <w:pPr>
        <w:rPr>
          <w:rFonts w:ascii="Roboto" w:hAnsi="Roboto"/>
        </w:rPr>
      </w:pPr>
      <w:r>
        <w:rPr>
          <w:rFonts w:ascii="Roboto" w:hAnsi="Roboto"/>
        </w:rPr>
        <w:t xml:space="preserve">Employees shall promptly notify Human Resources or the Superintendent </w:t>
      </w:r>
      <w:r w:rsidR="00DE1F4B">
        <w:rPr>
          <w:rFonts w:ascii="Roboto" w:hAnsi="Roboto"/>
        </w:rPr>
        <w:t>(or designee) when any of the following occur:</w:t>
      </w:r>
    </w:p>
    <w:p w14:paraId="475CD6A9" w14:textId="07A24A68" w:rsidR="00694A0F" w:rsidRDefault="00DE1F4B" w:rsidP="00044F21">
      <w:pPr>
        <w:pStyle w:val="ListParagraph"/>
        <w:numPr>
          <w:ilvl w:val="0"/>
          <w:numId w:val="15"/>
        </w:numPr>
        <w:rPr>
          <w:rFonts w:ascii="Roboto" w:hAnsi="Roboto"/>
        </w:rPr>
      </w:pPr>
      <w:r>
        <w:rPr>
          <w:rFonts w:ascii="Roboto" w:hAnsi="Roboto"/>
        </w:rPr>
        <w:t>Arrests, criminal charges, convictions, pleas of guilty or no contest, or deferred prosecution agreements when disclosure is required by law, Board policy, licensure requirements, or employment expectations</w:t>
      </w:r>
    </w:p>
    <w:p w14:paraId="2C04F75E" w14:textId="62F99CC3" w:rsidR="00DE1F4B" w:rsidRDefault="00DE1F4B" w:rsidP="00044F21">
      <w:pPr>
        <w:pStyle w:val="ListParagraph"/>
        <w:numPr>
          <w:ilvl w:val="0"/>
          <w:numId w:val="15"/>
        </w:numPr>
        <w:rPr>
          <w:rFonts w:ascii="Roboto" w:hAnsi="Roboto"/>
        </w:rPr>
      </w:pPr>
      <w:r w:rsidRPr="00DE1F4B">
        <w:rPr>
          <w:rFonts w:ascii="Roboto" w:hAnsi="Roboto"/>
        </w:rPr>
        <w:t xml:space="preserve">Suspension, revocation, expiration, surrender, or disciplinary action </w:t>
      </w:r>
      <w:r w:rsidR="00102AC6" w:rsidRPr="00DE1F4B">
        <w:rPr>
          <w:rFonts w:ascii="Roboto" w:hAnsi="Roboto"/>
        </w:rPr>
        <w:t>involving</w:t>
      </w:r>
      <w:r w:rsidRPr="00DE1F4B">
        <w:rPr>
          <w:rFonts w:ascii="Roboto" w:hAnsi="Roboto"/>
        </w:rPr>
        <w:t xml:space="preserve"> a pro</w:t>
      </w:r>
      <w:r>
        <w:rPr>
          <w:rFonts w:ascii="Roboto" w:hAnsi="Roboto"/>
        </w:rPr>
        <w:t>fessional license, certification, or credential</w:t>
      </w:r>
    </w:p>
    <w:p w14:paraId="21C8A341" w14:textId="4033CE93" w:rsidR="00DE1F4B" w:rsidRDefault="00DE1F4B" w:rsidP="00044F21">
      <w:pPr>
        <w:pStyle w:val="ListParagraph"/>
        <w:numPr>
          <w:ilvl w:val="0"/>
          <w:numId w:val="15"/>
        </w:numPr>
        <w:rPr>
          <w:rFonts w:ascii="Roboto" w:hAnsi="Roboto"/>
        </w:rPr>
      </w:pPr>
      <w:r>
        <w:rPr>
          <w:rFonts w:ascii="Roboto" w:hAnsi="Roboto"/>
        </w:rPr>
        <w:t>Findings or investigations involving educator misconduct or abuse</w:t>
      </w:r>
    </w:p>
    <w:p w14:paraId="00463C0B" w14:textId="5DFB2FD3" w:rsidR="00DE1F4B" w:rsidRDefault="00DE1F4B" w:rsidP="00044F21">
      <w:pPr>
        <w:pStyle w:val="ListParagraph"/>
        <w:numPr>
          <w:ilvl w:val="0"/>
          <w:numId w:val="15"/>
        </w:numPr>
        <w:rPr>
          <w:rFonts w:ascii="Roboto" w:hAnsi="Roboto"/>
        </w:rPr>
      </w:pPr>
      <w:r>
        <w:rPr>
          <w:rFonts w:ascii="Roboto" w:hAnsi="Roboto"/>
        </w:rPr>
        <w:t>Changes affecting employment eligibility or legal authorization to work</w:t>
      </w:r>
    </w:p>
    <w:p w14:paraId="6383359B" w14:textId="0A5BCDDF" w:rsidR="00DE1F4B" w:rsidRDefault="00DE1F4B" w:rsidP="00044F21">
      <w:pPr>
        <w:pStyle w:val="ListParagraph"/>
        <w:numPr>
          <w:ilvl w:val="0"/>
          <w:numId w:val="15"/>
        </w:numPr>
        <w:rPr>
          <w:rFonts w:ascii="Roboto" w:hAnsi="Roboto"/>
        </w:rPr>
      </w:pPr>
      <w:r>
        <w:rPr>
          <w:rFonts w:ascii="Roboto" w:hAnsi="Roboto"/>
        </w:rPr>
        <w:t>Material changes in educational credentials or qualifications</w:t>
      </w:r>
    </w:p>
    <w:p w14:paraId="2DE4120B" w14:textId="23C94F44" w:rsidR="00DE1F4B" w:rsidRDefault="00DE1F4B" w:rsidP="00044F21">
      <w:pPr>
        <w:pStyle w:val="ListParagraph"/>
        <w:numPr>
          <w:ilvl w:val="0"/>
          <w:numId w:val="15"/>
        </w:numPr>
        <w:rPr>
          <w:rFonts w:ascii="Roboto" w:hAnsi="Roboto"/>
        </w:rPr>
      </w:pPr>
      <w:r>
        <w:rPr>
          <w:rFonts w:ascii="Roboto" w:hAnsi="Roboto"/>
        </w:rPr>
        <w:t>Court orders or legal restrictions affecting job duties or student safety</w:t>
      </w:r>
    </w:p>
    <w:p w14:paraId="0405B5B6" w14:textId="1DE9F1C5" w:rsidR="00DE1F4B" w:rsidRDefault="00DE1F4B" w:rsidP="00044F21">
      <w:pPr>
        <w:pStyle w:val="ListParagraph"/>
        <w:numPr>
          <w:ilvl w:val="0"/>
          <w:numId w:val="15"/>
        </w:numPr>
        <w:rPr>
          <w:rFonts w:ascii="Roboto" w:hAnsi="Roboto"/>
        </w:rPr>
      </w:pPr>
      <w:r>
        <w:rPr>
          <w:rFonts w:ascii="Roboto" w:hAnsi="Roboto"/>
        </w:rPr>
        <w:t>An</w:t>
      </w:r>
      <w:r w:rsidR="00102AC6">
        <w:rPr>
          <w:rFonts w:ascii="Roboto" w:hAnsi="Roboto"/>
        </w:rPr>
        <w:t>d</w:t>
      </w:r>
      <w:r>
        <w:rPr>
          <w:rFonts w:ascii="Roboto" w:hAnsi="Roboto"/>
        </w:rPr>
        <w:t xml:space="preserve"> other </w:t>
      </w:r>
      <w:r w:rsidR="003D4D62">
        <w:rPr>
          <w:rFonts w:ascii="Roboto" w:hAnsi="Roboto"/>
        </w:rPr>
        <w:t>circumstances</w:t>
      </w:r>
      <w:r>
        <w:rPr>
          <w:rFonts w:ascii="Roboto" w:hAnsi="Roboto"/>
        </w:rPr>
        <w:t xml:space="preserve"> required by law, policy, or administrative procedures</w:t>
      </w:r>
    </w:p>
    <w:p w14:paraId="31D94426" w14:textId="20451A51" w:rsidR="00DE1F4B" w:rsidRPr="00DE1F4B" w:rsidRDefault="00DE1F4B" w:rsidP="00DE1F4B">
      <w:pPr>
        <w:rPr>
          <w:rFonts w:ascii="Roboto" w:hAnsi="Roboto"/>
        </w:rPr>
      </w:pPr>
      <w:r>
        <w:rPr>
          <w:rFonts w:ascii="Roboto" w:hAnsi="Roboto"/>
        </w:rPr>
        <w:t xml:space="preserve">Failure to provide </w:t>
      </w:r>
      <w:r w:rsidR="00102AC6">
        <w:rPr>
          <w:rFonts w:ascii="Roboto" w:hAnsi="Roboto"/>
        </w:rPr>
        <w:t>required notice may constitute misconduct and may result in disciplinary action.</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5348BC54"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3D4D62">
        <w:rPr>
          <w:rFonts w:ascii="Roboto" w:hAnsi="Roboto"/>
          <w:b/>
          <w:bCs/>
        </w:rPr>
        <w:t>Background Checks and Verification</w:t>
      </w:r>
    </w:p>
    <w:p w14:paraId="4A78F483" w14:textId="7483619B" w:rsidR="003D4D62" w:rsidRDefault="003D4D62" w:rsidP="00C86E25">
      <w:pPr>
        <w:rPr>
          <w:rFonts w:ascii="Roboto" w:hAnsi="Roboto"/>
        </w:rPr>
      </w:pPr>
      <w:r>
        <w:rPr>
          <w:rFonts w:ascii="Roboto" w:hAnsi="Roboto"/>
        </w:rPr>
        <w:t xml:space="preserve">ENCSD may verify information provided by an applicant or employee through reference checks, credential verification, criminal history checks, employment verification, </w:t>
      </w:r>
      <w:r>
        <w:rPr>
          <w:rFonts w:ascii="Roboto" w:hAnsi="Roboto"/>
        </w:rPr>
        <w:lastRenderedPageBreak/>
        <w:t xml:space="preserve">licensure databases, investigative </w:t>
      </w:r>
      <w:r w:rsidR="009E143E">
        <w:rPr>
          <w:rFonts w:ascii="Roboto" w:hAnsi="Roboto"/>
        </w:rPr>
        <w:t>records, internet searches consistent with law, or other lawful means.</w:t>
      </w:r>
    </w:p>
    <w:p w14:paraId="2FA9D9EC" w14:textId="6A0FD7E0" w:rsidR="009E143E" w:rsidRDefault="009E143E" w:rsidP="00C86E25">
      <w:pPr>
        <w:rPr>
          <w:rFonts w:ascii="Roboto" w:hAnsi="Roboto"/>
        </w:rPr>
      </w:pPr>
      <w:r>
        <w:rPr>
          <w:rFonts w:ascii="Roboto" w:hAnsi="Roboto"/>
        </w:rPr>
        <w:t>Applicants and employees must cooperate fully with authorized background checks and verification processes.</w:t>
      </w:r>
    </w:p>
    <w:p w14:paraId="40FE9225" w14:textId="191C7F27" w:rsidR="009E143E" w:rsidRPr="003D4D62" w:rsidRDefault="009E143E" w:rsidP="00C86E25">
      <w:pPr>
        <w:rPr>
          <w:rFonts w:ascii="Roboto" w:hAnsi="Roboto"/>
        </w:rPr>
      </w:pPr>
      <w:r>
        <w:rPr>
          <w:rFonts w:ascii="Roboto" w:hAnsi="Roboto"/>
        </w:rPr>
        <w:t>The submission of altered, fraudulent, misleading, or counterfeit documents is strictly prohibited.</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29234BD6" w:rsidR="00D14409" w:rsidRDefault="00D14409" w:rsidP="00C86E25">
      <w:pPr>
        <w:rPr>
          <w:rFonts w:ascii="Roboto" w:hAnsi="Roboto"/>
          <w:b/>
          <w:bCs/>
        </w:rPr>
      </w:pPr>
      <w:r>
        <w:rPr>
          <w:rFonts w:ascii="Roboto" w:hAnsi="Roboto"/>
          <w:b/>
          <w:bCs/>
        </w:rPr>
        <w:t xml:space="preserve">V. </w:t>
      </w:r>
      <w:r w:rsidR="00DE3C5A">
        <w:rPr>
          <w:rFonts w:ascii="Roboto" w:hAnsi="Roboto"/>
          <w:b/>
          <w:bCs/>
        </w:rPr>
        <w:t>In</w:t>
      </w:r>
      <w:r w:rsidR="009E143E">
        <w:rPr>
          <w:rFonts w:ascii="Roboto" w:hAnsi="Roboto"/>
          <w:b/>
          <w:bCs/>
        </w:rPr>
        <w:t>vestigations and Cooperation</w:t>
      </w:r>
    </w:p>
    <w:p w14:paraId="49E833E6" w14:textId="1DB030D2" w:rsidR="00DE3C5A" w:rsidRDefault="009E143E" w:rsidP="009E143E">
      <w:pPr>
        <w:rPr>
          <w:rFonts w:ascii="Roboto" w:hAnsi="Roboto"/>
        </w:rPr>
      </w:pPr>
      <w:r>
        <w:rPr>
          <w:rFonts w:ascii="Roboto" w:hAnsi="Roboto"/>
        </w:rPr>
        <w:t xml:space="preserve">Employees are expected to cooperate honestly and fully during any administrative review, workplace investigation, student protection inquiry, audit, or other authorized </w:t>
      </w:r>
      <w:r w:rsidR="0010143C">
        <w:rPr>
          <w:rFonts w:ascii="Roboto" w:hAnsi="Roboto"/>
        </w:rPr>
        <w:t>proceedings.</w:t>
      </w:r>
    </w:p>
    <w:p w14:paraId="1A77ED68" w14:textId="12951CDA" w:rsidR="0010143C" w:rsidRDefault="0010143C" w:rsidP="009E143E">
      <w:pPr>
        <w:rPr>
          <w:rFonts w:ascii="Roboto" w:hAnsi="Roboto"/>
        </w:rPr>
      </w:pPr>
      <w:r>
        <w:rPr>
          <w:rFonts w:ascii="Roboto" w:hAnsi="Roboto"/>
        </w:rPr>
        <w:t>Knowingly providing false or misleading information, withholding material information, interfering with an investigation, or encouraging others to do so may result in disciplinary action up to and including dismissal.</w:t>
      </w:r>
    </w:p>
    <w:p w14:paraId="498DE08D" w14:textId="0E906C17" w:rsidR="0010143C" w:rsidRPr="009E143E" w:rsidRDefault="0010143C" w:rsidP="009E143E">
      <w:pPr>
        <w:rPr>
          <w:rFonts w:ascii="Roboto" w:hAnsi="Roboto"/>
        </w:rPr>
      </w:pPr>
      <w:r>
        <w:rPr>
          <w:rFonts w:ascii="Roboto" w:hAnsi="Roboto"/>
        </w:rPr>
        <w:t>Nothing in this policy shall prohibit an employee from exercising rights protected by law, including the right to representation where applicable.</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3DC8BC63" w:rsidR="00637340" w:rsidRDefault="00637340" w:rsidP="00C86E25">
      <w:pPr>
        <w:rPr>
          <w:rFonts w:ascii="Roboto" w:hAnsi="Roboto"/>
          <w:b/>
          <w:bCs/>
        </w:rPr>
      </w:pPr>
      <w:r>
        <w:rPr>
          <w:rFonts w:ascii="Roboto" w:hAnsi="Roboto"/>
          <w:b/>
          <w:bCs/>
        </w:rPr>
        <w:t xml:space="preserve">VI. </w:t>
      </w:r>
      <w:r w:rsidR="007B5604">
        <w:rPr>
          <w:rFonts w:ascii="Roboto" w:hAnsi="Roboto"/>
          <w:b/>
          <w:bCs/>
        </w:rPr>
        <w:t>Consequences of False or Misleading Information</w:t>
      </w:r>
    </w:p>
    <w:p w14:paraId="3977C565" w14:textId="10C6BCD1" w:rsidR="00B36F51" w:rsidRDefault="007B5604" w:rsidP="009E01C6">
      <w:pPr>
        <w:rPr>
          <w:rFonts w:ascii="Roboto" w:hAnsi="Roboto"/>
        </w:rPr>
      </w:pPr>
      <w:r>
        <w:rPr>
          <w:rFonts w:ascii="Roboto" w:hAnsi="Roboto"/>
        </w:rPr>
        <w:t xml:space="preserve">Material falsification, omission, deception, or misrepresentation may result in one or more of the </w:t>
      </w:r>
      <w:r w:rsidR="009F1BFB">
        <w:rPr>
          <w:rFonts w:ascii="Roboto" w:hAnsi="Roboto"/>
        </w:rPr>
        <w:t>following:</w:t>
      </w:r>
    </w:p>
    <w:p w14:paraId="2B0135DA" w14:textId="269F9225" w:rsidR="009F1BFB" w:rsidRDefault="009F1BFB" w:rsidP="009F1BFB">
      <w:pPr>
        <w:pStyle w:val="ListParagraph"/>
        <w:numPr>
          <w:ilvl w:val="0"/>
          <w:numId w:val="25"/>
        </w:numPr>
        <w:rPr>
          <w:rFonts w:ascii="Roboto" w:hAnsi="Roboto"/>
        </w:rPr>
      </w:pPr>
      <w:r>
        <w:rPr>
          <w:rFonts w:ascii="Roboto" w:hAnsi="Roboto"/>
        </w:rPr>
        <w:t>Rejection of an application</w:t>
      </w:r>
    </w:p>
    <w:p w14:paraId="3B42758E" w14:textId="0A0E6BAB" w:rsidR="009F1BFB" w:rsidRDefault="009F1BFB" w:rsidP="009F1BFB">
      <w:pPr>
        <w:pStyle w:val="ListParagraph"/>
        <w:numPr>
          <w:ilvl w:val="0"/>
          <w:numId w:val="25"/>
        </w:numPr>
        <w:rPr>
          <w:rFonts w:ascii="Roboto" w:hAnsi="Roboto"/>
        </w:rPr>
      </w:pPr>
      <w:r>
        <w:rPr>
          <w:rFonts w:ascii="Roboto" w:hAnsi="Roboto"/>
        </w:rPr>
        <w:t>Withdrawal of an employment recommendation or offer</w:t>
      </w:r>
    </w:p>
    <w:p w14:paraId="05F27D6F" w14:textId="155B0775" w:rsidR="009F1BFB" w:rsidRDefault="009F1BFB" w:rsidP="009F1BFB">
      <w:pPr>
        <w:pStyle w:val="ListParagraph"/>
        <w:numPr>
          <w:ilvl w:val="0"/>
          <w:numId w:val="25"/>
        </w:numPr>
        <w:rPr>
          <w:rFonts w:ascii="Roboto" w:hAnsi="Roboto"/>
        </w:rPr>
      </w:pPr>
      <w:r>
        <w:rPr>
          <w:rFonts w:ascii="Roboto" w:hAnsi="Roboto"/>
        </w:rPr>
        <w:t>Reassignment or removal from duties</w:t>
      </w:r>
    </w:p>
    <w:p w14:paraId="249EB0D5" w14:textId="73A0C530" w:rsidR="009F1BFB" w:rsidRDefault="009F1BFB" w:rsidP="009F1BFB">
      <w:pPr>
        <w:pStyle w:val="ListParagraph"/>
        <w:numPr>
          <w:ilvl w:val="0"/>
          <w:numId w:val="25"/>
        </w:numPr>
        <w:rPr>
          <w:rFonts w:ascii="Roboto" w:hAnsi="Roboto"/>
        </w:rPr>
      </w:pPr>
      <w:r>
        <w:rPr>
          <w:rFonts w:ascii="Roboto" w:hAnsi="Roboto"/>
        </w:rPr>
        <w:t>Disciplinary action</w:t>
      </w:r>
    </w:p>
    <w:p w14:paraId="58F135F3" w14:textId="6B62AE01" w:rsidR="009F1BFB" w:rsidRDefault="009F1BFB" w:rsidP="009F1BFB">
      <w:pPr>
        <w:pStyle w:val="ListParagraph"/>
        <w:numPr>
          <w:ilvl w:val="0"/>
          <w:numId w:val="25"/>
        </w:numPr>
        <w:rPr>
          <w:rFonts w:ascii="Roboto" w:hAnsi="Roboto"/>
        </w:rPr>
      </w:pPr>
      <w:r>
        <w:rPr>
          <w:rFonts w:ascii="Roboto" w:hAnsi="Roboto"/>
        </w:rPr>
        <w:t>Suspension</w:t>
      </w:r>
    </w:p>
    <w:p w14:paraId="5CEE95E8" w14:textId="2EBEAD45" w:rsidR="009F1BFB" w:rsidRDefault="009F1BFB" w:rsidP="009F1BFB">
      <w:pPr>
        <w:pStyle w:val="ListParagraph"/>
        <w:numPr>
          <w:ilvl w:val="0"/>
          <w:numId w:val="25"/>
        </w:numPr>
        <w:rPr>
          <w:rFonts w:ascii="Roboto" w:hAnsi="Roboto"/>
        </w:rPr>
      </w:pPr>
      <w:r>
        <w:rPr>
          <w:rFonts w:ascii="Roboto" w:hAnsi="Roboto"/>
        </w:rPr>
        <w:t>Dismissal or contract nonrenewal</w:t>
      </w:r>
    </w:p>
    <w:p w14:paraId="6E0E7EC4" w14:textId="196B6FE0" w:rsidR="009F1BFB" w:rsidRDefault="009F1BFB" w:rsidP="009F1BFB">
      <w:pPr>
        <w:pStyle w:val="ListParagraph"/>
        <w:numPr>
          <w:ilvl w:val="0"/>
          <w:numId w:val="25"/>
        </w:numPr>
        <w:rPr>
          <w:rFonts w:ascii="Roboto" w:hAnsi="Roboto"/>
        </w:rPr>
      </w:pPr>
      <w:r>
        <w:rPr>
          <w:rFonts w:ascii="Roboto" w:hAnsi="Roboto"/>
        </w:rPr>
        <w:t>Reporting to appropriate licensing or regulatory agencies</w:t>
      </w:r>
    </w:p>
    <w:p w14:paraId="70449928" w14:textId="057E2858" w:rsidR="009F1BFB" w:rsidRDefault="009F1BFB" w:rsidP="009F1BFB">
      <w:pPr>
        <w:pStyle w:val="ListParagraph"/>
        <w:numPr>
          <w:ilvl w:val="0"/>
          <w:numId w:val="25"/>
        </w:numPr>
        <w:rPr>
          <w:rFonts w:ascii="Roboto" w:hAnsi="Roboto"/>
        </w:rPr>
      </w:pPr>
      <w:r>
        <w:rPr>
          <w:rFonts w:ascii="Roboto" w:hAnsi="Roboto"/>
        </w:rPr>
        <w:t>Referral to law enforcement when appropriate</w:t>
      </w:r>
    </w:p>
    <w:p w14:paraId="1448E30F" w14:textId="62A14DD9" w:rsidR="009F1BFB" w:rsidRDefault="009F1BFB" w:rsidP="009F1BFB">
      <w:pPr>
        <w:pStyle w:val="ListParagraph"/>
        <w:numPr>
          <w:ilvl w:val="0"/>
          <w:numId w:val="25"/>
        </w:numPr>
        <w:rPr>
          <w:rFonts w:ascii="Roboto" w:hAnsi="Roboto"/>
        </w:rPr>
      </w:pPr>
      <w:r>
        <w:rPr>
          <w:rFonts w:ascii="Roboto" w:hAnsi="Roboto"/>
        </w:rPr>
        <w:t>Other action authorized by law or policy</w:t>
      </w:r>
    </w:p>
    <w:p w14:paraId="327E375A" w14:textId="68E7FB3B" w:rsidR="009F1BFB" w:rsidRPr="009F1BFB" w:rsidRDefault="009F1BFB" w:rsidP="009F1BFB">
      <w:pPr>
        <w:rPr>
          <w:rFonts w:ascii="Roboto" w:hAnsi="Roboto"/>
        </w:rPr>
      </w:pPr>
      <w:r>
        <w:rPr>
          <w:rFonts w:ascii="Roboto" w:hAnsi="Roboto"/>
        </w:rPr>
        <w:t>ENCSD reserves the right to take corrective action regardless of when the false or misleading information is discovered.</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76BCF976" w:rsidR="00576EE0" w:rsidRDefault="00576EE0" w:rsidP="00C86E25">
      <w:pPr>
        <w:rPr>
          <w:rFonts w:ascii="Roboto" w:hAnsi="Roboto"/>
          <w:b/>
          <w:bCs/>
        </w:rPr>
      </w:pPr>
      <w:r>
        <w:rPr>
          <w:rFonts w:ascii="Roboto" w:hAnsi="Roboto"/>
          <w:b/>
          <w:bCs/>
        </w:rPr>
        <w:lastRenderedPageBreak/>
        <w:t xml:space="preserve">VII. </w:t>
      </w:r>
      <w:r w:rsidR="00DB6B8F">
        <w:rPr>
          <w:rFonts w:ascii="Roboto" w:hAnsi="Roboto"/>
          <w:b/>
          <w:bCs/>
        </w:rPr>
        <w:t>Records and Confidentiality</w:t>
      </w:r>
    </w:p>
    <w:p w14:paraId="24599968" w14:textId="79F3BECB" w:rsidR="003845F9" w:rsidRPr="003845F9" w:rsidRDefault="00B64051" w:rsidP="00C86E25">
      <w:pPr>
        <w:rPr>
          <w:rFonts w:ascii="Roboto" w:hAnsi="Roboto"/>
        </w:rPr>
      </w:pPr>
      <w:r>
        <w:rPr>
          <w:rFonts w:ascii="Roboto" w:hAnsi="Roboto"/>
        </w:rPr>
        <w:t>Information obtained pursuant to this policy shall be maintained in accordance with applicable federal and state confidentiality laws, records retention requirements, and ENCSD policies governing personnel records and student safety.</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1E22B4C3" w:rsidR="00A5087C" w:rsidRDefault="00A5087C" w:rsidP="00C86E25">
      <w:pPr>
        <w:rPr>
          <w:rFonts w:ascii="Roboto" w:hAnsi="Roboto"/>
          <w:b/>
          <w:bCs/>
        </w:rPr>
      </w:pPr>
      <w:r>
        <w:rPr>
          <w:rFonts w:ascii="Roboto" w:hAnsi="Roboto"/>
          <w:b/>
          <w:bCs/>
        </w:rPr>
        <w:t xml:space="preserve">VIII. </w:t>
      </w:r>
      <w:r w:rsidR="00B64051">
        <w:rPr>
          <w:rFonts w:ascii="Roboto" w:hAnsi="Roboto"/>
          <w:b/>
          <w:bCs/>
        </w:rPr>
        <w:t>Superintendent Responsibilities</w:t>
      </w:r>
    </w:p>
    <w:p w14:paraId="02AEFCED" w14:textId="23BFD2CF" w:rsidR="00D11B22" w:rsidRDefault="00B64051" w:rsidP="004846C4">
      <w:pPr>
        <w:rPr>
          <w:rFonts w:ascii="Roboto" w:hAnsi="Roboto"/>
        </w:rPr>
      </w:pPr>
      <w:r>
        <w:rPr>
          <w:rFonts w:ascii="Roboto" w:hAnsi="Roboto"/>
        </w:rPr>
        <w:t xml:space="preserve">The </w:t>
      </w:r>
      <w:r w:rsidR="00D72CC7">
        <w:rPr>
          <w:rFonts w:ascii="Roboto" w:hAnsi="Roboto"/>
        </w:rPr>
        <w:t>Superintendent shall establish procedures necessary</w:t>
      </w:r>
      <w:r w:rsidR="00DD08DF">
        <w:rPr>
          <w:rFonts w:ascii="Roboto" w:hAnsi="Roboto"/>
        </w:rPr>
        <w:t xml:space="preserve"> to implement this policy, including procedures for:</w:t>
      </w:r>
    </w:p>
    <w:p w14:paraId="56C4A416" w14:textId="74BD6E9C" w:rsidR="00DD08DF" w:rsidRDefault="00DD08DF" w:rsidP="00DD08DF">
      <w:pPr>
        <w:pStyle w:val="ListParagraph"/>
        <w:numPr>
          <w:ilvl w:val="0"/>
          <w:numId w:val="26"/>
        </w:numPr>
        <w:rPr>
          <w:rFonts w:ascii="Roboto" w:hAnsi="Roboto"/>
        </w:rPr>
      </w:pPr>
      <w:r>
        <w:rPr>
          <w:rFonts w:ascii="Roboto" w:hAnsi="Roboto"/>
        </w:rPr>
        <w:t>Employment verification and credential review</w:t>
      </w:r>
    </w:p>
    <w:p w14:paraId="72FE1C77" w14:textId="01AF43D9" w:rsidR="00DD08DF" w:rsidRDefault="00DD08DF" w:rsidP="00DD08DF">
      <w:pPr>
        <w:pStyle w:val="ListParagraph"/>
        <w:numPr>
          <w:ilvl w:val="0"/>
          <w:numId w:val="26"/>
        </w:numPr>
        <w:rPr>
          <w:rFonts w:ascii="Roboto" w:hAnsi="Roboto"/>
        </w:rPr>
      </w:pPr>
      <w:r>
        <w:rPr>
          <w:rFonts w:ascii="Roboto" w:hAnsi="Roboto"/>
        </w:rPr>
        <w:t>Required employee disclosures</w:t>
      </w:r>
    </w:p>
    <w:p w14:paraId="65EE2F9A" w14:textId="72FC8958" w:rsidR="00DD08DF" w:rsidRDefault="00DD08DF" w:rsidP="00DD08DF">
      <w:pPr>
        <w:pStyle w:val="ListParagraph"/>
        <w:numPr>
          <w:ilvl w:val="0"/>
          <w:numId w:val="26"/>
        </w:numPr>
        <w:rPr>
          <w:rFonts w:ascii="Roboto" w:hAnsi="Roboto"/>
        </w:rPr>
      </w:pPr>
      <w:r>
        <w:rPr>
          <w:rFonts w:ascii="Roboto" w:hAnsi="Roboto"/>
        </w:rPr>
        <w:t>Documentation and investigation of suspected falsification</w:t>
      </w:r>
    </w:p>
    <w:p w14:paraId="42F61AD7" w14:textId="59AF98C8" w:rsidR="00DD08DF" w:rsidRDefault="00DD08DF" w:rsidP="00DD08DF">
      <w:pPr>
        <w:pStyle w:val="ListParagraph"/>
        <w:numPr>
          <w:ilvl w:val="0"/>
          <w:numId w:val="26"/>
        </w:numPr>
        <w:rPr>
          <w:rFonts w:ascii="Roboto" w:hAnsi="Roboto"/>
        </w:rPr>
      </w:pPr>
      <w:r>
        <w:rPr>
          <w:rFonts w:ascii="Roboto" w:hAnsi="Roboto"/>
        </w:rPr>
        <w:t>Coordination with Human Resources and legal counsel when appropriate</w:t>
      </w:r>
    </w:p>
    <w:p w14:paraId="4E4ED503" w14:textId="24D9BDB9" w:rsidR="00DD08DF" w:rsidRDefault="00DD08DF" w:rsidP="00DD08DF">
      <w:pPr>
        <w:pStyle w:val="ListParagraph"/>
        <w:numPr>
          <w:ilvl w:val="0"/>
          <w:numId w:val="26"/>
        </w:numPr>
        <w:rPr>
          <w:rFonts w:ascii="Roboto" w:hAnsi="Roboto"/>
        </w:rPr>
      </w:pPr>
      <w:r>
        <w:rPr>
          <w:rFonts w:ascii="Roboto" w:hAnsi="Roboto"/>
        </w:rPr>
        <w:t>Recordkeeping and confidentiality protections</w:t>
      </w:r>
    </w:p>
    <w:p w14:paraId="2D707452" w14:textId="638A748C" w:rsidR="00DD08DF" w:rsidRPr="00DD08DF" w:rsidRDefault="00DD08DF" w:rsidP="00DD08DF">
      <w:pPr>
        <w:pStyle w:val="ListParagraph"/>
        <w:numPr>
          <w:ilvl w:val="0"/>
          <w:numId w:val="26"/>
        </w:numPr>
        <w:rPr>
          <w:rFonts w:ascii="Roboto" w:hAnsi="Roboto"/>
        </w:rPr>
      </w:pPr>
      <w:r>
        <w:rPr>
          <w:rFonts w:ascii="Roboto" w:hAnsi="Roboto"/>
        </w:rPr>
        <w:t>Compliance with applicable state and federal law</w:t>
      </w:r>
    </w:p>
    <w:p w14:paraId="08FD6F16" w14:textId="4C832DF5" w:rsidR="004846C4" w:rsidRPr="004846C4" w:rsidRDefault="00000000" w:rsidP="004846C4">
      <w:pPr>
        <w:rPr>
          <w:rFonts w:ascii="Roboto" w:hAnsi="Roboto"/>
        </w:rPr>
      </w:pPr>
      <w:r>
        <w:rPr>
          <w:rFonts w:ascii="Roboto" w:hAnsi="Roboto"/>
          <w:b/>
          <w:bCs/>
        </w:rPr>
        <w:pict w14:anchorId="5FFB734D">
          <v:rect id="_x0000_i1035" style="width:0;height:1.5pt" o:hralign="center" o:hrstd="t" o:hr="t" fillcolor="#a0a0a0" stroked="f"/>
        </w:pict>
      </w:r>
    </w:p>
    <w:p w14:paraId="626B0F76" w14:textId="5F86F9CD" w:rsidR="00C86E25" w:rsidRDefault="00C86E25" w:rsidP="00C86E25">
      <w:pPr>
        <w:rPr>
          <w:rFonts w:ascii="Roboto" w:hAnsi="Roboto"/>
          <w:b/>
          <w:bCs/>
        </w:rPr>
      </w:pPr>
      <w:r w:rsidRPr="0012402B">
        <w:rPr>
          <w:rFonts w:ascii="Roboto" w:hAnsi="Roboto"/>
          <w:b/>
          <w:bCs/>
        </w:rPr>
        <w:t>Legal References</w:t>
      </w:r>
    </w:p>
    <w:p w14:paraId="426B3AE2" w14:textId="4FA82770" w:rsidR="00A904DB" w:rsidRDefault="00F76588"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w:t>
      </w:r>
      <w:r w:rsidR="00756F8F">
        <w:rPr>
          <w:rFonts w:ascii="Roboto" w:eastAsiaTheme="majorEastAsia" w:hAnsi="Roboto" w:cs="Times New Roman"/>
          <w:kern w:val="0"/>
          <w14:ligatures w14:val="none"/>
        </w:rPr>
        <w:t xml:space="preserve"> 12101 et seq.</w:t>
      </w:r>
    </w:p>
    <w:p w14:paraId="231BCD38" w14:textId="03D43509"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Family Educational Rights and Privacy Act (FERPA), 20 U.S.C. § 12323g</w:t>
      </w:r>
    </w:p>
    <w:p w14:paraId="3BA82E1D" w14:textId="69E17585"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Fair Credit Reporting Act, 15 U.S.C. § 1681 et seq.</w:t>
      </w:r>
    </w:p>
    <w:p w14:paraId="34C66D0E" w14:textId="19770000"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Immigration Reform and Control Act, 8 U.S.C. § 1324a</w:t>
      </w:r>
    </w:p>
    <w:p w14:paraId="2CBFA9D8" w14:textId="7A303B91"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North Carolina General Statutes §§ 115C-270.30, 115C-332, 115C-333, 126-1 et seq.</w:t>
      </w:r>
    </w:p>
    <w:p w14:paraId="30455DEF" w14:textId="63570DBB" w:rsidR="00756F8F" w:rsidRPr="00A904DB"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North Carolina Public Records Act, N.C.G.S. Chapter 132</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708E" w14:textId="77777777" w:rsidR="00DC2FA4" w:rsidRDefault="00DC2FA4" w:rsidP="00C90621">
      <w:pPr>
        <w:spacing w:after="0" w:line="240" w:lineRule="auto"/>
      </w:pPr>
      <w:r>
        <w:separator/>
      </w:r>
    </w:p>
  </w:endnote>
  <w:endnote w:type="continuationSeparator" w:id="0">
    <w:p w14:paraId="5B96991D" w14:textId="77777777" w:rsidR="00DC2FA4" w:rsidRDefault="00DC2FA4"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87061" w14:textId="77777777" w:rsidR="00DC2FA4" w:rsidRDefault="00DC2FA4" w:rsidP="00C90621">
      <w:pPr>
        <w:spacing w:after="0" w:line="240" w:lineRule="auto"/>
      </w:pPr>
      <w:r>
        <w:separator/>
      </w:r>
    </w:p>
  </w:footnote>
  <w:footnote w:type="continuationSeparator" w:id="0">
    <w:p w14:paraId="29E1C15D" w14:textId="77777777" w:rsidR="00DC2FA4" w:rsidRDefault="00DC2FA4"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1"/>
  </w:num>
  <w:num w:numId="2" w16cid:durableId="952057296">
    <w:abstractNumId w:val="8"/>
  </w:num>
  <w:num w:numId="3" w16cid:durableId="933049767">
    <w:abstractNumId w:val="4"/>
  </w:num>
  <w:num w:numId="4" w16cid:durableId="1757743861">
    <w:abstractNumId w:val="17"/>
  </w:num>
  <w:num w:numId="5" w16cid:durableId="1707827173">
    <w:abstractNumId w:val="6"/>
  </w:num>
  <w:num w:numId="6" w16cid:durableId="1417821731">
    <w:abstractNumId w:val="2"/>
  </w:num>
  <w:num w:numId="7" w16cid:durableId="1097943914">
    <w:abstractNumId w:val="19"/>
  </w:num>
  <w:num w:numId="8" w16cid:durableId="1438064092">
    <w:abstractNumId w:val="14"/>
  </w:num>
  <w:num w:numId="9" w16cid:durableId="1753968957">
    <w:abstractNumId w:val="25"/>
  </w:num>
  <w:num w:numId="10" w16cid:durableId="377095222">
    <w:abstractNumId w:val="12"/>
  </w:num>
  <w:num w:numId="11" w16cid:durableId="1397435500">
    <w:abstractNumId w:val="22"/>
  </w:num>
  <w:num w:numId="12" w16cid:durableId="1818179657">
    <w:abstractNumId w:val="24"/>
  </w:num>
  <w:num w:numId="13" w16cid:durableId="1184633651">
    <w:abstractNumId w:val="16"/>
  </w:num>
  <w:num w:numId="14" w16cid:durableId="195969495">
    <w:abstractNumId w:val="13"/>
  </w:num>
  <w:num w:numId="15" w16cid:durableId="1179467619">
    <w:abstractNumId w:val="23"/>
  </w:num>
  <w:num w:numId="16" w16cid:durableId="356929204">
    <w:abstractNumId w:val="1"/>
  </w:num>
  <w:num w:numId="17" w16cid:durableId="2107118637">
    <w:abstractNumId w:val="15"/>
  </w:num>
  <w:num w:numId="18" w16cid:durableId="1261328994">
    <w:abstractNumId w:val="5"/>
  </w:num>
  <w:num w:numId="19" w16cid:durableId="588268161">
    <w:abstractNumId w:val="3"/>
  </w:num>
  <w:num w:numId="20" w16cid:durableId="820467849">
    <w:abstractNumId w:val="18"/>
  </w:num>
  <w:num w:numId="21" w16cid:durableId="828180075">
    <w:abstractNumId w:val="20"/>
  </w:num>
  <w:num w:numId="22" w16cid:durableId="1297443117">
    <w:abstractNumId w:val="7"/>
  </w:num>
  <w:num w:numId="23" w16cid:durableId="268855119">
    <w:abstractNumId w:val="0"/>
  </w:num>
  <w:num w:numId="24" w16cid:durableId="1724062022">
    <w:abstractNumId w:val="11"/>
  </w:num>
  <w:num w:numId="25" w16cid:durableId="1487891377">
    <w:abstractNumId w:val="10"/>
  </w:num>
  <w:num w:numId="26" w16cid:durableId="7046928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D5B92"/>
    <w:rsid w:val="000E28A9"/>
    <w:rsid w:val="000E5F70"/>
    <w:rsid w:val="000F063F"/>
    <w:rsid w:val="000F0A30"/>
    <w:rsid w:val="000F1E4F"/>
    <w:rsid w:val="0010143C"/>
    <w:rsid w:val="00102AC6"/>
    <w:rsid w:val="0010554C"/>
    <w:rsid w:val="001059CC"/>
    <w:rsid w:val="00115FBC"/>
    <w:rsid w:val="00117F05"/>
    <w:rsid w:val="00120F7E"/>
    <w:rsid w:val="0012402B"/>
    <w:rsid w:val="001302A3"/>
    <w:rsid w:val="00133731"/>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A7B19"/>
    <w:rsid w:val="001C1002"/>
    <w:rsid w:val="001D633B"/>
    <w:rsid w:val="001D63C2"/>
    <w:rsid w:val="001E35FA"/>
    <w:rsid w:val="001E7B76"/>
    <w:rsid w:val="002016E4"/>
    <w:rsid w:val="00206087"/>
    <w:rsid w:val="00207FE0"/>
    <w:rsid w:val="002115FF"/>
    <w:rsid w:val="00213DD7"/>
    <w:rsid w:val="002220E5"/>
    <w:rsid w:val="0023001F"/>
    <w:rsid w:val="00230332"/>
    <w:rsid w:val="00252A56"/>
    <w:rsid w:val="002567D5"/>
    <w:rsid w:val="0027055C"/>
    <w:rsid w:val="002721C6"/>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792B"/>
    <w:rsid w:val="002F478A"/>
    <w:rsid w:val="002F48B3"/>
    <w:rsid w:val="002F5E66"/>
    <w:rsid w:val="00304337"/>
    <w:rsid w:val="00313BD8"/>
    <w:rsid w:val="00317D95"/>
    <w:rsid w:val="00322F35"/>
    <w:rsid w:val="00330DAB"/>
    <w:rsid w:val="003427FB"/>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F0308"/>
    <w:rsid w:val="003F186E"/>
    <w:rsid w:val="003F5D5C"/>
    <w:rsid w:val="00401441"/>
    <w:rsid w:val="00405C24"/>
    <w:rsid w:val="00412B11"/>
    <w:rsid w:val="004136DD"/>
    <w:rsid w:val="004303D6"/>
    <w:rsid w:val="00431194"/>
    <w:rsid w:val="004509F0"/>
    <w:rsid w:val="00455B0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4E0F"/>
    <w:rsid w:val="00535166"/>
    <w:rsid w:val="0055790B"/>
    <w:rsid w:val="00570773"/>
    <w:rsid w:val="005749D4"/>
    <w:rsid w:val="005757FC"/>
    <w:rsid w:val="00576EE0"/>
    <w:rsid w:val="00582D0D"/>
    <w:rsid w:val="00594F2F"/>
    <w:rsid w:val="00597E9D"/>
    <w:rsid w:val="005A39E0"/>
    <w:rsid w:val="005A4133"/>
    <w:rsid w:val="005D6D45"/>
    <w:rsid w:val="005E32BB"/>
    <w:rsid w:val="005E652E"/>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920"/>
    <w:rsid w:val="00672227"/>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4B60"/>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4E45"/>
    <w:rsid w:val="00902BAF"/>
    <w:rsid w:val="00906DA6"/>
    <w:rsid w:val="00917742"/>
    <w:rsid w:val="00923398"/>
    <w:rsid w:val="00924C98"/>
    <w:rsid w:val="00925945"/>
    <w:rsid w:val="00927466"/>
    <w:rsid w:val="00931AC8"/>
    <w:rsid w:val="00933C5B"/>
    <w:rsid w:val="00942815"/>
    <w:rsid w:val="00946A49"/>
    <w:rsid w:val="00950D4A"/>
    <w:rsid w:val="00953501"/>
    <w:rsid w:val="00953C62"/>
    <w:rsid w:val="00957725"/>
    <w:rsid w:val="0097019B"/>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7775"/>
    <w:rsid w:val="00AC1F6D"/>
    <w:rsid w:val="00AD3274"/>
    <w:rsid w:val="00AE03B7"/>
    <w:rsid w:val="00AE26A0"/>
    <w:rsid w:val="00AE7FB1"/>
    <w:rsid w:val="00AF7510"/>
    <w:rsid w:val="00B00A40"/>
    <w:rsid w:val="00B01824"/>
    <w:rsid w:val="00B02696"/>
    <w:rsid w:val="00B2683C"/>
    <w:rsid w:val="00B35A1A"/>
    <w:rsid w:val="00B36F51"/>
    <w:rsid w:val="00B3748D"/>
    <w:rsid w:val="00B408AB"/>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4F39"/>
    <w:rsid w:val="00DB66D7"/>
    <w:rsid w:val="00DB6B8F"/>
    <w:rsid w:val="00DC20F5"/>
    <w:rsid w:val="00DC2FA4"/>
    <w:rsid w:val="00DC5DFF"/>
    <w:rsid w:val="00DD08DF"/>
    <w:rsid w:val="00DD1BEB"/>
    <w:rsid w:val="00DE1F4B"/>
    <w:rsid w:val="00DE3C5A"/>
    <w:rsid w:val="00DE3C6E"/>
    <w:rsid w:val="00DE4E0A"/>
    <w:rsid w:val="00DE5306"/>
    <w:rsid w:val="00DF3B8D"/>
    <w:rsid w:val="00E1242F"/>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A2604"/>
    <w:rsid w:val="00EB1821"/>
    <w:rsid w:val="00EB5FF1"/>
    <w:rsid w:val="00EB6336"/>
    <w:rsid w:val="00EC03E9"/>
    <w:rsid w:val="00EC391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57298"/>
    <w:rsid w:val="00F62C17"/>
    <w:rsid w:val="00F6490C"/>
    <w:rsid w:val="00F75563"/>
    <w:rsid w:val="00F764B7"/>
    <w:rsid w:val="00F76588"/>
    <w:rsid w:val="00F76A8C"/>
    <w:rsid w:val="00F76AC4"/>
    <w:rsid w:val="00F76CA6"/>
    <w:rsid w:val="00F802A2"/>
    <w:rsid w:val="00F96009"/>
    <w:rsid w:val="00F9676D"/>
    <w:rsid w:val="00F97FEC"/>
    <w:rsid w:val="00FA2C08"/>
    <w:rsid w:val="00FA7F3C"/>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798</Words>
  <Characters>5143</Characters>
  <Application>Microsoft Office Word</Application>
  <DocSecurity>0</DocSecurity>
  <Lines>116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23</cp:revision>
  <cp:lastPrinted>2026-02-16T20:02:00Z</cp:lastPrinted>
  <dcterms:created xsi:type="dcterms:W3CDTF">2026-05-27T13:15:00Z</dcterms:created>
  <dcterms:modified xsi:type="dcterms:W3CDTF">2026-05-27T14:05:00Z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