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50A190" w14:textId="08BE69F6" w:rsidR="000969A1" w:rsidRDefault="00144BF0">
      <w:r>
        <w:rPr>
          <w:noProof/>
        </w:rPr>
        <mc:AlternateContent>
          <mc:Choice Requires="wps">
            <w:drawing>
              <wp:anchor distT="45720" distB="45720" distL="114300" distR="114300" simplePos="0" relativeHeight="251659264" behindDoc="0" locked="0" layoutInCell="1" allowOverlap="1" wp14:anchorId="44608134" wp14:editId="0E268043">
                <wp:simplePos x="0" y="0"/>
                <wp:positionH relativeFrom="margin">
                  <wp:align>center</wp:align>
                </wp:positionH>
                <wp:positionV relativeFrom="paragraph">
                  <wp:posOffset>542925</wp:posOffset>
                </wp:positionV>
                <wp:extent cx="57531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404620"/>
                        </a:xfrm>
                        <a:prstGeom prst="rect">
                          <a:avLst/>
                        </a:prstGeom>
                        <a:noFill/>
                        <a:ln w="9525">
                          <a:noFill/>
                          <a:miter lim="800000"/>
                          <a:headEnd/>
                          <a:tailEnd/>
                        </a:ln>
                      </wps:spPr>
                      <wps:txbx>
                        <w:txbxContent>
                          <w:p w14:paraId="4124FBAC" w14:textId="66151ADB" w:rsidR="0004114E" w:rsidRDefault="00B71D39" w:rsidP="0004114E">
                            <w:pPr>
                              <w:spacing w:after="0"/>
                              <w:jc w:val="center"/>
                              <w:rPr>
                                <w:rFonts w:ascii="Roboto" w:hAnsi="Roboto"/>
                                <w:b/>
                                <w:bCs/>
                                <w:color w:val="265216"/>
                                <w:sz w:val="40"/>
                                <w:szCs w:val="40"/>
                              </w:rPr>
                            </w:pPr>
                            <w:r>
                              <w:rPr>
                                <w:rFonts w:ascii="Roboto" w:hAnsi="Roboto"/>
                                <w:b/>
                                <w:bCs/>
                                <w:color w:val="265216"/>
                                <w:sz w:val="40"/>
                                <w:szCs w:val="40"/>
                              </w:rPr>
                              <w:t>Board Member Conflict of Interest</w:t>
                            </w:r>
                          </w:p>
                          <w:p w14:paraId="367DB35B" w14:textId="647970F9" w:rsidR="002D0D5E" w:rsidRPr="002D0D5E" w:rsidRDefault="00C90621" w:rsidP="002D0D5E">
                            <w:pPr>
                              <w:spacing w:after="0"/>
                              <w:jc w:val="center"/>
                              <w:rPr>
                                <w:rFonts w:ascii="Roboto" w:hAnsi="Roboto"/>
                                <w:b/>
                                <w:bCs/>
                                <w:color w:val="265216"/>
                                <w:sz w:val="40"/>
                                <w:szCs w:val="40"/>
                              </w:rPr>
                            </w:pPr>
                            <w:r w:rsidRPr="008D1CB2">
                              <w:rPr>
                                <w:rFonts w:ascii="Roboto" w:hAnsi="Roboto"/>
                                <w:b/>
                                <w:bCs/>
                                <w:color w:val="265216"/>
                                <w:sz w:val="40"/>
                                <w:szCs w:val="40"/>
                              </w:rPr>
                              <w:t>Policy</w:t>
                            </w:r>
                            <w:r w:rsidR="00793E55">
                              <w:rPr>
                                <w:rFonts w:ascii="Roboto" w:hAnsi="Roboto"/>
                                <w:b/>
                                <w:bCs/>
                                <w:color w:val="265216"/>
                                <w:sz w:val="40"/>
                                <w:szCs w:val="40"/>
                              </w:rPr>
                              <w:t xml:space="preserve"> </w:t>
                            </w:r>
                            <w:r w:rsidR="002D0D5E">
                              <w:rPr>
                                <w:rFonts w:ascii="Roboto" w:hAnsi="Roboto"/>
                                <w:b/>
                                <w:bCs/>
                                <w:color w:val="265216"/>
                                <w:sz w:val="40"/>
                                <w:szCs w:val="40"/>
                              </w:rPr>
                              <w:t>212</w:t>
                            </w:r>
                            <w:r w:rsidR="00B71D39">
                              <w:rPr>
                                <w:rFonts w:ascii="Roboto" w:hAnsi="Roboto"/>
                                <w:b/>
                                <w:bCs/>
                                <w:color w:val="265216"/>
                                <w:sz w:val="40"/>
                                <w:szCs w:val="40"/>
                              </w:rPr>
                              <w:t>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4608134" id="_x0000_t202" coordsize="21600,21600" o:spt="202" path="m,l,21600r21600,l21600,xe">
                <v:stroke joinstyle="miter"/>
                <v:path gradientshapeok="t" o:connecttype="rect"/>
              </v:shapetype>
              <v:shape id="Text Box 2" o:spid="_x0000_s1026" type="#_x0000_t202" style="position:absolute;margin-left:0;margin-top:42.75pt;width:453pt;height:110.6pt;z-index:25165926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" filled="f" stroked="f">
                <v:textbox style="mso-fit-shape-to-text:t">
                  <w:txbxContent>
                    <w:p w14:paraId="4124FBAC" w14:textId="66151ADB" w:rsidR="0004114E" w:rsidRDefault="00B71D39" w:rsidP="0004114E">
                      <w:pPr>
                        <w:spacing w:after="0"/>
                        <w:jc w:val="center"/>
                        <w:rPr>
                          <w:rFonts w:ascii="Roboto" w:hAnsi="Roboto"/>
                          <w:b/>
                          <w:bCs/>
                          <w:color w:val="265216"/>
                          <w:sz w:val="40"/>
                          <w:szCs w:val="40"/>
                        </w:rPr>
                      </w:pPr>
                      <w:r>
                        <w:rPr>
                          <w:rFonts w:ascii="Roboto" w:hAnsi="Roboto"/>
                          <w:b/>
                          <w:bCs/>
                          <w:color w:val="265216"/>
                          <w:sz w:val="40"/>
                          <w:szCs w:val="40"/>
                        </w:rPr>
                        <w:t>Board Member Conflict of Interest</w:t>
                      </w:r>
                    </w:p>
                    <w:p w14:paraId="367DB35B" w14:textId="647970F9" w:rsidR="002D0D5E" w:rsidRPr="002D0D5E" w:rsidRDefault="00C90621" w:rsidP="002D0D5E">
                      <w:pPr>
                        <w:spacing w:after="0"/>
                        <w:jc w:val="center"/>
                        <w:rPr>
                          <w:rFonts w:ascii="Roboto" w:hAnsi="Roboto"/>
                          <w:b/>
                          <w:bCs/>
                          <w:color w:val="265216"/>
                          <w:sz w:val="40"/>
                          <w:szCs w:val="40"/>
                        </w:rPr>
                      </w:pPr>
                      <w:r w:rsidRPr="008D1CB2">
                        <w:rPr>
                          <w:rFonts w:ascii="Roboto" w:hAnsi="Roboto"/>
                          <w:b/>
                          <w:bCs/>
                          <w:color w:val="265216"/>
                          <w:sz w:val="40"/>
                          <w:szCs w:val="40"/>
                        </w:rPr>
                        <w:t>Policy</w:t>
                      </w:r>
                      <w:r w:rsidR="00793E55">
                        <w:rPr>
                          <w:rFonts w:ascii="Roboto" w:hAnsi="Roboto"/>
                          <w:b/>
                          <w:bCs/>
                          <w:color w:val="265216"/>
                          <w:sz w:val="40"/>
                          <w:szCs w:val="40"/>
                        </w:rPr>
                        <w:t xml:space="preserve"> </w:t>
                      </w:r>
                      <w:r w:rsidR="002D0D5E">
                        <w:rPr>
                          <w:rFonts w:ascii="Roboto" w:hAnsi="Roboto"/>
                          <w:b/>
                          <w:bCs/>
                          <w:color w:val="265216"/>
                          <w:sz w:val="40"/>
                          <w:szCs w:val="40"/>
                        </w:rPr>
                        <w:t>212</w:t>
                      </w:r>
                      <w:r w:rsidR="00B71D39">
                        <w:rPr>
                          <w:rFonts w:ascii="Roboto" w:hAnsi="Roboto"/>
                          <w:b/>
                          <w:bCs/>
                          <w:color w:val="265216"/>
                          <w:sz w:val="40"/>
                          <w:szCs w:val="40"/>
                        </w:rPr>
                        <w:t>1</w:t>
                      </w:r>
                    </w:p>
                  </w:txbxContent>
                </v:textbox>
                <w10:wrap type="square" anchorx="margin"/>
              </v:shape>
            </w:pict>
          </mc:Fallback>
        </mc:AlternateContent>
      </w:r>
      <w:r w:rsidR="00C90621">
        <w:rPr>
          <w:noProof/>
        </w:rPr>
        <w:drawing>
          <wp:anchor distT="0" distB="0" distL="114300" distR="114300" simplePos="0" relativeHeight="251657216" behindDoc="1" locked="0" layoutInCell="1" allowOverlap="1" wp14:anchorId="7E83A566" wp14:editId="18D95EAA">
            <wp:simplePos x="0" y="0"/>
            <wp:positionH relativeFrom="margin">
              <wp:align>center</wp:align>
            </wp:positionH>
            <wp:positionV relativeFrom="paragraph">
              <wp:posOffset>-440872</wp:posOffset>
            </wp:positionV>
            <wp:extent cx="1371600" cy="914400"/>
            <wp:effectExtent l="0" t="0" r="0" b="0"/>
            <wp:wrapNone/>
            <wp:docPr id="908091993" name="Picture 1" descr="A cartoon bee with letters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091993" name="Picture 1" descr="A cartoon bee with letters and word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71600" cy="914400"/>
                    </a:xfrm>
                    <a:prstGeom prst="rect">
                      <a:avLst/>
                    </a:prstGeom>
                  </pic:spPr>
                </pic:pic>
              </a:graphicData>
            </a:graphic>
            <wp14:sizeRelH relativeFrom="margin">
              <wp14:pctWidth>0</wp14:pctWidth>
            </wp14:sizeRelH>
            <wp14:sizeRelV relativeFrom="margin">
              <wp14:pctHeight>0</wp14:pctHeight>
            </wp14:sizeRelV>
          </wp:anchor>
        </w:drawing>
      </w:r>
    </w:p>
    <w:p w14:paraId="439CC480" w14:textId="2FC3E1E9" w:rsidR="00C90621" w:rsidRPr="00C90621" w:rsidRDefault="00C90621" w:rsidP="00C90621"/>
    <w:p w14:paraId="16935DDD" w14:textId="59144E00" w:rsidR="00C90621" w:rsidRPr="00784B60" w:rsidRDefault="00C90621" w:rsidP="00784B60">
      <w:pPr>
        <w:rPr>
          <w:rFonts w:ascii="Roboto" w:hAnsi="Roboto"/>
        </w:rPr>
      </w:pPr>
      <w:r w:rsidRPr="00784B60">
        <w:rPr>
          <w:rFonts w:ascii="Roboto" w:hAnsi="Roboto"/>
          <w:b/>
          <w:bCs/>
        </w:rPr>
        <w:t>Purpose</w:t>
      </w:r>
      <w:r w:rsidRPr="00784B60">
        <w:rPr>
          <w:rFonts w:ascii="Roboto" w:hAnsi="Roboto"/>
        </w:rPr>
        <w:t xml:space="preserve"> </w:t>
      </w:r>
    </w:p>
    <w:p w14:paraId="039440D1" w14:textId="32528E98" w:rsidR="005A601E" w:rsidRDefault="00E65C70" w:rsidP="00B71D39">
      <w:pPr>
        <w:pStyle w:val="ListParagraph"/>
        <w:ind w:left="0"/>
        <w:rPr>
          <w:rFonts w:ascii="Roboto" w:hAnsi="Roboto"/>
        </w:rPr>
      </w:pPr>
      <w:r>
        <w:rPr>
          <w:rFonts w:ascii="Roboto" w:hAnsi="Roboto"/>
        </w:rPr>
        <w:t xml:space="preserve">The Eastern North Carolina School for the Deaf (ENCSD) </w:t>
      </w:r>
      <w:r w:rsidR="00B71D39">
        <w:rPr>
          <w:rFonts w:ascii="Roboto" w:hAnsi="Roboto"/>
        </w:rPr>
        <w:t>is committed to conducting its affairs with integrity, impartiality, and transparency.  Board members are expected to exercise independent judgment and avoid circumstances that could compromise, or appear to compromise, their ability to act in the best interests of the school.</w:t>
      </w:r>
    </w:p>
    <w:p w14:paraId="252FB2EC" w14:textId="77777777" w:rsidR="00B71D39" w:rsidRDefault="00B71D39" w:rsidP="00B71D39">
      <w:pPr>
        <w:pStyle w:val="ListParagraph"/>
        <w:ind w:left="0"/>
        <w:rPr>
          <w:rFonts w:ascii="Roboto" w:hAnsi="Roboto"/>
        </w:rPr>
      </w:pPr>
    </w:p>
    <w:p w14:paraId="562A0A10" w14:textId="358F2824" w:rsidR="00B71D39" w:rsidRDefault="00B71D39" w:rsidP="00B71D39">
      <w:pPr>
        <w:pStyle w:val="ListParagraph"/>
        <w:ind w:left="0"/>
        <w:rPr>
          <w:rFonts w:ascii="Roboto" w:hAnsi="Roboto"/>
        </w:rPr>
      </w:pPr>
      <w:r>
        <w:rPr>
          <w:rFonts w:ascii="Roboto" w:hAnsi="Roboto"/>
        </w:rPr>
        <w:t>This policy establishes standards and procedures for identifying, disclosing, and addressing conflicts of interest involving members of the ENCSD Board of Trustees.</w:t>
      </w:r>
    </w:p>
    <w:p w14:paraId="5565E2B3" w14:textId="73107F80" w:rsidR="00AB7775" w:rsidRPr="00D40F18" w:rsidRDefault="00000000" w:rsidP="00784B60">
      <w:pPr>
        <w:rPr>
          <w:rFonts w:ascii="Roboto" w:hAnsi="Roboto"/>
        </w:rPr>
      </w:pPr>
      <w:r>
        <w:rPr>
          <w:rFonts w:ascii="Roboto" w:hAnsi="Roboto"/>
        </w:rPr>
        <w:pict w14:anchorId="52E23955">
          <v:rect id="_x0000_i1026" style="width:0;height:1.5pt" o:hrstd="t" o:hr="t" fillcolor="#a0a0a0" stroked="f"/>
        </w:pict>
      </w:r>
    </w:p>
    <w:p w14:paraId="6874D26A" w14:textId="453B3AE5" w:rsidR="00784B60" w:rsidRPr="00D97604" w:rsidRDefault="00D97604" w:rsidP="00D97604">
      <w:pPr>
        <w:rPr>
          <w:rFonts w:ascii="Roboto" w:hAnsi="Roboto"/>
          <w:b/>
          <w:bCs/>
        </w:rPr>
      </w:pPr>
      <w:r w:rsidRPr="00D97604">
        <w:rPr>
          <w:rFonts w:ascii="Roboto" w:hAnsi="Roboto"/>
          <w:b/>
          <w:bCs/>
        </w:rPr>
        <w:t>I.</w:t>
      </w:r>
      <w:r>
        <w:rPr>
          <w:rFonts w:ascii="Roboto" w:hAnsi="Roboto"/>
          <w:b/>
          <w:bCs/>
        </w:rPr>
        <w:t xml:space="preserve"> </w:t>
      </w:r>
      <w:r w:rsidR="00B71D39">
        <w:rPr>
          <w:rFonts w:ascii="Roboto" w:hAnsi="Roboto"/>
          <w:b/>
          <w:bCs/>
        </w:rPr>
        <w:t>General</w:t>
      </w:r>
      <w:r w:rsidR="00327ADD">
        <w:rPr>
          <w:rFonts w:ascii="Roboto" w:hAnsi="Roboto"/>
          <w:b/>
          <w:bCs/>
        </w:rPr>
        <w:t xml:space="preserve"> Standards</w:t>
      </w:r>
    </w:p>
    <w:p w14:paraId="58DCA1F6" w14:textId="5152731A" w:rsidR="00327ADD" w:rsidRDefault="00B71D39" w:rsidP="00D97604">
      <w:r>
        <w:t>B</w:t>
      </w:r>
      <w:r w:rsidR="00327ADD">
        <w:t>oard members shall:</w:t>
      </w:r>
    </w:p>
    <w:p w14:paraId="7C6DB91D" w14:textId="5EFA65FF" w:rsidR="002E02DC" w:rsidRDefault="00594CA1" w:rsidP="00594CA1">
      <w:pPr>
        <w:pStyle w:val="ListParagraph"/>
        <w:numPr>
          <w:ilvl w:val="0"/>
          <w:numId w:val="35"/>
        </w:numPr>
      </w:pPr>
      <w:r>
        <w:t>Place the interests of ENCSD and its students above personal interests.</w:t>
      </w:r>
    </w:p>
    <w:p w14:paraId="5B16986A" w14:textId="2F2E0BCD" w:rsidR="00594CA1" w:rsidRDefault="00594CA1" w:rsidP="00594CA1">
      <w:pPr>
        <w:pStyle w:val="ListParagraph"/>
        <w:numPr>
          <w:ilvl w:val="0"/>
          <w:numId w:val="35"/>
        </w:numPr>
      </w:pPr>
      <w:r>
        <w:t>Avoid actual, potential, and perceived conflicts of interest whenever possible.</w:t>
      </w:r>
    </w:p>
    <w:p w14:paraId="2ED047E4" w14:textId="2472AE60" w:rsidR="00594CA1" w:rsidRDefault="00594CA1" w:rsidP="00594CA1">
      <w:pPr>
        <w:pStyle w:val="ListParagraph"/>
        <w:numPr>
          <w:ilvl w:val="0"/>
          <w:numId w:val="35"/>
        </w:numPr>
      </w:pPr>
      <w:r>
        <w:t>Conduct Board business in a manner that promotes public confidence in the integrity of Board decisions.</w:t>
      </w:r>
    </w:p>
    <w:p w14:paraId="13FAE744" w14:textId="04A33016" w:rsidR="00594CA1" w:rsidRDefault="00594CA1" w:rsidP="00594CA1">
      <w:pPr>
        <w:pStyle w:val="ListParagraph"/>
        <w:numPr>
          <w:ilvl w:val="0"/>
          <w:numId w:val="35"/>
        </w:numPr>
      </w:pPr>
      <w:r>
        <w:t>Disclose conflicts of interest promptly and fully.</w:t>
      </w:r>
    </w:p>
    <w:p w14:paraId="3FAC5101" w14:textId="58E04384" w:rsidR="00594CA1" w:rsidRPr="00D97604" w:rsidRDefault="00594CA1" w:rsidP="00594CA1">
      <w:pPr>
        <w:pStyle w:val="ListParagraph"/>
        <w:numPr>
          <w:ilvl w:val="0"/>
          <w:numId w:val="35"/>
        </w:numPr>
      </w:pPr>
      <w:r>
        <w:t>Comply with al applicable conflict-of-interest laws and ethical requirements.</w:t>
      </w:r>
    </w:p>
    <w:p w14:paraId="1F09021B" w14:textId="5F5F2E1B" w:rsidR="00FC0A71" w:rsidRPr="00FA7F3C" w:rsidRDefault="00000000" w:rsidP="00FA7F3C">
      <w:pPr>
        <w:rPr>
          <w:rFonts w:ascii="Roboto" w:hAnsi="Roboto"/>
          <w:b/>
          <w:bCs/>
        </w:rPr>
      </w:pPr>
      <w:r w:rsidRPr="00327ADD">
        <w:rPr>
          <w:b/>
          <w:bCs/>
        </w:rPr>
        <w:pict w14:anchorId="638A454B">
          <v:rect id="_x0000_i1027" style="width:0;height:1.5pt" o:hralign="center" o:hrstd="t" o:hr="t" fillcolor="#a0a0a0" stroked="f"/>
        </w:pict>
      </w:r>
    </w:p>
    <w:p w14:paraId="628B4E63" w14:textId="0B22D220" w:rsidR="00BF2698" w:rsidRDefault="005D6D45" w:rsidP="00784B60">
      <w:pPr>
        <w:rPr>
          <w:rFonts w:ascii="Roboto" w:hAnsi="Roboto"/>
          <w:b/>
          <w:bCs/>
        </w:rPr>
      </w:pPr>
      <w:r>
        <w:rPr>
          <w:rFonts w:ascii="Roboto" w:hAnsi="Roboto"/>
          <w:b/>
          <w:bCs/>
        </w:rPr>
        <w:t xml:space="preserve">II. </w:t>
      </w:r>
      <w:r w:rsidR="00594CA1">
        <w:rPr>
          <w:rFonts w:ascii="Roboto" w:hAnsi="Roboto"/>
          <w:b/>
          <w:bCs/>
        </w:rPr>
        <w:t>Prohibited Conduct</w:t>
      </w:r>
    </w:p>
    <w:p w14:paraId="2CC603AD" w14:textId="616715B0" w:rsidR="00594CA1" w:rsidRPr="00594CA1" w:rsidRDefault="00594CA1" w:rsidP="00784B60">
      <w:pPr>
        <w:rPr>
          <w:rFonts w:ascii="Roboto" w:hAnsi="Roboto"/>
        </w:rPr>
      </w:pPr>
      <w:r>
        <w:rPr>
          <w:rFonts w:ascii="Roboto" w:hAnsi="Roboto"/>
        </w:rPr>
        <w:t>Board members shall not:</w:t>
      </w:r>
    </w:p>
    <w:p w14:paraId="14A94B9A" w14:textId="62B1E61D" w:rsidR="003F3F98" w:rsidRDefault="00594CA1" w:rsidP="00594CA1">
      <w:pPr>
        <w:pStyle w:val="ListParagraph"/>
        <w:numPr>
          <w:ilvl w:val="0"/>
          <w:numId w:val="36"/>
        </w:numPr>
        <w:rPr>
          <w:rFonts w:ascii="Roboto" w:hAnsi="Roboto"/>
        </w:rPr>
      </w:pPr>
      <w:r>
        <w:rPr>
          <w:rFonts w:ascii="Roboto" w:hAnsi="Roboto"/>
        </w:rPr>
        <w:t>Use their official position for financial gain.</w:t>
      </w:r>
    </w:p>
    <w:p w14:paraId="6DF6E0E3" w14:textId="368BF6DC" w:rsidR="00594CA1" w:rsidRDefault="00594CA1" w:rsidP="00594CA1">
      <w:pPr>
        <w:pStyle w:val="ListParagraph"/>
        <w:numPr>
          <w:ilvl w:val="0"/>
          <w:numId w:val="36"/>
        </w:numPr>
        <w:rPr>
          <w:rFonts w:ascii="Roboto" w:hAnsi="Roboto"/>
        </w:rPr>
      </w:pPr>
      <w:r>
        <w:rPr>
          <w:rFonts w:ascii="Roboto" w:hAnsi="Roboto"/>
        </w:rPr>
        <w:t>Use confidential information acquired through Board services for personal benefit or the benefit of another person or entity.</w:t>
      </w:r>
    </w:p>
    <w:p w14:paraId="79FE0184" w14:textId="1FEBEACF" w:rsidR="00594CA1" w:rsidRDefault="00594CA1" w:rsidP="00594CA1">
      <w:pPr>
        <w:pStyle w:val="ListParagraph"/>
        <w:numPr>
          <w:ilvl w:val="0"/>
          <w:numId w:val="36"/>
        </w:numPr>
        <w:rPr>
          <w:rFonts w:ascii="Roboto" w:hAnsi="Roboto"/>
        </w:rPr>
      </w:pPr>
      <w:r>
        <w:rPr>
          <w:rFonts w:ascii="Roboto" w:hAnsi="Roboto"/>
        </w:rPr>
        <w:t>Use their position to secure special privileges, exemptions, employment opportunities, contracts, or advantages for themselves or others.</w:t>
      </w:r>
    </w:p>
    <w:p w14:paraId="4C99CAE3" w14:textId="6EFAD536" w:rsidR="00594CA1" w:rsidRDefault="00594CA1" w:rsidP="00594CA1">
      <w:pPr>
        <w:pStyle w:val="ListParagraph"/>
        <w:numPr>
          <w:ilvl w:val="0"/>
          <w:numId w:val="36"/>
        </w:numPr>
        <w:rPr>
          <w:rFonts w:ascii="Roboto" w:hAnsi="Roboto"/>
        </w:rPr>
      </w:pPr>
      <w:r>
        <w:rPr>
          <w:rFonts w:ascii="Roboto" w:hAnsi="Roboto"/>
        </w:rPr>
        <w:t>Participate in Board decisions when prohibited by law.</w:t>
      </w:r>
    </w:p>
    <w:p w14:paraId="4C197402" w14:textId="2AD04F82" w:rsidR="00594CA1" w:rsidRPr="003F3F98" w:rsidRDefault="00594CA1" w:rsidP="00594CA1">
      <w:pPr>
        <w:pStyle w:val="ListParagraph"/>
        <w:numPr>
          <w:ilvl w:val="0"/>
          <w:numId w:val="36"/>
        </w:numPr>
        <w:rPr>
          <w:rFonts w:ascii="Roboto" w:hAnsi="Roboto"/>
        </w:rPr>
      </w:pPr>
      <w:r>
        <w:rPr>
          <w:rFonts w:ascii="Roboto" w:hAnsi="Roboto"/>
        </w:rPr>
        <w:lastRenderedPageBreak/>
        <w:t>Engage in conduct that creates an appearance that Board decisions are being influenced by personal interests.</w:t>
      </w:r>
    </w:p>
    <w:p w14:paraId="406A0DC9" w14:textId="77777777" w:rsidR="00CB4BC2" w:rsidRDefault="00000000" w:rsidP="00784B60">
      <w:pPr>
        <w:rPr>
          <w:rFonts w:ascii="Roboto" w:hAnsi="Roboto"/>
          <w:b/>
          <w:bCs/>
        </w:rPr>
      </w:pPr>
      <w:r>
        <w:rPr>
          <w:rFonts w:ascii="Roboto" w:hAnsi="Roboto"/>
          <w:b/>
          <w:bCs/>
        </w:rPr>
        <w:pict w14:anchorId="64796BD0">
          <v:rect id="_x0000_i1028" style="width:0;height:1.5pt" o:hralign="center" o:bullet="t" o:hrstd="t" o:hr="t" fillcolor="#a0a0a0" stroked="f"/>
        </w:pict>
      </w:r>
    </w:p>
    <w:p w14:paraId="5C116168" w14:textId="288A301A" w:rsidR="00CB4BC2" w:rsidRDefault="00784B60" w:rsidP="00784B60">
      <w:pPr>
        <w:rPr>
          <w:rFonts w:ascii="Roboto" w:hAnsi="Roboto"/>
          <w:b/>
          <w:bCs/>
        </w:rPr>
      </w:pPr>
      <w:r>
        <w:rPr>
          <w:rFonts w:ascii="Roboto" w:hAnsi="Roboto"/>
          <w:b/>
          <w:bCs/>
        </w:rPr>
        <w:t>I</w:t>
      </w:r>
      <w:r w:rsidR="00194F9E">
        <w:rPr>
          <w:rFonts w:ascii="Roboto" w:hAnsi="Roboto"/>
          <w:b/>
          <w:bCs/>
        </w:rPr>
        <w:t>II</w:t>
      </w:r>
      <w:r w:rsidRPr="00784B60">
        <w:rPr>
          <w:rFonts w:ascii="Roboto" w:hAnsi="Roboto"/>
          <w:b/>
          <w:bCs/>
        </w:rPr>
        <w:t xml:space="preserve">. </w:t>
      </w:r>
      <w:r w:rsidR="00594CA1">
        <w:rPr>
          <w:rFonts w:ascii="Roboto" w:hAnsi="Roboto"/>
          <w:b/>
          <w:bCs/>
        </w:rPr>
        <w:t>Financial and Business Interests</w:t>
      </w:r>
    </w:p>
    <w:p w14:paraId="4CCB65CA" w14:textId="7136C7DB" w:rsidR="0071202F" w:rsidRDefault="00594CA1" w:rsidP="00784B60">
      <w:pPr>
        <w:rPr>
          <w:rFonts w:ascii="Roboto" w:hAnsi="Roboto"/>
        </w:rPr>
      </w:pPr>
      <w:r>
        <w:rPr>
          <w:rFonts w:ascii="Roboto" w:hAnsi="Roboto"/>
        </w:rPr>
        <w:t>A board member shall disclose any financial or business interest that could reasonably be expected be affected by a matter before the Board.</w:t>
      </w:r>
    </w:p>
    <w:p w14:paraId="306CC682" w14:textId="39E9D1B4" w:rsidR="00643D68" w:rsidRPr="0071202F" w:rsidRDefault="00594CA1" w:rsidP="00784B60">
      <w:pPr>
        <w:rPr>
          <w:rFonts w:ascii="Roboto" w:hAnsi="Roboto"/>
        </w:rPr>
      </w:pPr>
      <w:r>
        <w:rPr>
          <w:rFonts w:ascii="Roboto" w:hAnsi="Roboto"/>
        </w:rPr>
        <w:t>Examples include, but are not limited to:</w:t>
      </w:r>
    </w:p>
    <w:p w14:paraId="601E97D5" w14:textId="19604438" w:rsidR="00B60451" w:rsidRDefault="00594CA1" w:rsidP="00044F21">
      <w:pPr>
        <w:pStyle w:val="ListParagraph"/>
        <w:numPr>
          <w:ilvl w:val="0"/>
          <w:numId w:val="15"/>
        </w:numPr>
        <w:rPr>
          <w:rFonts w:ascii="Roboto" w:hAnsi="Roboto"/>
        </w:rPr>
      </w:pPr>
      <w:r>
        <w:rPr>
          <w:rFonts w:ascii="Roboto" w:hAnsi="Roboto"/>
        </w:rPr>
        <w:t>Ownership or investment interests in businesses seeking to contract w</w:t>
      </w:r>
      <w:r w:rsidR="00F8356D">
        <w:rPr>
          <w:rFonts w:ascii="Roboto" w:hAnsi="Roboto"/>
        </w:rPr>
        <w:t>ith ENCSD.</w:t>
      </w:r>
    </w:p>
    <w:p w14:paraId="4D98EE01" w14:textId="1D8DB470" w:rsidR="00F8356D" w:rsidRDefault="00F8356D" w:rsidP="00044F21">
      <w:pPr>
        <w:pStyle w:val="ListParagraph"/>
        <w:numPr>
          <w:ilvl w:val="0"/>
          <w:numId w:val="15"/>
        </w:numPr>
        <w:rPr>
          <w:rFonts w:ascii="Roboto" w:hAnsi="Roboto"/>
        </w:rPr>
      </w:pPr>
      <w:r>
        <w:rPr>
          <w:rFonts w:ascii="Roboto" w:hAnsi="Roboto"/>
        </w:rPr>
        <w:t>Employment by an organization that does business with or seeks to do business with ENCSD.</w:t>
      </w:r>
    </w:p>
    <w:p w14:paraId="780EC69C" w14:textId="6663F72F" w:rsidR="00F8356D" w:rsidRDefault="00F8356D" w:rsidP="00044F21">
      <w:pPr>
        <w:pStyle w:val="ListParagraph"/>
        <w:numPr>
          <w:ilvl w:val="0"/>
          <w:numId w:val="15"/>
        </w:numPr>
        <w:rPr>
          <w:rFonts w:ascii="Roboto" w:hAnsi="Roboto"/>
        </w:rPr>
      </w:pPr>
      <w:r>
        <w:rPr>
          <w:rFonts w:ascii="Roboto" w:hAnsi="Roboto"/>
        </w:rPr>
        <w:t>Receipt of compensation, consulting fees, commissions, or other financial benefits related to a matter before the Board.</w:t>
      </w:r>
    </w:p>
    <w:p w14:paraId="626F8AC7" w14:textId="044F9324" w:rsidR="00F8356D" w:rsidRDefault="00F8356D" w:rsidP="00044F21">
      <w:pPr>
        <w:pStyle w:val="ListParagraph"/>
        <w:numPr>
          <w:ilvl w:val="0"/>
          <w:numId w:val="15"/>
        </w:numPr>
        <w:rPr>
          <w:rFonts w:ascii="Roboto" w:hAnsi="Roboto"/>
        </w:rPr>
      </w:pPr>
      <w:r>
        <w:rPr>
          <w:rFonts w:ascii="Roboto" w:hAnsi="Roboto"/>
        </w:rPr>
        <w:t>Service as an officer, director, trustee, partner, or agent of an organization affected by Board actions.</w:t>
      </w:r>
    </w:p>
    <w:p w14:paraId="0E5CA464" w14:textId="266DB45B" w:rsidR="00E22530" w:rsidRPr="00640EAB" w:rsidRDefault="00000000" w:rsidP="00C86E25">
      <w:pPr>
        <w:rPr>
          <w:rFonts w:ascii="Roboto" w:hAnsi="Roboto"/>
        </w:rPr>
      </w:pPr>
      <w:r>
        <w:rPr>
          <w:rFonts w:ascii="Roboto" w:hAnsi="Roboto"/>
          <w:b/>
          <w:bCs/>
        </w:rPr>
        <w:pict w14:anchorId="39A833A0">
          <v:rect id="_x0000_i1029" style="width:0;height:1.5pt" o:hralign="center" o:hrstd="t" o:hr="t" fillcolor="#a0a0a0" stroked="f"/>
        </w:pict>
      </w:r>
    </w:p>
    <w:p w14:paraId="47717391" w14:textId="745B0873" w:rsidR="007B3143" w:rsidRDefault="00F802A2" w:rsidP="00C86E25">
      <w:pPr>
        <w:rPr>
          <w:rFonts w:ascii="Roboto" w:hAnsi="Roboto"/>
          <w:b/>
          <w:bCs/>
        </w:rPr>
      </w:pPr>
      <w:r>
        <w:rPr>
          <w:rFonts w:ascii="Roboto" w:hAnsi="Roboto"/>
          <w:b/>
          <w:bCs/>
        </w:rPr>
        <w:t>I</w:t>
      </w:r>
      <w:r w:rsidR="007B3143">
        <w:rPr>
          <w:rFonts w:ascii="Roboto" w:hAnsi="Roboto"/>
          <w:b/>
          <w:bCs/>
        </w:rPr>
        <w:t xml:space="preserve">V. </w:t>
      </w:r>
      <w:r w:rsidR="00481F9F">
        <w:rPr>
          <w:rFonts w:ascii="Roboto" w:hAnsi="Roboto"/>
          <w:b/>
          <w:bCs/>
        </w:rPr>
        <w:t>Family and Personal Relationships</w:t>
      </w:r>
    </w:p>
    <w:p w14:paraId="700AF0D6" w14:textId="648D4E92" w:rsidR="00B60451" w:rsidRDefault="00481F9F" w:rsidP="00C86E25">
      <w:pPr>
        <w:rPr>
          <w:rFonts w:ascii="Roboto" w:hAnsi="Roboto"/>
        </w:rPr>
      </w:pPr>
      <w:r>
        <w:rPr>
          <w:rFonts w:ascii="Roboto" w:hAnsi="Roboto"/>
        </w:rPr>
        <w:t>A board member shall disclose circumstances in which Board action may directly affect an immediate family member or person with whom the member has a significant personal or professional relationship.</w:t>
      </w:r>
    </w:p>
    <w:p w14:paraId="496C1FFE" w14:textId="02F67A64" w:rsidR="00B60451" w:rsidRDefault="00481F9F" w:rsidP="00C86E25">
      <w:pPr>
        <w:rPr>
          <w:rFonts w:ascii="Roboto" w:hAnsi="Roboto"/>
        </w:rPr>
      </w:pPr>
      <w:r>
        <w:rPr>
          <w:rFonts w:ascii="Roboto" w:hAnsi="Roboto"/>
        </w:rPr>
        <w:t>Such situations may include:</w:t>
      </w:r>
    </w:p>
    <w:p w14:paraId="7620BBFB" w14:textId="0F64D386" w:rsidR="009D0683" w:rsidRDefault="00481F9F" w:rsidP="009D0683">
      <w:pPr>
        <w:pStyle w:val="ListParagraph"/>
        <w:numPr>
          <w:ilvl w:val="0"/>
          <w:numId w:val="27"/>
        </w:numPr>
        <w:rPr>
          <w:rFonts w:ascii="Roboto" w:hAnsi="Roboto"/>
        </w:rPr>
      </w:pPr>
      <w:r>
        <w:rPr>
          <w:rFonts w:ascii="Roboto" w:hAnsi="Roboto"/>
        </w:rPr>
        <w:t>Employment decisions</w:t>
      </w:r>
    </w:p>
    <w:p w14:paraId="47A1B76F" w14:textId="1D84F7F8" w:rsidR="00481F9F" w:rsidRDefault="00481F9F" w:rsidP="009D0683">
      <w:pPr>
        <w:pStyle w:val="ListParagraph"/>
        <w:numPr>
          <w:ilvl w:val="0"/>
          <w:numId w:val="27"/>
        </w:numPr>
        <w:rPr>
          <w:rFonts w:ascii="Roboto" w:hAnsi="Roboto"/>
        </w:rPr>
      </w:pPr>
      <w:r>
        <w:rPr>
          <w:rFonts w:ascii="Roboto" w:hAnsi="Roboto"/>
        </w:rPr>
        <w:t>Contract awards</w:t>
      </w:r>
    </w:p>
    <w:p w14:paraId="07FF1A7A" w14:textId="199E4B03" w:rsidR="00481F9F" w:rsidRDefault="00355927" w:rsidP="009D0683">
      <w:pPr>
        <w:pStyle w:val="ListParagraph"/>
        <w:numPr>
          <w:ilvl w:val="0"/>
          <w:numId w:val="27"/>
        </w:numPr>
        <w:rPr>
          <w:rFonts w:ascii="Roboto" w:hAnsi="Roboto"/>
        </w:rPr>
      </w:pPr>
      <w:r>
        <w:rPr>
          <w:rFonts w:ascii="Roboto" w:hAnsi="Roboto"/>
        </w:rPr>
        <w:t>Vendor relationships</w:t>
      </w:r>
    </w:p>
    <w:p w14:paraId="5301542A" w14:textId="27D9A51A" w:rsidR="00355927" w:rsidRDefault="00355927" w:rsidP="009D0683">
      <w:pPr>
        <w:pStyle w:val="ListParagraph"/>
        <w:numPr>
          <w:ilvl w:val="0"/>
          <w:numId w:val="27"/>
        </w:numPr>
        <w:rPr>
          <w:rFonts w:ascii="Roboto" w:hAnsi="Roboto"/>
        </w:rPr>
      </w:pPr>
      <w:r>
        <w:rPr>
          <w:rFonts w:ascii="Roboto" w:hAnsi="Roboto"/>
        </w:rPr>
        <w:t>Disciplinary matters</w:t>
      </w:r>
    </w:p>
    <w:p w14:paraId="7E018BCB" w14:textId="3260A9E2" w:rsidR="00355927" w:rsidRDefault="00355927" w:rsidP="009D0683">
      <w:pPr>
        <w:pStyle w:val="ListParagraph"/>
        <w:numPr>
          <w:ilvl w:val="0"/>
          <w:numId w:val="27"/>
        </w:numPr>
        <w:rPr>
          <w:rFonts w:ascii="Roboto" w:hAnsi="Roboto"/>
        </w:rPr>
      </w:pPr>
      <w:r>
        <w:rPr>
          <w:rFonts w:ascii="Roboto" w:hAnsi="Roboto"/>
        </w:rPr>
        <w:t>Litigation</w:t>
      </w:r>
    </w:p>
    <w:p w14:paraId="6811E85B" w14:textId="32FF111E" w:rsidR="00355927" w:rsidRPr="009D0683" w:rsidRDefault="00355927" w:rsidP="009D0683">
      <w:pPr>
        <w:pStyle w:val="ListParagraph"/>
        <w:numPr>
          <w:ilvl w:val="0"/>
          <w:numId w:val="27"/>
        </w:numPr>
        <w:rPr>
          <w:rFonts w:ascii="Roboto" w:hAnsi="Roboto"/>
        </w:rPr>
      </w:pPr>
      <w:r>
        <w:rPr>
          <w:rFonts w:ascii="Roboto" w:hAnsi="Roboto"/>
        </w:rPr>
        <w:t>Other actions that may provide a direct benefit or detriment to the individual involved.</w:t>
      </w:r>
    </w:p>
    <w:p w14:paraId="38439351" w14:textId="74D8BFCE" w:rsidR="00A60A6A" w:rsidRPr="006B2594" w:rsidRDefault="00000000" w:rsidP="00C86E25">
      <w:pPr>
        <w:rPr>
          <w:rFonts w:ascii="Roboto" w:hAnsi="Roboto"/>
        </w:rPr>
      </w:pPr>
      <w:r>
        <w:rPr>
          <w:rFonts w:ascii="Roboto" w:hAnsi="Roboto"/>
          <w:b/>
          <w:bCs/>
        </w:rPr>
        <w:pict w14:anchorId="7C93F8C4">
          <v:rect id="_x0000_i1030" style="width:0;height:1.5pt" o:hralign="center" o:hrstd="t" o:hr="t" fillcolor="#a0a0a0" stroked="f"/>
        </w:pict>
      </w:r>
    </w:p>
    <w:p w14:paraId="35EA09D6" w14:textId="5D3FE9B7" w:rsidR="00D14409" w:rsidRDefault="00D14409" w:rsidP="00C86E25">
      <w:pPr>
        <w:rPr>
          <w:rFonts w:ascii="Roboto" w:hAnsi="Roboto"/>
          <w:b/>
          <w:bCs/>
        </w:rPr>
      </w:pPr>
      <w:r>
        <w:rPr>
          <w:rFonts w:ascii="Roboto" w:hAnsi="Roboto"/>
          <w:b/>
          <w:bCs/>
        </w:rPr>
        <w:t xml:space="preserve">V. </w:t>
      </w:r>
      <w:r w:rsidR="00355927">
        <w:rPr>
          <w:rFonts w:ascii="Roboto" w:hAnsi="Roboto"/>
          <w:b/>
          <w:bCs/>
        </w:rPr>
        <w:t>Gifts and Favors</w:t>
      </w:r>
    </w:p>
    <w:p w14:paraId="291FD943" w14:textId="10DA238C" w:rsidR="004B7A55" w:rsidRDefault="004B7A55" w:rsidP="00C86E25">
      <w:pPr>
        <w:rPr>
          <w:rFonts w:ascii="Roboto" w:hAnsi="Roboto"/>
        </w:rPr>
      </w:pPr>
      <w:r>
        <w:rPr>
          <w:rFonts w:ascii="Roboto" w:hAnsi="Roboto"/>
        </w:rPr>
        <w:t xml:space="preserve">Board members shall </w:t>
      </w:r>
      <w:r w:rsidR="00355927">
        <w:rPr>
          <w:rFonts w:ascii="Roboto" w:hAnsi="Roboto"/>
        </w:rPr>
        <w:t>not solicit or accept gifts, favors, services, or other benefits that could reasonably be perceived as influencing their official judg</w:t>
      </w:r>
      <w:r w:rsidR="009077B7">
        <w:rPr>
          <w:rFonts w:ascii="Roboto" w:hAnsi="Roboto"/>
        </w:rPr>
        <w:t>ment or decision-making.</w:t>
      </w:r>
    </w:p>
    <w:p w14:paraId="58CDD6DB" w14:textId="75644D8A" w:rsidR="009077B7" w:rsidRDefault="009077B7" w:rsidP="00C86E25">
      <w:pPr>
        <w:rPr>
          <w:rFonts w:ascii="Roboto" w:hAnsi="Roboto"/>
        </w:rPr>
      </w:pPr>
      <w:r>
        <w:rPr>
          <w:rFonts w:ascii="Roboto" w:hAnsi="Roboto"/>
        </w:rPr>
        <w:lastRenderedPageBreak/>
        <w:t>Board members shall comply with all applicable provisions of North Carolina law regarding gifts and ethics.</w:t>
      </w:r>
    </w:p>
    <w:p w14:paraId="1E4B2807" w14:textId="41E9209D" w:rsidR="009077B7" w:rsidRDefault="009077B7" w:rsidP="00C86E25">
      <w:pPr>
        <w:rPr>
          <w:rFonts w:ascii="Roboto" w:hAnsi="Roboto"/>
        </w:rPr>
      </w:pPr>
      <w:r>
        <w:rPr>
          <w:rFonts w:ascii="Roboto" w:hAnsi="Roboto"/>
        </w:rPr>
        <w:t>Nothing in this policy prohibits the acceptance of items specifically authorized by law or customary tokens of nominal value that do not create an actual or perceived conflict of interest.</w:t>
      </w:r>
    </w:p>
    <w:p w14:paraId="454D5C51" w14:textId="5807070E" w:rsidR="00637340" w:rsidRPr="002D03C2" w:rsidRDefault="00000000" w:rsidP="002D03C2">
      <w:pPr>
        <w:rPr>
          <w:rFonts w:ascii="Roboto" w:hAnsi="Roboto"/>
        </w:rPr>
      </w:pPr>
      <w:r>
        <w:rPr>
          <w:rFonts w:ascii="Roboto" w:hAnsi="Roboto"/>
          <w:b/>
          <w:bCs/>
        </w:rPr>
        <w:pict w14:anchorId="515F81E5">
          <v:rect id="_x0000_i1031" style="width:0;height:1.5pt" o:hralign="center" o:hrstd="t" o:hr="t" fillcolor="#a0a0a0" stroked="f"/>
        </w:pict>
      </w:r>
    </w:p>
    <w:p w14:paraId="00A6051A" w14:textId="07E1A4BB" w:rsidR="00637340" w:rsidRDefault="00637340" w:rsidP="00C86E25">
      <w:pPr>
        <w:rPr>
          <w:rFonts w:ascii="Roboto" w:hAnsi="Roboto"/>
          <w:b/>
          <w:bCs/>
        </w:rPr>
      </w:pPr>
      <w:r>
        <w:rPr>
          <w:rFonts w:ascii="Roboto" w:hAnsi="Roboto"/>
          <w:b/>
          <w:bCs/>
        </w:rPr>
        <w:t xml:space="preserve">VI. </w:t>
      </w:r>
      <w:r w:rsidR="00361656">
        <w:rPr>
          <w:rFonts w:ascii="Roboto" w:hAnsi="Roboto"/>
          <w:b/>
          <w:bCs/>
        </w:rPr>
        <w:t>Disclosure Requirements</w:t>
      </w:r>
      <w:r w:rsidR="00CD6568">
        <w:rPr>
          <w:rFonts w:ascii="Roboto" w:hAnsi="Roboto"/>
          <w:b/>
          <w:bCs/>
        </w:rPr>
        <w:t xml:space="preserve"> </w:t>
      </w:r>
    </w:p>
    <w:p w14:paraId="3E5FEED2" w14:textId="26F7EC17" w:rsidR="00F76561" w:rsidRDefault="00361656" w:rsidP="00361656">
      <w:pPr>
        <w:pStyle w:val="ListParagraph"/>
        <w:numPr>
          <w:ilvl w:val="0"/>
          <w:numId w:val="37"/>
        </w:numPr>
        <w:rPr>
          <w:rFonts w:ascii="Roboto" w:hAnsi="Roboto"/>
        </w:rPr>
      </w:pPr>
      <w:r>
        <w:rPr>
          <w:rFonts w:ascii="Roboto" w:hAnsi="Roboto"/>
        </w:rPr>
        <w:t>Duty to Disclose</w:t>
      </w:r>
    </w:p>
    <w:p w14:paraId="0D9D00D6" w14:textId="7AA57AEC" w:rsidR="00361656" w:rsidRDefault="00361656" w:rsidP="00361656">
      <w:pPr>
        <w:rPr>
          <w:rFonts w:ascii="Roboto" w:hAnsi="Roboto"/>
        </w:rPr>
      </w:pPr>
      <w:r>
        <w:rPr>
          <w:rFonts w:ascii="Roboto" w:hAnsi="Roboto"/>
        </w:rPr>
        <w:t>When a board member becomes aware of a potential conflict of interest, the member shall promptly disclose the nature of the conflict to the Board Chair and Superintendent.</w:t>
      </w:r>
    </w:p>
    <w:p w14:paraId="19842D1E" w14:textId="6765B723" w:rsidR="00361656" w:rsidRDefault="00361656" w:rsidP="00361656">
      <w:pPr>
        <w:rPr>
          <w:rFonts w:ascii="Roboto" w:hAnsi="Roboto"/>
        </w:rPr>
      </w:pPr>
      <w:r>
        <w:rPr>
          <w:rFonts w:ascii="Roboto" w:hAnsi="Roboto"/>
        </w:rPr>
        <w:t>If the Board Chair has the conflict, disclosure shall be made to the Vice Chair and Superintendent.</w:t>
      </w:r>
    </w:p>
    <w:p w14:paraId="24C090D5" w14:textId="0565B132" w:rsidR="00361656" w:rsidRDefault="00361656" w:rsidP="00361656">
      <w:pPr>
        <w:pStyle w:val="ListParagraph"/>
        <w:numPr>
          <w:ilvl w:val="0"/>
          <w:numId w:val="37"/>
        </w:numPr>
        <w:rPr>
          <w:rFonts w:ascii="Roboto" w:hAnsi="Roboto"/>
        </w:rPr>
      </w:pPr>
      <w:r>
        <w:rPr>
          <w:rFonts w:ascii="Roboto" w:hAnsi="Roboto"/>
        </w:rPr>
        <w:t>Disclosure During Meetings</w:t>
      </w:r>
    </w:p>
    <w:p w14:paraId="51CD19A9" w14:textId="17D92E0C" w:rsidR="00361656" w:rsidRDefault="00361656" w:rsidP="00361656">
      <w:pPr>
        <w:rPr>
          <w:rFonts w:ascii="Roboto" w:hAnsi="Roboto"/>
        </w:rPr>
      </w:pPr>
      <w:r>
        <w:rPr>
          <w:rFonts w:ascii="Roboto" w:hAnsi="Roboto"/>
        </w:rPr>
        <w:t>Prior to discussion or action on a matter involving a potential conflict of interest, the board member shall publicly disclose the conflict to the extent permitted by law.</w:t>
      </w:r>
    </w:p>
    <w:p w14:paraId="7AEB2BB6" w14:textId="01C3C118" w:rsidR="00361656" w:rsidRPr="00361656" w:rsidRDefault="00361656" w:rsidP="00361656">
      <w:pPr>
        <w:rPr>
          <w:rFonts w:ascii="Roboto" w:hAnsi="Roboto"/>
        </w:rPr>
      </w:pPr>
      <w:r>
        <w:rPr>
          <w:rFonts w:ascii="Roboto" w:hAnsi="Roboto"/>
        </w:rPr>
        <w:t>The disclosure shall be reflected in the meeting minutes.</w:t>
      </w:r>
    </w:p>
    <w:p w14:paraId="7C5506D7" w14:textId="0ED7B885" w:rsidR="002A0647" w:rsidRPr="00637340" w:rsidRDefault="00000000" w:rsidP="00C86E25">
      <w:pPr>
        <w:rPr>
          <w:rFonts w:ascii="Roboto" w:hAnsi="Roboto"/>
        </w:rPr>
      </w:pPr>
      <w:r>
        <w:rPr>
          <w:rFonts w:ascii="Roboto" w:hAnsi="Roboto"/>
          <w:b/>
          <w:bCs/>
        </w:rPr>
        <w:pict w14:anchorId="64F4651B">
          <v:rect id="_x0000_i1032" style="width:0;height:1.5pt" o:hralign="center" o:hrstd="t" o:hr="t" fillcolor="#a0a0a0" stroked="f"/>
        </w:pict>
      </w:r>
    </w:p>
    <w:p w14:paraId="43EB1095" w14:textId="73C72DB9" w:rsidR="00576EE0" w:rsidRDefault="00576EE0" w:rsidP="00C86E25">
      <w:pPr>
        <w:rPr>
          <w:rFonts w:ascii="Roboto" w:hAnsi="Roboto"/>
          <w:b/>
          <w:bCs/>
        </w:rPr>
      </w:pPr>
      <w:r>
        <w:rPr>
          <w:rFonts w:ascii="Roboto" w:hAnsi="Roboto"/>
          <w:b/>
          <w:bCs/>
        </w:rPr>
        <w:t xml:space="preserve">VII. </w:t>
      </w:r>
      <w:r w:rsidR="00361656">
        <w:rPr>
          <w:rFonts w:ascii="Roboto" w:hAnsi="Roboto"/>
          <w:b/>
          <w:bCs/>
        </w:rPr>
        <w:t>Recusal Procedures</w:t>
      </w:r>
    </w:p>
    <w:p w14:paraId="05733964" w14:textId="142EAA65" w:rsidR="00361656" w:rsidRPr="00D231A4" w:rsidRDefault="00361656" w:rsidP="00C86E25">
      <w:pPr>
        <w:rPr>
          <w:rFonts w:ascii="Roboto" w:hAnsi="Roboto"/>
        </w:rPr>
      </w:pPr>
      <w:r>
        <w:rPr>
          <w:rFonts w:ascii="Roboto" w:hAnsi="Roboto"/>
        </w:rPr>
        <w:t>When a conflict of interest exists or may reasonably be perceived to exist, the board member shall:</w:t>
      </w:r>
    </w:p>
    <w:p w14:paraId="73EE8AA6" w14:textId="5A3727C7" w:rsidR="00DF4260" w:rsidRDefault="00361656" w:rsidP="00DE3C5A">
      <w:pPr>
        <w:pStyle w:val="ListParagraph"/>
        <w:numPr>
          <w:ilvl w:val="0"/>
          <w:numId w:val="21"/>
        </w:numPr>
        <w:rPr>
          <w:rFonts w:ascii="Roboto" w:hAnsi="Roboto"/>
        </w:rPr>
      </w:pPr>
      <w:r>
        <w:rPr>
          <w:rFonts w:ascii="Roboto" w:hAnsi="Roboto"/>
        </w:rPr>
        <w:t>Refrain from participating in discussions related to the matter.</w:t>
      </w:r>
    </w:p>
    <w:p w14:paraId="77E4E5FB" w14:textId="6B983554" w:rsidR="00361656" w:rsidRDefault="00361656" w:rsidP="00DE3C5A">
      <w:pPr>
        <w:pStyle w:val="ListParagraph"/>
        <w:numPr>
          <w:ilvl w:val="0"/>
          <w:numId w:val="21"/>
        </w:numPr>
        <w:rPr>
          <w:rFonts w:ascii="Roboto" w:hAnsi="Roboto"/>
        </w:rPr>
      </w:pPr>
      <w:r>
        <w:rPr>
          <w:rFonts w:ascii="Roboto" w:hAnsi="Roboto"/>
        </w:rPr>
        <w:t>Refrain from attempting to influence the decision of other board members.</w:t>
      </w:r>
    </w:p>
    <w:p w14:paraId="22F60FA1" w14:textId="5B50DCAE" w:rsidR="00361656" w:rsidRDefault="00361656" w:rsidP="00DE3C5A">
      <w:pPr>
        <w:pStyle w:val="ListParagraph"/>
        <w:numPr>
          <w:ilvl w:val="0"/>
          <w:numId w:val="21"/>
        </w:numPr>
        <w:rPr>
          <w:rFonts w:ascii="Roboto" w:hAnsi="Roboto"/>
        </w:rPr>
      </w:pPr>
      <w:r>
        <w:rPr>
          <w:rFonts w:ascii="Roboto" w:hAnsi="Roboto"/>
        </w:rPr>
        <w:t>Abstain from voting on the matter when required by law or when impartiality may reasonably be questioned.</w:t>
      </w:r>
    </w:p>
    <w:p w14:paraId="4AD05C4C" w14:textId="717E4DF2" w:rsidR="00361656" w:rsidRDefault="00361656" w:rsidP="00DE3C5A">
      <w:pPr>
        <w:pStyle w:val="ListParagraph"/>
        <w:numPr>
          <w:ilvl w:val="0"/>
          <w:numId w:val="21"/>
        </w:numPr>
        <w:rPr>
          <w:rFonts w:ascii="Roboto" w:hAnsi="Roboto"/>
        </w:rPr>
      </w:pPr>
      <w:r>
        <w:rPr>
          <w:rFonts w:ascii="Roboto" w:hAnsi="Roboto"/>
        </w:rPr>
        <w:t>Comply with any additional legal requirements regarding recusal.</w:t>
      </w:r>
    </w:p>
    <w:p w14:paraId="19B67DC9" w14:textId="46361501" w:rsidR="00361656" w:rsidRPr="00361656" w:rsidRDefault="00361656" w:rsidP="00361656">
      <w:pPr>
        <w:rPr>
          <w:rFonts w:ascii="Roboto" w:hAnsi="Roboto"/>
        </w:rPr>
      </w:pPr>
      <w:r>
        <w:rPr>
          <w:rFonts w:ascii="Roboto" w:hAnsi="Roboto"/>
        </w:rPr>
        <w:t>The Board may seek legal advice when questions arise regarding the existence or management of a conflict of interest.</w:t>
      </w:r>
    </w:p>
    <w:p w14:paraId="1C4A8030" w14:textId="52168E89" w:rsidR="004803C3" w:rsidRPr="00576EE0" w:rsidRDefault="00000000" w:rsidP="00C86E25">
      <w:pPr>
        <w:rPr>
          <w:rFonts w:ascii="Roboto" w:hAnsi="Roboto"/>
        </w:rPr>
      </w:pPr>
      <w:r>
        <w:rPr>
          <w:rFonts w:ascii="Roboto" w:hAnsi="Roboto"/>
          <w:b/>
          <w:bCs/>
        </w:rPr>
        <w:pict w14:anchorId="2CDA69B8">
          <v:rect id="_x0000_i1033" style="width:0;height:1.5pt" o:hralign="center" o:hrstd="t" o:hr="t" fillcolor="#a0a0a0" stroked="f"/>
        </w:pict>
      </w:r>
    </w:p>
    <w:p w14:paraId="022B0445" w14:textId="204DB0C0" w:rsidR="00A5087C" w:rsidRDefault="00A5087C" w:rsidP="00C86E25">
      <w:pPr>
        <w:rPr>
          <w:rFonts w:ascii="Roboto" w:hAnsi="Roboto"/>
          <w:b/>
          <w:bCs/>
        </w:rPr>
      </w:pPr>
      <w:r>
        <w:rPr>
          <w:rFonts w:ascii="Roboto" w:hAnsi="Roboto"/>
          <w:b/>
          <w:bCs/>
        </w:rPr>
        <w:t xml:space="preserve">VIII. </w:t>
      </w:r>
      <w:r w:rsidR="00361656">
        <w:rPr>
          <w:rFonts w:ascii="Roboto" w:hAnsi="Roboto"/>
          <w:b/>
          <w:bCs/>
        </w:rPr>
        <w:t>Contracts and Financial Transactions</w:t>
      </w:r>
    </w:p>
    <w:p w14:paraId="02AEFCED" w14:textId="4E169D21" w:rsidR="00D11B22" w:rsidRDefault="00361656" w:rsidP="004846C4">
      <w:pPr>
        <w:rPr>
          <w:rFonts w:ascii="Roboto" w:hAnsi="Roboto"/>
        </w:rPr>
      </w:pPr>
      <w:r>
        <w:rPr>
          <w:rFonts w:ascii="Roboto" w:hAnsi="Roboto"/>
        </w:rPr>
        <w:lastRenderedPageBreak/>
        <w:t xml:space="preserve">Board members shall comply with all applicable state laws governing public contracts and conflicts of interest, including but not limited to restrictions contained in North Carolina General Statute </w:t>
      </w:r>
      <w:r w:rsidR="00785551">
        <w:rPr>
          <w:rFonts w:ascii="Roboto" w:hAnsi="Roboto"/>
        </w:rPr>
        <w:t>§ 14-234.</w:t>
      </w:r>
    </w:p>
    <w:p w14:paraId="39B1B7B7" w14:textId="02E3DCAE" w:rsidR="00785551" w:rsidRDefault="00785551" w:rsidP="004846C4">
      <w:pPr>
        <w:rPr>
          <w:rFonts w:ascii="Roboto" w:hAnsi="Roboto"/>
        </w:rPr>
      </w:pPr>
      <w:r>
        <w:rPr>
          <w:rFonts w:ascii="Roboto" w:hAnsi="Roboto"/>
        </w:rPr>
        <w:t>No board member shall knowingly participate in a contract, agreement, transaction, or other official action that is prohibited by law.</w:t>
      </w:r>
    </w:p>
    <w:p w14:paraId="0921CE7D" w14:textId="7435171F" w:rsidR="00A5087C" w:rsidRPr="00A5087C" w:rsidRDefault="00000000" w:rsidP="00C86E25">
      <w:pPr>
        <w:rPr>
          <w:rFonts w:ascii="Roboto" w:hAnsi="Roboto"/>
        </w:rPr>
      </w:pPr>
      <w:r>
        <w:rPr>
          <w:rFonts w:ascii="Roboto" w:hAnsi="Roboto"/>
          <w:b/>
          <w:bCs/>
        </w:rPr>
        <w:pict w14:anchorId="70FB4FE6">
          <v:rect id="_x0000_i1034" style="width:0;height:1.5pt" o:hralign="center" o:hrstd="t" o:hr="t" fillcolor="#a0a0a0" stroked="f"/>
        </w:pict>
      </w:r>
    </w:p>
    <w:p w14:paraId="7B39EE97" w14:textId="72997D9E" w:rsidR="004846C4" w:rsidRDefault="004846C4" w:rsidP="00C86E25">
      <w:pPr>
        <w:rPr>
          <w:rFonts w:ascii="Roboto" w:hAnsi="Roboto"/>
          <w:b/>
          <w:bCs/>
        </w:rPr>
      </w:pPr>
      <w:r>
        <w:rPr>
          <w:rFonts w:ascii="Roboto" w:hAnsi="Roboto"/>
          <w:b/>
          <w:bCs/>
        </w:rPr>
        <w:t xml:space="preserve">IX. </w:t>
      </w:r>
      <w:r w:rsidR="003601FD">
        <w:rPr>
          <w:rFonts w:ascii="Roboto" w:hAnsi="Roboto"/>
          <w:b/>
          <w:bCs/>
        </w:rPr>
        <w:t>Confidential Information</w:t>
      </w:r>
    </w:p>
    <w:p w14:paraId="5A6990AD" w14:textId="661CFB21" w:rsidR="002F1926" w:rsidRDefault="003601FD" w:rsidP="002F1926">
      <w:pPr>
        <w:rPr>
          <w:rFonts w:ascii="Roboto" w:hAnsi="Roboto"/>
        </w:rPr>
      </w:pPr>
      <w:r>
        <w:rPr>
          <w:rFonts w:ascii="Roboto" w:hAnsi="Roboto"/>
        </w:rPr>
        <w:t>Board members shall not use confidential information</w:t>
      </w:r>
      <w:r w:rsidR="004073AF">
        <w:rPr>
          <w:rFonts w:ascii="Roboto" w:hAnsi="Roboto"/>
        </w:rPr>
        <w:t xml:space="preserve"> obtained through Board service to</w:t>
      </w:r>
      <w:r w:rsidR="001516A5">
        <w:rPr>
          <w:rFonts w:ascii="Roboto" w:hAnsi="Roboto"/>
        </w:rPr>
        <w:t>:</w:t>
      </w:r>
    </w:p>
    <w:p w14:paraId="6D849549" w14:textId="77AA0131" w:rsidR="001516A5" w:rsidRDefault="001516A5" w:rsidP="001516A5">
      <w:pPr>
        <w:pStyle w:val="ListParagraph"/>
        <w:numPr>
          <w:ilvl w:val="0"/>
          <w:numId w:val="38"/>
        </w:numPr>
        <w:rPr>
          <w:rFonts w:ascii="Roboto" w:hAnsi="Roboto"/>
        </w:rPr>
      </w:pPr>
      <w:r>
        <w:rPr>
          <w:rFonts w:ascii="Roboto" w:hAnsi="Roboto"/>
        </w:rPr>
        <w:t>Obtain financial benefit</w:t>
      </w:r>
    </w:p>
    <w:p w14:paraId="2C2BDF86" w14:textId="6D731C65" w:rsidR="001516A5" w:rsidRDefault="001516A5" w:rsidP="001516A5">
      <w:pPr>
        <w:pStyle w:val="ListParagraph"/>
        <w:numPr>
          <w:ilvl w:val="0"/>
          <w:numId w:val="38"/>
        </w:numPr>
        <w:rPr>
          <w:rFonts w:ascii="Roboto" w:hAnsi="Roboto"/>
        </w:rPr>
      </w:pPr>
      <w:r>
        <w:rPr>
          <w:rFonts w:ascii="Roboto" w:hAnsi="Roboto"/>
        </w:rPr>
        <w:t>Advance personal interests</w:t>
      </w:r>
    </w:p>
    <w:p w14:paraId="6F21C8B7" w14:textId="57E42883" w:rsidR="001516A5" w:rsidRDefault="001516A5" w:rsidP="001516A5">
      <w:pPr>
        <w:pStyle w:val="ListParagraph"/>
        <w:numPr>
          <w:ilvl w:val="0"/>
          <w:numId w:val="38"/>
        </w:numPr>
        <w:rPr>
          <w:rFonts w:ascii="Roboto" w:hAnsi="Roboto"/>
        </w:rPr>
      </w:pPr>
      <w:r>
        <w:rPr>
          <w:rFonts w:ascii="Roboto" w:hAnsi="Roboto"/>
        </w:rPr>
        <w:t>Benefit family members, associates, organizations, or businesses</w:t>
      </w:r>
    </w:p>
    <w:p w14:paraId="1824531B" w14:textId="33505EA6" w:rsidR="001516A5" w:rsidRDefault="001516A5" w:rsidP="001516A5">
      <w:pPr>
        <w:pStyle w:val="ListParagraph"/>
        <w:numPr>
          <w:ilvl w:val="0"/>
          <w:numId w:val="38"/>
        </w:numPr>
        <w:rPr>
          <w:rFonts w:ascii="Roboto" w:hAnsi="Roboto"/>
        </w:rPr>
      </w:pPr>
      <w:r>
        <w:rPr>
          <w:rFonts w:ascii="Roboto" w:hAnsi="Roboto"/>
        </w:rPr>
        <w:t>Circumvent legal or competitive procurement processes.</w:t>
      </w:r>
    </w:p>
    <w:p w14:paraId="52EB5CB9" w14:textId="1A147E8F" w:rsidR="001516A5" w:rsidRPr="001516A5" w:rsidRDefault="001516A5" w:rsidP="001516A5">
      <w:pPr>
        <w:rPr>
          <w:rFonts w:ascii="Roboto" w:hAnsi="Roboto"/>
        </w:rPr>
      </w:pPr>
      <w:r>
        <w:rPr>
          <w:rFonts w:ascii="Roboto" w:hAnsi="Roboto"/>
        </w:rPr>
        <w:t xml:space="preserve">The improper use of confidential information constitutes a violation of this </w:t>
      </w:r>
      <w:r w:rsidR="00D019AD">
        <w:rPr>
          <w:rFonts w:ascii="Roboto" w:hAnsi="Roboto"/>
        </w:rPr>
        <w:t>policy regardless of whether financial gains results.</w:t>
      </w:r>
    </w:p>
    <w:p w14:paraId="08FD6F16" w14:textId="4C832DF5" w:rsidR="004846C4" w:rsidRPr="004846C4" w:rsidRDefault="00000000" w:rsidP="004846C4">
      <w:pPr>
        <w:rPr>
          <w:rFonts w:ascii="Roboto" w:hAnsi="Roboto"/>
        </w:rPr>
      </w:pPr>
      <w:r>
        <w:rPr>
          <w:rFonts w:ascii="Roboto" w:hAnsi="Roboto"/>
          <w:b/>
          <w:bCs/>
        </w:rPr>
        <w:pict w14:anchorId="5FFB734D">
          <v:rect id="_x0000_i1035" style="width:0;height:1.5pt" o:hralign="center" o:hrstd="t" o:hr="t" fillcolor="#a0a0a0" stroked="f"/>
        </w:pict>
      </w:r>
    </w:p>
    <w:p w14:paraId="58EC4EFC" w14:textId="77777777" w:rsidR="00D019AD" w:rsidRDefault="00D019AD" w:rsidP="00C86E25">
      <w:pPr>
        <w:rPr>
          <w:rFonts w:ascii="Roboto" w:hAnsi="Roboto"/>
          <w:b/>
          <w:bCs/>
        </w:rPr>
      </w:pPr>
      <w:r>
        <w:rPr>
          <w:rFonts w:ascii="Roboto" w:hAnsi="Roboto"/>
          <w:b/>
          <w:bCs/>
        </w:rPr>
        <w:t>X. Advisory Opinions and Legal Guidance</w:t>
      </w:r>
    </w:p>
    <w:p w14:paraId="79EBC320" w14:textId="355AE34D" w:rsidR="00D019AD" w:rsidRDefault="00D019AD" w:rsidP="00C86E25">
      <w:pPr>
        <w:rPr>
          <w:rFonts w:ascii="Roboto" w:hAnsi="Roboto"/>
        </w:rPr>
      </w:pPr>
      <w:r>
        <w:rPr>
          <w:rFonts w:ascii="Roboto" w:hAnsi="Roboto"/>
        </w:rPr>
        <w:t>Board members who are uncertain whether a conflict of interest exists are encouraged to seek guidance from:</w:t>
      </w:r>
    </w:p>
    <w:p w14:paraId="6C907086" w14:textId="5C63C527" w:rsidR="00D019AD" w:rsidRDefault="00D019AD" w:rsidP="00D019AD">
      <w:pPr>
        <w:pStyle w:val="ListParagraph"/>
        <w:numPr>
          <w:ilvl w:val="0"/>
          <w:numId w:val="39"/>
        </w:numPr>
        <w:rPr>
          <w:rFonts w:ascii="Roboto" w:hAnsi="Roboto"/>
        </w:rPr>
      </w:pPr>
      <w:r>
        <w:rPr>
          <w:rFonts w:ascii="Roboto" w:hAnsi="Roboto"/>
        </w:rPr>
        <w:t>Board legal counsel</w:t>
      </w:r>
    </w:p>
    <w:p w14:paraId="677199B8" w14:textId="2E158E7D" w:rsidR="00D019AD" w:rsidRDefault="001F02E2" w:rsidP="00D019AD">
      <w:pPr>
        <w:pStyle w:val="ListParagraph"/>
        <w:numPr>
          <w:ilvl w:val="0"/>
          <w:numId w:val="39"/>
        </w:numPr>
        <w:rPr>
          <w:rFonts w:ascii="Roboto" w:hAnsi="Roboto"/>
        </w:rPr>
      </w:pPr>
      <w:r>
        <w:rPr>
          <w:rFonts w:ascii="Roboto" w:hAnsi="Roboto"/>
        </w:rPr>
        <w:t>The Superintendent</w:t>
      </w:r>
    </w:p>
    <w:p w14:paraId="2BAD3EC2" w14:textId="4A28862E" w:rsidR="001F02E2" w:rsidRDefault="001F02E2" w:rsidP="00D019AD">
      <w:pPr>
        <w:pStyle w:val="ListParagraph"/>
        <w:numPr>
          <w:ilvl w:val="0"/>
          <w:numId w:val="39"/>
        </w:numPr>
        <w:rPr>
          <w:rFonts w:ascii="Roboto" w:hAnsi="Roboto"/>
        </w:rPr>
      </w:pPr>
      <w:r>
        <w:rPr>
          <w:rFonts w:ascii="Roboto" w:hAnsi="Roboto"/>
        </w:rPr>
        <w:t>Applicable state ethics authorities</w:t>
      </w:r>
    </w:p>
    <w:p w14:paraId="017A29C8" w14:textId="4E4D67F6" w:rsidR="001F02E2" w:rsidRDefault="001F02E2" w:rsidP="00D019AD">
      <w:pPr>
        <w:pStyle w:val="ListParagraph"/>
        <w:numPr>
          <w:ilvl w:val="0"/>
          <w:numId w:val="39"/>
        </w:numPr>
        <w:rPr>
          <w:rFonts w:ascii="Roboto" w:hAnsi="Roboto"/>
        </w:rPr>
      </w:pPr>
      <w:r>
        <w:rPr>
          <w:rFonts w:ascii="Roboto" w:hAnsi="Roboto"/>
        </w:rPr>
        <w:t>Other appropriate legal or governmental officials.</w:t>
      </w:r>
    </w:p>
    <w:p w14:paraId="546470D7" w14:textId="4B149B82" w:rsidR="001F02E2" w:rsidRDefault="001F02E2" w:rsidP="001F02E2">
      <w:pPr>
        <w:rPr>
          <w:rFonts w:ascii="Roboto" w:hAnsi="Roboto"/>
        </w:rPr>
      </w:pPr>
      <w:r>
        <w:rPr>
          <w:rFonts w:ascii="Roboto" w:hAnsi="Roboto"/>
        </w:rPr>
        <w:t>Seeking guidance before participating in a matter does not eliminate the obligation to disclose and address conflicts of interest.</w:t>
      </w:r>
    </w:p>
    <w:p w14:paraId="1164EDB6" w14:textId="0B32816D" w:rsidR="001F02E2" w:rsidRPr="001F02E2" w:rsidRDefault="001F02E2" w:rsidP="001F02E2">
      <w:pPr>
        <w:rPr>
          <w:rFonts w:ascii="Roboto" w:hAnsi="Roboto"/>
        </w:rPr>
      </w:pPr>
      <w:r>
        <w:rPr>
          <w:rFonts w:ascii="Roboto" w:hAnsi="Roboto"/>
          <w:b/>
          <w:bCs/>
        </w:rPr>
        <w:pict w14:anchorId="4587F0ED">
          <v:rect id="_x0000_i1047" style="width:0;height:1.5pt" o:hralign="center" o:hrstd="t" o:hr="t" fillcolor="#a0a0a0" stroked="f"/>
        </w:pict>
      </w:r>
    </w:p>
    <w:p w14:paraId="500E7615" w14:textId="77777777" w:rsidR="001F02E2" w:rsidRDefault="001F02E2" w:rsidP="00C86E25">
      <w:pPr>
        <w:rPr>
          <w:rFonts w:ascii="Roboto" w:hAnsi="Roboto"/>
          <w:b/>
          <w:bCs/>
        </w:rPr>
      </w:pPr>
      <w:r>
        <w:rPr>
          <w:rFonts w:ascii="Roboto" w:hAnsi="Roboto"/>
          <w:b/>
          <w:bCs/>
        </w:rPr>
        <w:t>XI. Violations of this Policy</w:t>
      </w:r>
    </w:p>
    <w:p w14:paraId="63F8E27A" w14:textId="799FFEBD" w:rsidR="001F02E2" w:rsidRDefault="001F02E2" w:rsidP="00C86E25">
      <w:pPr>
        <w:rPr>
          <w:rFonts w:ascii="Roboto" w:hAnsi="Roboto"/>
        </w:rPr>
      </w:pPr>
      <w:r>
        <w:rPr>
          <w:rFonts w:ascii="Roboto" w:hAnsi="Roboto"/>
        </w:rPr>
        <w:t>Violations of this policy may undermine public confidence in the Board and may constitute violations of state law.</w:t>
      </w:r>
    </w:p>
    <w:p w14:paraId="38566111" w14:textId="44A7E6C0" w:rsidR="001F02E2" w:rsidRDefault="001F02E2" w:rsidP="00C86E25">
      <w:pPr>
        <w:rPr>
          <w:rFonts w:ascii="Roboto" w:hAnsi="Roboto"/>
        </w:rPr>
      </w:pPr>
      <w:r>
        <w:rPr>
          <w:rFonts w:ascii="Roboto" w:hAnsi="Roboto"/>
        </w:rPr>
        <w:t>Alleged violations may be addressed through:</w:t>
      </w:r>
    </w:p>
    <w:p w14:paraId="1DBA28D0" w14:textId="41303F84" w:rsidR="001F02E2" w:rsidRDefault="001F02E2" w:rsidP="001F02E2">
      <w:pPr>
        <w:pStyle w:val="ListParagraph"/>
        <w:numPr>
          <w:ilvl w:val="0"/>
          <w:numId w:val="40"/>
        </w:numPr>
        <w:rPr>
          <w:rFonts w:ascii="Roboto" w:hAnsi="Roboto"/>
        </w:rPr>
      </w:pPr>
      <w:r>
        <w:rPr>
          <w:rFonts w:ascii="Roboto" w:hAnsi="Roboto"/>
        </w:rPr>
        <w:t>Informal consultation and corrective action</w:t>
      </w:r>
    </w:p>
    <w:p w14:paraId="1C16B402" w14:textId="03D5981C" w:rsidR="001F02E2" w:rsidRDefault="001F02E2" w:rsidP="001F02E2">
      <w:pPr>
        <w:pStyle w:val="ListParagraph"/>
        <w:numPr>
          <w:ilvl w:val="0"/>
          <w:numId w:val="40"/>
        </w:numPr>
        <w:rPr>
          <w:rFonts w:ascii="Roboto" w:hAnsi="Roboto"/>
        </w:rPr>
      </w:pPr>
      <w:r>
        <w:rPr>
          <w:rFonts w:ascii="Roboto" w:hAnsi="Roboto"/>
        </w:rPr>
        <w:lastRenderedPageBreak/>
        <w:t>Additional ethics training</w:t>
      </w:r>
    </w:p>
    <w:p w14:paraId="0C0873F1" w14:textId="5AA71EC0" w:rsidR="001F02E2" w:rsidRDefault="001F02E2" w:rsidP="001F02E2">
      <w:pPr>
        <w:pStyle w:val="ListParagraph"/>
        <w:numPr>
          <w:ilvl w:val="0"/>
          <w:numId w:val="40"/>
        </w:numPr>
        <w:rPr>
          <w:rFonts w:ascii="Roboto" w:hAnsi="Roboto"/>
        </w:rPr>
      </w:pPr>
      <w:r>
        <w:rPr>
          <w:rFonts w:ascii="Roboto" w:hAnsi="Roboto"/>
        </w:rPr>
        <w:t>Formal Board action, including admonition or censure as provided in Policy 2120</w:t>
      </w:r>
    </w:p>
    <w:p w14:paraId="18C571AF" w14:textId="0E02967A" w:rsidR="001F02E2" w:rsidRDefault="001F02E2" w:rsidP="001F02E2">
      <w:pPr>
        <w:pStyle w:val="ListParagraph"/>
        <w:numPr>
          <w:ilvl w:val="0"/>
          <w:numId w:val="40"/>
        </w:numPr>
        <w:rPr>
          <w:rFonts w:ascii="Roboto" w:hAnsi="Roboto"/>
        </w:rPr>
      </w:pPr>
      <w:r>
        <w:rPr>
          <w:rFonts w:ascii="Roboto" w:hAnsi="Roboto"/>
        </w:rPr>
        <w:t>Referral to legal counsel</w:t>
      </w:r>
    </w:p>
    <w:p w14:paraId="643D4FB6" w14:textId="1690D2E7" w:rsidR="001F02E2" w:rsidRDefault="001F02E2" w:rsidP="001F02E2">
      <w:pPr>
        <w:pStyle w:val="ListParagraph"/>
        <w:numPr>
          <w:ilvl w:val="0"/>
          <w:numId w:val="40"/>
        </w:numPr>
        <w:rPr>
          <w:rFonts w:ascii="Roboto" w:hAnsi="Roboto"/>
        </w:rPr>
      </w:pPr>
      <w:r>
        <w:rPr>
          <w:rFonts w:ascii="Roboto" w:hAnsi="Roboto"/>
        </w:rPr>
        <w:t>Referral to appropriate governmental or law enforcement authorities when warranted.</w:t>
      </w:r>
    </w:p>
    <w:p w14:paraId="5580DBCA" w14:textId="0B7104A6" w:rsidR="001F02E2" w:rsidRDefault="001F02E2" w:rsidP="001F02E2">
      <w:pPr>
        <w:rPr>
          <w:rFonts w:ascii="Roboto" w:hAnsi="Roboto"/>
        </w:rPr>
      </w:pPr>
      <w:r>
        <w:rPr>
          <w:rFonts w:ascii="Roboto" w:hAnsi="Roboto"/>
        </w:rPr>
        <w:t>Nothing in this policy authorizes the Board to remove a board member from office except as provided by law.</w:t>
      </w:r>
    </w:p>
    <w:p w14:paraId="725F0051" w14:textId="1EBF0146" w:rsidR="001F02E2" w:rsidRPr="001F02E2" w:rsidRDefault="001F02E2" w:rsidP="001F02E2">
      <w:pPr>
        <w:rPr>
          <w:rFonts w:ascii="Roboto" w:hAnsi="Roboto"/>
        </w:rPr>
      </w:pPr>
      <w:r>
        <w:rPr>
          <w:rFonts w:ascii="Roboto" w:hAnsi="Roboto"/>
          <w:b/>
          <w:bCs/>
        </w:rPr>
        <w:pict w14:anchorId="419C2833">
          <v:rect id="_x0000_i1048" style="width:0;height:1.5pt" o:hralign="center" o:hrstd="t" o:hr="t" fillcolor="#a0a0a0" stroked="f"/>
        </w:pict>
      </w:r>
    </w:p>
    <w:p w14:paraId="4E9D710A" w14:textId="77777777" w:rsidR="00932AA8" w:rsidRDefault="00932AA8" w:rsidP="00C86E25">
      <w:pPr>
        <w:rPr>
          <w:rFonts w:ascii="Roboto" w:hAnsi="Roboto"/>
          <w:b/>
          <w:bCs/>
        </w:rPr>
      </w:pPr>
      <w:r>
        <w:rPr>
          <w:rFonts w:ascii="Roboto" w:hAnsi="Roboto"/>
          <w:b/>
          <w:bCs/>
        </w:rPr>
        <w:t>XII. Annual Disclosure and Acknowledgement</w:t>
      </w:r>
    </w:p>
    <w:p w14:paraId="585EE18E" w14:textId="07F348D8" w:rsidR="00932AA8" w:rsidRDefault="00932AA8" w:rsidP="00C86E25">
      <w:pPr>
        <w:rPr>
          <w:rFonts w:ascii="Roboto" w:hAnsi="Roboto"/>
        </w:rPr>
      </w:pPr>
      <w:r>
        <w:rPr>
          <w:rFonts w:ascii="Roboto" w:hAnsi="Roboto"/>
        </w:rPr>
        <w:t>Board members shall annually review this policy and acknowledge their obligation to comply with its requirements.</w:t>
      </w:r>
    </w:p>
    <w:p w14:paraId="3C9B1216" w14:textId="097A609C" w:rsidR="00932AA8" w:rsidRDefault="00932AA8" w:rsidP="00C86E25">
      <w:pPr>
        <w:rPr>
          <w:rFonts w:ascii="Roboto" w:hAnsi="Roboto"/>
        </w:rPr>
      </w:pPr>
      <w:r>
        <w:rPr>
          <w:rFonts w:ascii="Roboto" w:hAnsi="Roboto"/>
        </w:rPr>
        <w:t>The board may require completion of conflict-of-interest disclosure forms as part of its governance practices.</w:t>
      </w:r>
    </w:p>
    <w:p w14:paraId="3D37BAAC" w14:textId="30FCB46B" w:rsidR="00932AA8" w:rsidRPr="00932AA8" w:rsidRDefault="00932AA8" w:rsidP="00C86E25">
      <w:pPr>
        <w:rPr>
          <w:rFonts w:ascii="Roboto" w:hAnsi="Roboto"/>
        </w:rPr>
      </w:pPr>
      <w:r>
        <w:rPr>
          <w:rFonts w:ascii="Roboto" w:hAnsi="Roboto"/>
          <w:b/>
          <w:bCs/>
        </w:rPr>
        <w:pict w14:anchorId="1E013FE3">
          <v:rect id="_x0000_i1049" style="width:0;height:1.5pt" o:hralign="center" o:hrstd="t" o:hr="t" fillcolor="#a0a0a0" stroked="f"/>
        </w:pict>
      </w:r>
    </w:p>
    <w:p w14:paraId="626B0F76" w14:textId="7F0DC722" w:rsidR="00C86E25" w:rsidRDefault="00C86E25" w:rsidP="00C86E25">
      <w:pPr>
        <w:rPr>
          <w:rFonts w:ascii="Roboto" w:hAnsi="Roboto"/>
          <w:b/>
          <w:bCs/>
        </w:rPr>
      </w:pPr>
      <w:r w:rsidRPr="0012402B">
        <w:rPr>
          <w:rFonts w:ascii="Roboto" w:hAnsi="Roboto"/>
          <w:b/>
          <w:bCs/>
        </w:rPr>
        <w:t>Legal References</w:t>
      </w:r>
    </w:p>
    <w:p w14:paraId="20B38094" w14:textId="0E794CEC" w:rsidR="00901CDA" w:rsidRPr="00901CDA" w:rsidRDefault="00901CDA" w:rsidP="00901CDA">
      <w:pPr>
        <w:pStyle w:val="ListParagraph"/>
        <w:numPr>
          <w:ilvl w:val="0"/>
          <w:numId w:val="44"/>
        </w:numPr>
        <w:rPr>
          <w:rFonts w:ascii="Roboto" w:hAnsi="Roboto"/>
        </w:rPr>
      </w:pPr>
      <w:r w:rsidRPr="00901CDA">
        <w:rPr>
          <w:rFonts w:ascii="Roboto" w:hAnsi="Roboto"/>
        </w:rPr>
        <w:t xml:space="preserve">N.C. Gen. Stat. § 14-234 (Public Officers Benefiting from Public Contracts) </w:t>
      </w:r>
    </w:p>
    <w:p w14:paraId="21586DFB" w14:textId="74228A90" w:rsidR="00901CDA" w:rsidRPr="00901CDA" w:rsidRDefault="00901CDA" w:rsidP="00901CDA">
      <w:pPr>
        <w:pStyle w:val="ListParagraph"/>
        <w:numPr>
          <w:ilvl w:val="0"/>
          <w:numId w:val="44"/>
        </w:numPr>
        <w:rPr>
          <w:rFonts w:ascii="Roboto" w:hAnsi="Roboto"/>
        </w:rPr>
      </w:pPr>
      <w:r w:rsidRPr="00901CDA">
        <w:rPr>
          <w:rFonts w:ascii="Roboto" w:hAnsi="Roboto"/>
        </w:rPr>
        <w:t xml:space="preserve">N.C. Gen. Stat. Chapter 138A (State Government Ethics Act) </w:t>
      </w:r>
    </w:p>
    <w:p w14:paraId="58800335" w14:textId="49CFA63F" w:rsidR="00901CDA" w:rsidRPr="00901CDA" w:rsidRDefault="00901CDA" w:rsidP="00901CDA">
      <w:pPr>
        <w:pStyle w:val="ListParagraph"/>
        <w:numPr>
          <w:ilvl w:val="0"/>
          <w:numId w:val="44"/>
        </w:numPr>
        <w:rPr>
          <w:rFonts w:ascii="Roboto" w:hAnsi="Roboto"/>
        </w:rPr>
      </w:pPr>
      <w:r w:rsidRPr="00901CDA">
        <w:rPr>
          <w:rFonts w:ascii="Roboto" w:hAnsi="Roboto"/>
        </w:rPr>
        <w:t xml:space="preserve">N.C. Gen. Stat. § 133-32 (Gifts and Favors from Contractors) </w:t>
      </w:r>
    </w:p>
    <w:p w14:paraId="4207FDF7" w14:textId="64BD1BE1" w:rsidR="00901CDA" w:rsidRPr="00901CDA" w:rsidRDefault="00901CDA" w:rsidP="00901CDA">
      <w:pPr>
        <w:pStyle w:val="ListParagraph"/>
        <w:numPr>
          <w:ilvl w:val="0"/>
          <w:numId w:val="44"/>
        </w:numPr>
        <w:rPr>
          <w:rFonts w:ascii="Roboto" w:hAnsi="Roboto"/>
        </w:rPr>
      </w:pPr>
      <w:r w:rsidRPr="00901CDA">
        <w:rPr>
          <w:rFonts w:ascii="Roboto" w:hAnsi="Roboto"/>
        </w:rPr>
        <w:t xml:space="preserve">N.C. Gen. Stat. § 143-318.11 </w:t>
      </w:r>
    </w:p>
    <w:p w14:paraId="47A6D448" w14:textId="2AB47078" w:rsidR="00901CDA" w:rsidRPr="00901CDA" w:rsidRDefault="00901CDA" w:rsidP="00901CDA">
      <w:pPr>
        <w:pStyle w:val="ListParagraph"/>
        <w:numPr>
          <w:ilvl w:val="0"/>
          <w:numId w:val="44"/>
        </w:numPr>
        <w:rPr>
          <w:rFonts w:ascii="Roboto" w:hAnsi="Roboto"/>
        </w:rPr>
      </w:pPr>
      <w:r w:rsidRPr="00901CDA">
        <w:rPr>
          <w:rFonts w:ascii="Roboto" w:hAnsi="Roboto"/>
        </w:rPr>
        <w:t xml:space="preserve">N.C. Gen. Stat. § 115C-36 </w:t>
      </w:r>
    </w:p>
    <w:p w14:paraId="6C704270" w14:textId="77777777" w:rsidR="00901CDA" w:rsidRDefault="00901CDA" w:rsidP="00901CDA">
      <w:pPr>
        <w:pStyle w:val="ListParagraph"/>
        <w:numPr>
          <w:ilvl w:val="0"/>
          <w:numId w:val="44"/>
        </w:numPr>
        <w:rPr>
          <w:rFonts w:ascii="Roboto" w:hAnsi="Roboto"/>
        </w:rPr>
      </w:pPr>
      <w:r w:rsidRPr="00901CDA">
        <w:rPr>
          <w:rFonts w:ascii="Roboto" w:hAnsi="Roboto"/>
        </w:rPr>
        <w:t>Family Educational Rights and Privacy Act (FERPA), 20 U.S.C. § 1232g</w:t>
      </w:r>
    </w:p>
    <w:p w14:paraId="54DF61D0" w14:textId="26AD966B" w:rsidR="00C90621" w:rsidRPr="00901CDA" w:rsidRDefault="00000000" w:rsidP="00901CDA">
      <w:pPr>
        <w:rPr>
          <w:rFonts w:ascii="Roboto" w:hAnsi="Roboto"/>
        </w:rPr>
      </w:pPr>
      <w:r>
        <w:pict w14:anchorId="727BCA74">
          <v:rect id="_x0000_i1053" style="width:0;height:.75pt" o:hralign="center" o:hrstd="t" o:hr="t" fillcolor="#a0a0a0" stroked="f"/>
        </w:pict>
      </w:r>
    </w:p>
    <w:p w14:paraId="167D0B01" w14:textId="76FBF7F5" w:rsidR="003B5EEB" w:rsidRPr="003B5EEB" w:rsidRDefault="003B5EEB" w:rsidP="003B5EEB">
      <w:pPr>
        <w:rPr>
          <w:rFonts w:ascii="Roboto" w:hAnsi="Roboto"/>
        </w:rPr>
      </w:pPr>
    </w:p>
    <w:sectPr w:rsidR="003B5EEB" w:rsidRPr="003B5EEB">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A4EE77" w14:textId="77777777" w:rsidR="00E04AD2" w:rsidRDefault="00E04AD2" w:rsidP="00C90621">
      <w:pPr>
        <w:spacing w:after="0" w:line="240" w:lineRule="auto"/>
      </w:pPr>
      <w:r>
        <w:separator/>
      </w:r>
    </w:p>
  </w:endnote>
  <w:endnote w:type="continuationSeparator" w:id="0">
    <w:p w14:paraId="3BAE5AD4" w14:textId="77777777" w:rsidR="00E04AD2" w:rsidRDefault="00E04AD2" w:rsidP="00C90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37861F" w14:textId="3340B7B1" w:rsidR="00C90621" w:rsidRDefault="00C90621">
    <w:pPr>
      <w:pStyle w:val="Footer"/>
      <w:rPr>
        <w:rFonts w:ascii="Roboto" w:hAnsi="Roboto"/>
        <w:sz w:val="16"/>
        <w:szCs w:val="16"/>
      </w:rPr>
    </w:pPr>
    <w:r>
      <w:rPr>
        <w:rFonts w:ascii="Roboto" w:hAnsi="Roboto"/>
        <w:sz w:val="16"/>
        <w:szCs w:val="16"/>
      </w:rPr>
      <w:t>Adopted:</w:t>
    </w:r>
  </w:p>
  <w:p w14:paraId="5C5A3EF8" w14:textId="548A6C02" w:rsidR="00C90621" w:rsidRDefault="00C90621">
    <w:pPr>
      <w:pStyle w:val="Footer"/>
      <w:rPr>
        <w:rFonts w:ascii="Roboto" w:hAnsi="Roboto"/>
        <w:sz w:val="16"/>
        <w:szCs w:val="16"/>
      </w:rPr>
    </w:pPr>
    <w:r>
      <w:rPr>
        <w:rFonts w:ascii="Roboto" w:hAnsi="Roboto"/>
        <w:sz w:val="16"/>
        <w:szCs w:val="16"/>
      </w:rPr>
      <w:t xml:space="preserve">Revised: </w:t>
    </w:r>
    <w:r w:rsidR="00793E55">
      <w:rPr>
        <w:rFonts w:ascii="Roboto" w:hAnsi="Roboto"/>
        <w:sz w:val="16"/>
        <w:szCs w:val="16"/>
      </w:rPr>
      <w:t>0</w:t>
    </w:r>
    <w:r w:rsidR="00C0410C">
      <w:rPr>
        <w:rFonts w:ascii="Roboto" w:hAnsi="Roboto"/>
        <w:sz w:val="16"/>
        <w:szCs w:val="16"/>
      </w:rPr>
      <w:t>6052026</w:t>
    </w:r>
  </w:p>
  <w:p w14:paraId="2D30F2D6" w14:textId="3E75C04F" w:rsidR="00C90621" w:rsidRPr="00C90621" w:rsidRDefault="00C90621">
    <w:pPr>
      <w:pStyle w:val="Footer"/>
      <w:rPr>
        <w:rFonts w:ascii="Roboto" w:hAnsi="Roboto"/>
        <w:sz w:val="16"/>
        <w:szCs w:val="16"/>
      </w:rPr>
    </w:pPr>
    <w:r w:rsidRPr="00C90621">
      <w:rPr>
        <w:rFonts w:ascii="Roboto" w:hAnsi="Roboto"/>
        <w:sz w:val="16"/>
        <w:szCs w:val="16"/>
      </w:rPr>
      <w:t xml:space="preserve">Page </w:t>
    </w:r>
    <w:r w:rsidRPr="00C90621">
      <w:rPr>
        <w:rFonts w:ascii="Roboto" w:hAnsi="Roboto"/>
        <w:b/>
        <w:bCs/>
        <w:sz w:val="16"/>
        <w:szCs w:val="16"/>
      </w:rPr>
      <w:fldChar w:fldCharType="begin"/>
    </w:r>
    <w:r w:rsidRPr="00C90621">
      <w:rPr>
        <w:rFonts w:ascii="Roboto" w:hAnsi="Roboto"/>
        <w:b/>
        <w:bCs/>
        <w:sz w:val="16"/>
        <w:szCs w:val="16"/>
      </w:rPr>
      <w:instrText xml:space="preserve"> PAGE  \* Arabic  \* MERGEFORMAT </w:instrText>
    </w:r>
    <w:r w:rsidRPr="00C90621">
      <w:rPr>
        <w:rFonts w:ascii="Roboto" w:hAnsi="Roboto"/>
        <w:b/>
        <w:bCs/>
        <w:sz w:val="16"/>
        <w:szCs w:val="16"/>
      </w:rPr>
      <w:fldChar w:fldCharType="separate"/>
    </w:r>
    <w:r w:rsidRPr="00C90621">
      <w:rPr>
        <w:rFonts w:ascii="Roboto" w:hAnsi="Roboto"/>
        <w:b/>
        <w:bCs/>
        <w:noProof/>
        <w:sz w:val="16"/>
        <w:szCs w:val="16"/>
      </w:rPr>
      <w:t>1</w:t>
    </w:r>
    <w:r w:rsidRPr="00C90621">
      <w:rPr>
        <w:rFonts w:ascii="Roboto" w:hAnsi="Roboto"/>
        <w:b/>
        <w:bCs/>
        <w:sz w:val="16"/>
        <w:szCs w:val="16"/>
      </w:rPr>
      <w:fldChar w:fldCharType="end"/>
    </w:r>
    <w:r w:rsidRPr="00C90621">
      <w:rPr>
        <w:rFonts w:ascii="Roboto" w:hAnsi="Roboto"/>
        <w:sz w:val="16"/>
        <w:szCs w:val="16"/>
      </w:rPr>
      <w:t xml:space="preserve"> of </w:t>
    </w:r>
    <w:r w:rsidRPr="00C90621">
      <w:rPr>
        <w:rFonts w:ascii="Roboto" w:hAnsi="Roboto"/>
        <w:b/>
        <w:bCs/>
        <w:sz w:val="16"/>
        <w:szCs w:val="16"/>
      </w:rPr>
      <w:fldChar w:fldCharType="begin"/>
    </w:r>
    <w:r w:rsidRPr="00C90621">
      <w:rPr>
        <w:rFonts w:ascii="Roboto" w:hAnsi="Roboto"/>
        <w:b/>
        <w:bCs/>
        <w:sz w:val="16"/>
        <w:szCs w:val="16"/>
      </w:rPr>
      <w:instrText xml:space="preserve"> NUMPAGES  \* Arabic  \* MERGEFORMAT </w:instrText>
    </w:r>
    <w:r w:rsidRPr="00C90621">
      <w:rPr>
        <w:rFonts w:ascii="Roboto" w:hAnsi="Roboto"/>
        <w:b/>
        <w:bCs/>
        <w:sz w:val="16"/>
        <w:szCs w:val="16"/>
      </w:rPr>
      <w:fldChar w:fldCharType="separate"/>
    </w:r>
    <w:r w:rsidRPr="00C90621">
      <w:rPr>
        <w:rFonts w:ascii="Roboto" w:hAnsi="Roboto"/>
        <w:b/>
        <w:bCs/>
        <w:noProof/>
        <w:sz w:val="16"/>
        <w:szCs w:val="16"/>
      </w:rPr>
      <w:t>2</w:t>
    </w:r>
    <w:r w:rsidRPr="00C90621">
      <w:rPr>
        <w:rFonts w:ascii="Roboto" w:hAnsi="Roboto"/>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8C9DB4" w14:textId="77777777" w:rsidR="00E04AD2" w:rsidRDefault="00E04AD2" w:rsidP="00C90621">
      <w:pPr>
        <w:spacing w:after="0" w:line="240" w:lineRule="auto"/>
      </w:pPr>
      <w:r>
        <w:separator/>
      </w:r>
    </w:p>
  </w:footnote>
  <w:footnote w:type="continuationSeparator" w:id="0">
    <w:p w14:paraId="0366B52F" w14:textId="77777777" w:rsidR="00E04AD2" w:rsidRDefault="00E04AD2" w:rsidP="00C906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1780915"/>
      <w:docPartObj>
        <w:docPartGallery w:val="Watermarks"/>
        <w:docPartUnique/>
      </w:docPartObj>
    </w:sdtPr>
    <w:sdtContent>
      <w:p w14:paraId="0467CB48" w14:textId="3CFF0F0E" w:rsidR="00C90621" w:rsidRDefault="00000000">
        <w:pPr>
          <w:pStyle w:val="Header"/>
        </w:pPr>
        <w:r>
          <w:rPr>
            <w:noProof/>
          </w:rPr>
          <w:pict w14:anchorId="4DACDF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rect id="_x0000_i1132" style="width:0;height:1.5pt" o:hralign="center" o:bullet="t" o:hrstd="t" o:hr="t" fillcolor="#a0a0a0" stroked="f"/>
    </w:pict>
  </w:numPicBullet>
  <w:abstractNum w:abstractNumId="0" w15:restartNumberingAfterBreak="0">
    <w:nsid w:val="009B6F37"/>
    <w:multiLevelType w:val="hybridMultilevel"/>
    <w:tmpl w:val="B1521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3925F6"/>
    <w:multiLevelType w:val="hybridMultilevel"/>
    <w:tmpl w:val="19CC2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40F11"/>
    <w:multiLevelType w:val="hybridMultilevel"/>
    <w:tmpl w:val="780A863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5D01B6"/>
    <w:multiLevelType w:val="hybridMultilevel"/>
    <w:tmpl w:val="BCF8115C"/>
    <w:lvl w:ilvl="0" w:tplc="BF70C282">
      <w:start w:val="1"/>
      <w:numFmt w:val="decimal"/>
      <w:lvlText w:val="%1."/>
      <w:lvlJc w:val="left"/>
      <w:pPr>
        <w:ind w:left="720" w:hanging="360"/>
      </w:pPr>
      <w:rPr>
        <w:rFonts w:ascii="Roboto" w:hAnsi="Roboto"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6071C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8ED256D"/>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AF63F11"/>
    <w:multiLevelType w:val="multilevel"/>
    <w:tmpl w:val="6D06F720"/>
    <w:lvl w:ilvl="0">
      <w:start w:val="1"/>
      <w:numFmt w:val="decimal"/>
      <w:lvlText w:val="%1."/>
      <w:lvlJc w:val="left"/>
      <w:pPr>
        <w:ind w:left="360" w:hanging="360"/>
      </w:pPr>
      <w:rPr>
        <w:rFonts w:ascii="Roboto" w:hAnsi="Roboto" w:hint="default"/>
        <w:b w:val="0"/>
        <w:i w:val="0"/>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CB521D1"/>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0DE542FC"/>
    <w:multiLevelType w:val="hybridMultilevel"/>
    <w:tmpl w:val="FD986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8B5EA8"/>
    <w:multiLevelType w:val="multilevel"/>
    <w:tmpl w:val="43CC743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46D4B5A"/>
    <w:multiLevelType w:val="hybridMultilevel"/>
    <w:tmpl w:val="F4865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C66718"/>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B751A20"/>
    <w:multiLevelType w:val="hybridMultilevel"/>
    <w:tmpl w:val="E47AC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A424E1"/>
    <w:multiLevelType w:val="hybridMultilevel"/>
    <w:tmpl w:val="050E69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F8201B"/>
    <w:multiLevelType w:val="hybridMultilevel"/>
    <w:tmpl w:val="A27A91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752D44"/>
    <w:multiLevelType w:val="multilevel"/>
    <w:tmpl w:val="689CA212"/>
    <w:lvl w:ilvl="0">
      <w:start w:val="1"/>
      <w:numFmt w:val="decimal"/>
      <w:lvlText w:val="%1."/>
      <w:lvlJc w:val="left"/>
      <w:pPr>
        <w:ind w:left="360" w:hanging="360"/>
      </w:pPr>
      <w:rPr>
        <w:rFonts w:ascii="Roboto" w:hAnsi="Roboto" w:hint="default"/>
        <w:b w:val="0"/>
        <w:i w:val="0"/>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44918A0"/>
    <w:multiLevelType w:val="hybridMultilevel"/>
    <w:tmpl w:val="10A27888"/>
    <w:lvl w:ilvl="0" w:tplc="42C86EDA">
      <w:numFmt w:val="bullet"/>
      <w:lvlText w:val=""/>
      <w:lvlJc w:val="left"/>
      <w:pPr>
        <w:ind w:left="720" w:hanging="360"/>
      </w:pPr>
      <w:rPr>
        <w:rFonts w:ascii="Roboto" w:eastAsiaTheme="minorHAnsi" w:hAnsi="Robot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5B3D8E"/>
    <w:multiLevelType w:val="hybridMultilevel"/>
    <w:tmpl w:val="6B8429BE"/>
    <w:lvl w:ilvl="0" w:tplc="BF70C282">
      <w:start w:val="1"/>
      <w:numFmt w:val="decimal"/>
      <w:lvlText w:val="%1."/>
      <w:lvlJc w:val="left"/>
      <w:pPr>
        <w:ind w:left="360" w:hanging="360"/>
      </w:pPr>
      <w:rPr>
        <w:rFonts w:ascii="Roboto" w:hAnsi="Roboto" w:hint="default"/>
        <w:b w:val="0"/>
        <w:i w:val="0"/>
        <w:sz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5B63C47"/>
    <w:multiLevelType w:val="multilevel"/>
    <w:tmpl w:val="6D06F720"/>
    <w:lvl w:ilvl="0">
      <w:start w:val="1"/>
      <w:numFmt w:val="decimal"/>
      <w:lvlText w:val="%1."/>
      <w:lvlJc w:val="left"/>
      <w:pPr>
        <w:ind w:left="360" w:hanging="360"/>
      </w:pPr>
      <w:rPr>
        <w:rFonts w:ascii="Roboto" w:hAnsi="Roboto" w:hint="default"/>
        <w:b w:val="0"/>
        <w:i w:val="0"/>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61878C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91E66EB"/>
    <w:multiLevelType w:val="hybridMultilevel"/>
    <w:tmpl w:val="26EEC084"/>
    <w:lvl w:ilvl="0" w:tplc="BF70C282">
      <w:start w:val="1"/>
      <w:numFmt w:val="decimal"/>
      <w:lvlText w:val="%1."/>
      <w:lvlJc w:val="left"/>
      <w:pPr>
        <w:ind w:left="720" w:hanging="360"/>
      </w:pPr>
      <w:rPr>
        <w:rFonts w:ascii="Roboto" w:hAnsi="Roboto"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204169"/>
    <w:multiLevelType w:val="hybridMultilevel"/>
    <w:tmpl w:val="1618F0DE"/>
    <w:lvl w:ilvl="0" w:tplc="BF70C282">
      <w:start w:val="1"/>
      <w:numFmt w:val="decimal"/>
      <w:lvlText w:val="%1."/>
      <w:lvlJc w:val="left"/>
      <w:pPr>
        <w:ind w:left="720" w:hanging="360"/>
      </w:pPr>
      <w:rPr>
        <w:rFonts w:ascii="Roboto" w:hAnsi="Roboto"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3A14FD"/>
    <w:multiLevelType w:val="hybridMultilevel"/>
    <w:tmpl w:val="212E3CE8"/>
    <w:lvl w:ilvl="0" w:tplc="08D2C8E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A7630D"/>
    <w:multiLevelType w:val="hybridMultilevel"/>
    <w:tmpl w:val="71CADF5E"/>
    <w:lvl w:ilvl="0" w:tplc="BF70C282">
      <w:start w:val="1"/>
      <w:numFmt w:val="decimal"/>
      <w:lvlText w:val="%1."/>
      <w:lvlJc w:val="left"/>
      <w:pPr>
        <w:ind w:left="720" w:hanging="360"/>
      </w:pPr>
      <w:rPr>
        <w:rFonts w:ascii="Roboto" w:hAnsi="Roboto"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117EAB"/>
    <w:multiLevelType w:val="multilevel"/>
    <w:tmpl w:val="DF58D61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3781C73"/>
    <w:multiLevelType w:val="multilevel"/>
    <w:tmpl w:val="6D06F720"/>
    <w:lvl w:ilvl="0">
      <w:start w:val="1"/>
      <w:numFmt w:val="decimal"/>
      <w:lvlText w:val="%1."/>
      <w:lvlJc w:val="left"/>
      <w:pPr>
        <w:ind w:left="360" w:hanging="360"/>
      </w:pPr>
      <w:rPr>
        <w:rFonts w:ascii="Roboto" w:hAnsi="Roboto" w:hint="default"/>
        <w:b w:val="0"/>
        <w:i w:val="0"/>
        <w:sz w:val="24"/>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8EA77AE"/>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EAC6A00"/>
    <w:multiLevelType w:val="hybridMultilevel"/>
    <w:tmpl w:val="85020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E3031C"/>
    <w:multiLevelType w:val="hybridMultilevel"/>
    <w:tmpl w:val="F9A6D80E"/>
    <w:lvl w:ilvl="0" w:tplc="42C86EDA">
      <w:numFmt w:val="bullet"/>
      <w:lvlText w:val=""/>
      <w:lvlJc w:val="left"/>
      <w:pPr>
        <w:ind w:left="1080" w:hanging="360"/>
      </w:pPr>
      <w:rPr>
        <w:rFonts w:ascii="Roboto" w:eastAsiaTheme="minorHAnsi" w:hAnsi="Roboto"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5AA20F9"/>
    <w:multiLevelType w:val="hybridMultilevel"/>
    <w:tmpl w:val="6608B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9F498D"/>
    <w:multiLevelType w:val="hybridMultilevel"/>
    <w:tmpl w:val="23E211A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A1776E1"/>
    <w:multiLevelType w:val="hybridMultilevel"/>
    <w:tmpl w:val="CE949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5C6D38"/>
    <w:multiLevelType w:val="hybridMultilevel"/>
    <w:tmpl w:val="9A625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D21EA4"/>
    <w:multiLevelType w:val="multilevel"/>
    <w:tmpl w:val="DF58D61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764279E"/>
    <w:multiLevelType w:val="hybridMultilevel"/>
    <w:tmpl w:val="2534926E"/>
    <w:lvl w:ilvl="0" w:tplc="BF70C282">
      <w:start w:val="1"/>
      <w:numFmt w:val="decimal"/>
      <w:lvlText w:val="%1."/>
      <w:lvlJc w:val="left"/>
      <w:pPr>
        <w:ind w:left="720" w:hanging="360"/>
      </w:pPr>
      <w:rPr>
        <w:rFonts w:ascii="Roboto" w:hAnsi="Roboto"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C41D2E"/>
    <w:multiLevelType w:val="hybridMultilevel"/>
    <w:tmpl w:val="318E6C9E"/>
    <w:lvl w:ilvl="0" w:tplc="BF70C282">
      <w:start w:val="1"/>
      <w:numFmt w:val="decimal"/>
      <w:lvlText w:val="%1."/>
      <w:lvlJc w:val="left"/>
      <w:pPr>
        <w:ind w:left="720" w:hanging="360"/>
      </w:pPr>
      <w:rPr>
        <w:rFonts w:ascii="Roboto" w:hAnsi="Roboto"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4B4715"/>
    <w:multiLevelType w:val="hybridMultilevel"/>
    <w:tmpl w:val="67DCC4F4"/>
    <w:lvl w:ilvl="0" w:tplc="BF70C282">
      <w:start w:val="1"/>
      <w:numFmt w:val="decimal"/>
      <w:lvlText w:val="%1."/>
      <w:lvlJc w:val="left"/>
      <w:pPr>
        <w:ind w:left="720" w:hanging="360"/>
      </w:pPr>
      <w:rPr>
        <w:rFonts w:ascii="Roboto" w:hAnsi="Roboto" w:hint="default"/>
        <w:b w:val="0"/>
        <w:i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86A7002"/>
    <w:multiLevelType w:val="hybridMultilevel"/>
    <w:tmpl w:val="7FDEF7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A0C2ADE"/>
    <w:multiLevelType w:val="hybridMultilevel"/>
    <w:tmpl w:val="74A8B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EA45396"/>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7843714C"/>
    <w:multiLevelType w:val="hybridMultilevel"/>
    <w:tmpl w:val="5BBE21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85356E2"/>
    <w:multiLevelType w:val="hybridMultilevel"/>
    <w:tmpl w:val="D3EA509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AD4639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7E0A194E"/>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78616446">
    <w:abstractNumId w:val="38"/>
  </w:num>
  <w:num w:numId="2" w16cid:durableId="952057296">
    <w:abstractNumId w:val="14"/>
  </w:num>
  <w:num w:numId="3" w16cid:durableId="933049767">
    <w:abstractNumId w:val="10"/>
  </w:num>
  <w:num w:numId="4" w16cid:durableId="1757743861">
    <w:abstractNumId w:val="30"/>
  </w:num>
  <w:num w:numId="5" w16cid:durableId="1707827173">
    <w:abstractNumId w:val="12"/>
  </w:num>
  <w:num w:numId="6" w16cid:durableId="1417821731">
    <w:abstractNumId w:val="8"/>
  </w:num>
  <w:num w:numId="7" w16cid:durableId="1097943914">
    <w:abstractNumId w:val="33"/>
  </w:num>
  <w:num w:numId="8" w16cid:durableId="1438064092">
    <w:abstractNumId w:val="24"/>
  </w:num>
  <w:num w:numId="9" w16cid:durableId="1753968957">
    <w:abstractNumId w:val="42"/>
  </w:num>
  <w:num w:numId="10" w16cid:durableId="377095222">
    <w:abstractNumId w:val="19"/>
  </w:num>
  <w:num w:numId="11" w16cid:durableId="1397435500">
    <w:abstractNumId w:val="39"/>
  </w:num>
  <w:num w:numId="12" w16cid:durableId="1818179657">
    <w:abstractNumId w:val="41"/>
  </w:num>
  <w:num w:numId="13" w16cid:durableId="1184633651">
    <w:abstractNumId w:val="27"/>
  </w:num>
  <w:num w:numId="14" w16cid:durableId="195969495">
    <w:abstractNumId w:val="22"/>
  </w:num>
  <w:num w:numId="15" w16cid:durableId="1179467619">
    <w:abstractNumId w:val="40"/>
  </w:num>
  <w:num w:numId="16" w16cid:durableId="356929204">
    <w:abstractNumId w:val="4"/>
  </w:num>
  <w:num w:numId="17" w16cid:durableId="2107118637">
    <w:abstractNumId w:val="26"/>
  </w:num>
  <w:num w:numId="18" w16cid:durableId="1261328994">
    <w:abstractNumId w:val="11"/>
  </w:num>
  <w:num w:numId="19" w16cid:durableId="588268161">
    <w:abstractNumId w:val="9"/>
  </w:num>
  <w:num w:numId="20" w16cid:durableId="820467849">
    <w:abstractNumId w:val="31"/>
  </w:num>
  <w:num w:numId="21" w16cid:durableId="828180075">
    <w:abstractNumId w:val="37"/>
  </w:num>
  <w:num w:numId="22" w16cid:durableId="1297443117">
    <w:abstractNumId w:val="13"/>
  </w:num>
  <w:num w:numId="23" w16cid:durableId="268855119">
    <w:abstractNumId w:val="0"/>
  </w:num>
  <w:num w:numId="24" w16cid:durableId="2097363651">
    <w:abstractNumId w:val="7"/>
  </w:num>
  <w:num w:numId="25" w16cid:durableId="2007972834">
    <w:abstractNumId w:val="43"/>
  </w:num>
  <w:num w:numId="26" w16cid:durableId="407848657">
    <w:abstractNumId w:val="5"/>
  </w:num>
  <w:num w:numId="27" w16cid:durableId="684212123">
    <w:abstractNumId w:val="35"/>
  </w:num>
  <w:num w:numId="28" w16cid:durableId="218169428">
    <w:abstractNumId w:val="25"/>
  </w:num>
  <w:num w:numId="29" w16cid:durableId="953705932">
    <w:abstractNumId w:val="6"/>
  </w:num>
  <w:num w:numId="30" w16cid:durableId="1555315153">
    <w:abstractNumId w:val="18"/>
  </w:num>
  <w:num w:numId="31" w16cid:durableId="1968975032">
    <w:abstractNumId w:val="20"/>
  </w:num>
  <w:num w:numId="32" w16cid:durableId="1377196781">
    <w:abstractNumId w:val="1"/>
  </w:num>
  <w:num w:numId="33" w16cid:durableId="1213804558">
    <w:abstractNumId w:val="2"/>
  </w:num>
  <w:num w:numId="34" w16cid:durableId="984746735">
    <w:abstractNumId w:val="17"/>
  </w:num>
  <w:num w:numId="35" w16cid:durableId="371806106">
    <w:abstractNumId w:val="3"/>
  </w:num>
  <w:num w:numId="36" w16cid:durableId="1395392534">
    <w:abstractNumId w:val="36"/>
  </w:num>
  <w:num w:numId="37" w16cid:durableId="1946885472">
    <w:abstractNumId w:val="15"/>
  </w:num>
  <w:num w:numId="38" w16cid:durableId="1826320222">
    <w:abstractNumId w:val="23"/>
  </w:num>
  <w:num w:numId="39" w16cid:durableId="975449613">
    <w:abstractNumId w:val="34"/>
  </w:num>
  <w:num w:numId="40" w16cid:durableId="1167473965">
    <w:abstractNumId w:val="21"/>
  </w:num>
  <w:num w:numId="41" w16cid:durableId="91509087">
    <w:abstractNumId w:val="32"/>
  </w:num>
  <w:num w:numId="42" w16cid:durableId="671880643">
    <w:abstractNumId w:val="16"/>
  </w:num>
  <w:num w:numId="43" w16cid:durableId="1322542038">
    <w:abstractNumId w:val="28"/>
  </w:num>
  <w:num w:numId="44" w16cid:durableId="585843081">
    <w:abstractNumId w:val="2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621"/>
    <w:rsid w:val="000143A5"/>
    <w:rsid w:val="00016114"/>
    <w:rsid w:val="00023849"/>
    <w:rsid w:val="00024689"/>
    <w:rsid w:val="0002610D"/>
    <w:rsid w:val="0004114E"/>
    <w:rsid w:val="00044F21"/>
    <w:rsid w:val="000603B6"/>
    <w:rsid w:val="00070973"/>
    <w:rsid w:val="00076311"/>
    <w:rsid w:val="0007718E"/>
    <w:rsid w:val="00081348"/>
    <w:rsid w:val="000826D5"/>
    <w:rsid w:val="00087CC5"/>
    <w:rsid w:val="000911F5"/>
    <w:rsid w:val="00094147"/>
    <w:rsid w:val="00094B0C"/>
    <w:rsid w:val="000969A1"/>
    <w:rsid w:val="000975C4"/>
    <w:rsid w:val="000A3883"/>
    <w:rsid w:val="000A72AF"/>
    <w:rsid w:val="000A7612"/>
    <w:rsid w:val="000A7F4C"/>
    <w:rsid w:val="000B1B1D"/>
    <w:rsid w:val="000D5B92"/>
    <w:rsid w:val="000E0634"/>
    <w:rsid w:val="000E28A9"/>
    <w:rsid w:val="000E5F70"/>
    <w:rsid w:val="000F063F"/>
    <w:rsid w:val="000F0A30"/>
    <w:rsid w:val="000F1E4F"/>
    <w:rsid w:val="0010554C"/>
    <w:rsid w:val="001059CC"/>
    <w:rsid w:val="00115FBC"/>
    <w:rsid w:val="00117F05"/>
    <w:rsid w:val="00120F7E"/>
    <w:rsid w:val="0012402B"/>
    <w:rsid w:val="001302A3"/>
    <w:rsid w:val="00133731"/>
    <w:rsid w:val="00135FC0"/>
    <w:rsid w:val="00136B99"/>
    <w:rsid w:val="001375FF"/>
    <w:rsid w:val="00144BF0"/>
    <w:rsid w:val="0014677F"/>
    <w:rsid w:val="00150417"/>
    <w:rsid w:val="0015155F"/>
    <w:rsid w:val="001516A5"/>
    <w:rsid w:val="00154680"/>
    <w:rsid w:val="001638A2"/>
    <w:rsid w:val="001660D6"/>
    <w:rsid w:val="001661CF"/>
    <w:rsid w:val="00167C7F"/>
    <w:rsid w:val="0019246C"/>
    <w:rsid w:val="00194F9E"/>
    <w:rsid w:val="00196118"/>
    <w:rsid w:val="001A7B19"/>
    <w:rsid w:val="001C1002"/>
    <w:rsid w:val="001D633B"/>
    <w:rsid w:val="001D63C2"/>
    <w:rsid w:val="001E35FA"/>
    <w:rsid w:val="001E7B76"/>
    <w:rsid w:val="001F02E2"/>
    <w:rsid w:val="002016E4"/>
    <w:rsid w:val="0020380A"/>
    <w:rsid w:val="00206087"/>
    <w:rsid w:val="00207FE0"/>
    <w:rsid w:val="002115FF"/>
    <w:rsid w:val="002220E5"/>
    <w:rsid w:val="0023001F"/>
    <w:rsid w:val="00230332"/>
    <w:rsid w:val="00252A56"/>
    <w:rsid w:val="002567D5"/>
    <w:rsid w:val="0027055C"/>
    <w:rsid w:val="002721C6"/>
    <w:rsid w:val="00274DF8"/>
    <w:rsid w:val="00276639"/>
    <w:rsid w:val="002776C0"/>
    <w:rsid w:val="002810EB"/>
    <w:rsid w:val="002845DF"/>
    <w:rsid w:val="0028647E"/>
    <w:rsid w:val="0028713B"/>
    <w:rsid w:val="00290EA0"/>
    <w:rsid w:val="0029379D"/>
    <w:rsid w:val="00295522"/>
    <w:rsid w:val="002A05F0"/>
    <w:rsid w:val="002A0647"/>
    <w:rsid w:val="002A4F0C"/>
    <w:rsid w:val="002A7591"/>
    <w:rsid w:val="002B30ED"/>
    <w:rsid w:val="002B3438"/>
    <w:rsid w:val="002B417B"/>
    <w:rsid w:val="002B6770"/>
    <w:rsid w:val="002C58C2"/>
    <w:rsid w:val="002C70EC"/>
    <w:rsid w:val="002D03C2"/>
    <w:rsid w:val="002D0D5E"/>
    <w:rsid w:val="002D1DC5"/>
    <w:rsid w:val="002D5579"/>
    <w:rsid w:val="002D58A2"/>
    <w:rsid w:val="002D639A"/>
    <w:rsid w:val="002D7C67"/>
    <w:rsid w:val="002E02DC"/>
    <w:rsid w:val="002E792B"/>
    <w:rsid w:val="002F1926"/>
    <w:rsid w:val="002F478A"/>
    <w:rsid w:val="002F48B3"/>
    <w:rsid w:val="002F5E66"/>
    <w:rsid w:val="00304337"/>
    <w:rsid w:val="00313BD8"/>
    <w:rsid w:val="00322F35"/>
    <w:rsid w:val="00327ADD"/>
    <w:rsid w:val="00330DAB"/>
    <w:rsid w:val="003427FB"/>
    <w:rsid w:val="00355927"/>
    <w:rsid w:val="003601FD"/>
    <w:rsid w:val="00361656"/>
    <w:rsid w:val="00364070"/>
    <w:rsid w:val="00365A45"/>
    <w:rsid w:val="00366C05"/>
    <w:rsid w:val="00396C37"/>
    <w:rsid w:val="00397DF6"/>
    <w:rsid w:val="003A083A"/>
    <w:rsid w:val="003A4C95"/>
    <w:rsid w:val="003A624D"/>
    <w:rsid w:val="003B03EA"/>
    <w:rsid w:val="003B5EEB"/>
    <w:rsid w:val="003B6C80"/>
    <w:rsid w:val="003C0FA5"/>
    <w:rsid w:val="003D0019"/>
    <w:rsid w:val="003E679A"/>
    <w:rsid w:val="003F0308"/>
    <w:rsid w:val="003F186E"/>
    <w:rsid w:val="003F3F98"/>
    <w:rsid w:val="003F5D5C"/>
    <w:rsid w:val="00401441"/>
    <w:rsid w:val="00405C24"/>
    <w:rsid w:val="004073AF"/>
    <w:rsid w:val="00412B11"/>
    <w:rsid w:val="004136DD"/>
    <w:rsid w:val="004303D6"/>
    <w:rsid w:val="00431194"/>
    <w:rsid w:val="004509F0"/>
    <w:rsid w:val="00455B0E"/>
    <w:rsid w:val="0046096A"/>
    <w:rsid w:val="0046216F"/>
    <w:rsid w:val="004628CD"/>
    <w:rsid w:val="00465395"/>
    <w:rsid w:val="00465466"/>
    <w:rsid w:val="004668F7"/>
    <w:rsid w:val="004751C8"/>
    <w:rsid w:val="004774E9"/>
    <w:rsid w:val="004800F6"/>
    <w:rsid w:val="00480127"/>
    <w:rsid w:val="004803C3"/>
    <w:rsid w:val="00481F9F"/>
    <w:rsid w:val="004846C4"/>
    <w:rsid w:val="004904E5"/>
    <w:rsid w:val="004908BD"/>
    <w:rsid w:val="00491CAD"/>
    <w:rsid w:val="00491E5E"/>
    <w:rsid w:val="004923D8"/>
    <w:rsid w:val="004956D1"/>
    <w:rsid w:val="00495764"/>
    <w:rsid w:val="004A7D59"/>
    <w:rsid w:val="004B1407"/>
    <w:rsid w:val="004B2EFD"/>
    <w:rsid w:val="004B7A55"/>
    <w:rsid w:val="004C0416"/>
    <w:rsid w:val="004C33C7"/>
    <w:rsid w:val="004D30E2"/>
    <w:rsid w:val="004E4CCF"/>
    <w:rsid w:val="004E7A1B"/>
    <w:rsid w:val="004F2154"/>
    <w:rsid w:val="004F2C2E"/>
    <w:rsid w:val="005006F3"/>
    <w:rsid w:val="0051188C"/>
    <w:rsid w:val="0051664D"/>
    <w:rsid w:val="00523750"/>
    <w:rsid w:val="005321D9"/>
    <w:rsid w:val="005324E6"/>
    <w:rsid w:val="00534E0F"/>
    <w:rsid w:val="00535166"/>
    <w:rsid w:val="0055790B"/>
    <w:rsid w:val="00570773"/>
    <w:rsid w:val="005749D4"/>
    <w:rsid w:val="005757FC"/>
    <w:rsid w:val="00576EE0"/>
    <w:rsid w:val="00582D0D"/>
    <w:rsid w:val="00594CA1"/>
    <w:rsid w:val="00594F2F"/>
    <w:rsid w:val="00597E9D"/>
    <w:rsid w:val="005A39E0"/>
    <w:rsid w:val="005A4133"/>
    <w:rsid w:val="005A601E"/>
    <w:rsid w:val="005D6D45"/>
    <w:rsid w:val="005E32BB"/>
    <w:rsid w:val="005E652E"/>
    <w:rsid w:val="005F59F4"/>
    <w:rsid w:val="005F798C"/>
    <w:rsid w:val="00601E01"/>
    <w:rsid w:val="006047A6"/>
    <w:rsid w:val="00611978"/>
    <w:rsid w:val="006152E2"/>
    <w:rsid w:val="006155AD"/>
    <w:rsid w:val="00625720"/>
    <w:rsid w:val="006261F5"/>
    <w:rsid w:val="00630828"/>
    <w:rsid w:val="006313FB"/>
    <w:rsid w:val="00634DBA"/>
    <w:rsid w:val="00637340"/>
    <w:rsid w:val="00637880"/>
    <w:rsid w:val="00637B21"/>
    <w:rsid w:val="00640EAB"/>
    <w:rsid w:val="00643D68"/>
    <w:rsid w:val="006455D4"/>
    <w:rsid w:val="006517BF"/>
    <w:rsid w:val="00651814"/>
    <w:rsid w:val="00657939"/>
    <w:rsid w:val="00661603"/>
    <w:rsid w:val="00662920"/>
    <w:rsid w:val="00672227"/>
    <w:rsid w:val="0067781D"/>
    <w:rsid w:val="006875A5"/>
    <w:rsid w:val="00691FA8"/>
    <w:rsid w:val="00694A0F"/>
    <w:rsid w:val="006A3348"/>
    <w:rsid w:val="006B2594"/>
    <w:rsid w:val="006B3E41"/>
    <w:rsid w:val="006B4A9A"/>
    <w:rsid w:val="006D68F0"/>
    <w:rsid w:val="006E461B"/>
    <w:rsid w:val="006F17C1"/>
    <w:rsid w:val="006F6C7B"/>
    <w:rsid w:val="00704B30"/>
    <w:rsid w:val="0071202F"/>
    <w:rsid w:val="007146DE"/>
    <w:rsid w:val="00715958"/>
    <w:rsid w:val="007168E3"/>
    <w:rsid w:val="00740ACE"/>
    <w:rsid w:val="00741DBD"/>
    <w:rsid w:val="00743019"/>
    <w:rsid w:val="00744E02"/>
    <w:rsid w:val="00745B2F"/>
    <w:rsid w:val="007625F3"/>
    <w:rsid w:val="007645DC"/>
    <w:rsid w:val="00781829"/>
    <w:rsid w:val="00784B60"/>
    <w:rsid w:val="00785551"/>
    <w:rsid w:val="00793E55"/>
    <w:rsid w:val="0079478D"/>
    <w:rsid w:val="00794D92"/>
    <w:rsid w:val="00796FF3"/>
    <w:rsid w:val="007B3143"/>
    <w:rsid w:val="007C049C"/>
    <w:rsid w:val="007C092E"/>
    <w:rsid w:val="007C786D"/>
    <w:rsid w:val="007D1931"/>
    <w:rsid w:val="007E0EA6"/>
    <w:rsid w:val="007E535B"/>
    <w:rsid w:val="007E5B85"/>
    <w:rsid w:val="007F23F0"/>
    <w:rsid w:val="007F32F0"/>
    <w:rsid w:val="007F6B6B"/>
    <w:rsid w:val="008002B9"/>
    <w:rsid w:val="008008FF"/>
    <w:rsid w:val="00800B47"/>
    <w:rsid w:val="008075A5"/>
    <w:rsid w:val="00812491"/>
    <w:rsid w:val="00812A51"/>
    <w:rsid w:val="008168BA"/>
    <w:rsid w:val="008177D3"/>
    <w:rsid w:val="008206DB"/>
    <w:rsid w:val="008215D7"/>
    <w:rsid w:val="008248C0"/>
    <w:rsid w:val="00826EC3"/>
    <w:rsid w:val="008435BB"/>
    <w:rsid w:val="008507DC"/>
    <w:rsid w:val="00854A3A"/>
    <w:rsid w:val="00857882"/>
    <w:rsid w:val="008618E6"/>
    <w:rsid w:val="00863EC8"/>
    <w:rsid w:val="00865DFF"/>
    <w:rsid w:val="00872604"/>
    <w:rsid w:val="00876232"/>
    <w:rsid w:val="00876F4A"/>
    <w:rsid w:val="00880B3A"/>
    <w:rsid w:val="00881995"/>
    <w:rsid w:val="0089139E"/>
    <w:rsid w:val="00891644"/>
    <w:rsid w:val="00892221"/>
    <w:rsid w:val="008948B6"/>
    <w:rsid w:val="008A0896"/>
    <w:rsid w:val="008B046E"/>
    <w:rsid w:val="008B11AE"/>
    <w:rsid w:val="008C2BD6"/>
    <w:rsid w:val="008C3055"/>
    <w:rsid w:val="008C5A14"/>
    <w:rsid w:val="008D7A34"/>
    <w:rsid w:val="008D7EBC"/>
    <w:rsid w:val="008E4E45"/>
    <w:rsid w:val="00901CDA"/>
    <w:rsid w:val="00902BAF"/>
    <w:rsid w:val="009077B7"/>
    <w:rsid w:val="00917742"/>
    <w:rsid w:val="00923398"/>
    <w:rsid w:val="00924C98"/>
    <w:rsid w:val="00925945"/>
    <w:rsid w:val="00927466"/>
    <w:rsid w:val="00931AC8"/>
    <w:rsid w:val="00932AA8"/>
    <w:rsid w:val="00933C5B"/>
    <w:rsid w:val="00942815"/>
    <w:rsid w:val="00946A49"/>
    <w:rsid w:val="00950942"/>
    <w:rsid w:val="00950D4A"/>
    <w:rsid w:val="00953501"/>
    <w:rsid w:val="00953C62"/>
    <w:rsid w:val="00957725"/>
    <w:rsid w:val="0097019B"/>
    <w:rsid w:val="009726EC"/>
    <w:rsid w:val="00974B15"/>
    <w:rsid w:val="00974E55"/>
    <w:rsid w:val="009752BB"/>
    <w:rsid w:val="0097669F"/>
    <w:rsid w:val="009862AD"/>
    <w:rsid w:val="0099104D"/>
    <w:rsid w:val="009920BC"/>
    <w:rsid w:val="009A6C4D"/>
    <w:rsid w:val="009B2E70"/>
    <w:rsid w:val="009C30F3"/>
    <w:rsid w:val="009C516F"/>
    <w:rsid w:val="009D0683"/>
    <w:rsid w:val="009D505E"/>
    <w:rsid w:val="009E01C6"/>
    <w:rsid w:val="009E1016"/>
    <w:rsid w:val="009E1A7B"/>
    <w:rsid w:val="009E233D"/>
    <w:rsid w:val="009E439C"/>
    <w:rsid w:val="009E6EBD"/>
    <w:rsid w:val="00A011D0"/>
    <w:rsid w:val="00A07212"/>
    <w:rsid w:val="00A10F16"/>
    <w:rsid w:val="00A11628"/>
    <w:rsid w:val="00A125DC"/>
    <w:rsid w:val="00A14189"/>
    <w:rsid w:val="00A17A13"/>
    <w:rsid w:val="00A2214D"/>
    <w:rsid w:val="00A24A7C"/>
    <w:rsid w:val="00A26DE1"/>
    <w:rsid w:val="00A2797A"/>
    <w:rsid w:val="00A35533"/>
    <w:rsid w:val="00A36261"/>
    <w:rsid w:val="00A4138D"/>
    <w:rsid w:val="00A460E3"/>
    <w:rsid w:val="00A5087C"/>
    <w:rsid w:val="00A5403F"/>
    <w:rsid w:val="00A54EC4"/>
    <w:rsid w:val="00A6059F"/>
    <w:rsid w:val="00A60A6A"/>
    <w:rsid w:val="00A700B6"/>
    <w:rsid w:val="00A71F6D"/>
    <w:rsid w:val="00A7448F"/>
    <w:rsid w:val="00A755BE"/>
    <w:rsid w:val="00A767FF"/>
    <w:rsid w:val="00A81836"/>
    <w:rsid w:val="00A83231"/>
    <w:rsid w:val="00A85B5D"/>
    <w:rsid w:val="00A85FB4"/>
    <w:rsid w:val="00A904DB"/>
    <w:rsid w:val="00AA026F"/>
    <w:rsid w:val="00AB7775"/>
    <w:rsid w:val="00AC1F6D"/>
    <w:rsid w:val="00AD3274"/>
    <w:rsid w:val="00AE03B7"/>
    <w:rsid w:val="00AE26A0"/>
    <w:rsid w:val="00AE7FB1"/>
    <w:rsid w:val="00AF7510"/>
    <w:rsid w:val="00B00A40"/>
    <w:rsid w:val="00B01824"/>
    <w:rsid w:val="00B02696"/>
    <w:rsid w:val="00B2683C"/>
    <w:rsid w:val="00B27FC1"/>
    <w:rsid w:val="00B35A1A"/>
    <w:rsid w:val="00B36301"/>
    <w:rsid w:val="00B36F51"/>
    <w:rsid w:val="00B3748D"/>
    <w:rsid w:val="00B408AB"/>
    <w:rsid w:val="00B412F4"/>
    <w:rsid w:val="00B5426A"/>
    <w:rsid w:val="00B569F9"/>
    <w:rsid w:val="00B5730D"/>
    <w:rsid w:val="00B60451"/>
    <w:rsid w:val="00B64404"/>
    <w:rsid w:val="00B71D39"/>
    <w:rsid w:val="00B720ED"/>
    <w:rsid w:val="00B84C5F"/>
    <w:rsid w:val="00B8791F"/>
    <w:rsid w:val="00BA0538"/>
    <w:rsid w:val="00BA6179"/>
    <w:rsid w:val="00BB08EA"/>
    <w:rsid w:val="00BB0CFC"/>
    <w:rsid w:val="00BB0E42"/>
    <w:rsid w:val="00BB5BA6"/>
    <w:rsid w:val="00BC31CB"/>
    <w:rsid w:val="00BC4E04"/>
    <w:rsid w:val="00BD15A7"/>
    <w:rsid w:val="00BD5F66"/>
    <w:rsid w:val="00BD69B0"/>
    <w:rsid w:val="00BE01A2"/>
    <w:rsid w:val="00BE2789"/>
    <w:rsid w:val="00BF2698"/>
    <w:rsid w:val="00BF4504"/>
    <w:rsid w:val="00C0410C"/>
    <w:rsid w:val="00C12728"/>
    <w:rsid w:val="00C13988"/>
    <w:rsid w:val="00C264C5"/>
    <w:rsid w:val="00C33E64"/>
    <w:rsid w:val="00C42905"/>
    <w:rsid w:val="00C44C8A"/>
    <w:rsid w:val="00C50B9E"/>
    <w:rsid w:val="00C50E99"/>
    <w:rsid w:val="00C55C04"/>
    <w:rsid w:val="00C60A9D"/>
    <w:rsid w:val="00C60D74"/>
    <w:rsid w:val="00C61644"/>
    <w:rsid w:val="00C61FE4"/>
    <w:rsid w:val="00C62448"/>
    <w:rsid w:val="00C75BDF"/>
    <w:rsid w:val="00C762EC"/>
    <w:rsid w:val="00C8066C"/>
    <w:rsid w:val="00C8280D"/>
    <w:rsid w:val="00C86E25"/>
    <w:rsid w:val="00C87A3B"/>
    <w:rsid w:val="00C90621"/>
    <w:rsid w:val="00C94EEE"/>
    <w:rsid w:val="00CA11AF"/>
    <w:rsid w:val="00CA6998"/>
    <w:rsid w:val="00CB0E21"/>
    <w:rsid w:val="00CB4BC2"/>
    <w:rsid w:val="00CC59BF"/>
    <w:rsid w:val="00CC6451"/>
    <w:rsid w:val="00CC75A6"/>
    <w:rsid w:val="00CD0190"/>
    <w:rsid w:val="00CD1506"/>
    <w:rsid w:val="00CD6568"/>
    <w:rsid w:val="00CE33CA"/>
    <w:rsid w:val="00CE605C"/>
    <w:rsid w:val="00CE611E"/>
    <w:rsid w:val="00CF27EC"/>
    <w:rsid w:val="00D019AD"/>
    <w:rsid w:val="00D022BC"/>
    <w:rsid w:val="00D06434"/>
    <w:rsid w:val="00D11B22"/>
    <w:rsid w:val="00D14409"/>
    <w:rsid w:val="00D20811"/>
    <w:rsid w:val="00D20E2A"/>
    <w:rsid w:val="00D231A4"/>
    <w:rsid w:val="00D32957"/>
    <w:rsid w:val="00D34416"/>
    <w:rsid w:val="00D3557C"/>
    <w:rsid w:val="00D374D4"/>
    <w:rsid w:val="00D37566"/>
    <w:rsid w:val="00D40F18"/>
    <w:rsid w:val="00D528EF"/>
    <w:rsid w:val="00D54AE5"/>
    <w:rsid w:val="00D6030B"/>
    <w:rsid w:val="00D66D3F"/>
    <w:rsid w:val="00D67F56"/>
    <w:rsid w:val="00D719A1"/>
    <w:rsid w:val="00D76A1B"/>
    <w:rsid w:val="00D841FF"/>
    <w:rsid w:val="00D97604"/>
    <w:rsid w:val="00DA1BB4"/>
    <w:rsid w:val="00DA2E15"/>
    <w:rsid w:val="00DA5E04"/>
    <w:rsid w:val="00DB4F39"/>
    <w:rsid w:val="00DB66D7"/>
    <w:rsid w:val="00DC20F5"/>
    <w:rsid w:val="00DC5DFF"/>
    <w:rsid w:val="00DD1BEB"/>
    <w:rsid w:val="00DE3C5A"/>
    <w:rsid w:val="00DE3C6E"/>
    <w:rsid w:val="00DE4E0A"/>
    <w:rsid w:val="00DE5306"/>
    <w:rsid w:val="00DF3B8D"/>
    <w:rsid w:val="00DF4260"/>
    <w:rsid w:val="00E04AD2"/>
    <w:rsid w:val="00E1242F"/>
    <w:rsid w:val="00E22530"/>
    <w:rsid w:val="00E25D8F"/>
    <w:rsid w:val="00E27848"/>
    <w:rsid w:val="00E32C9B"/>
    <w:rsid w:val="00E3425C"/>
    <w:rsid w:val="00E41F18"/>
    <w:rsid w:val="00E425F0"/>
    <w:rsid w:val="00E42E44"/>
    <w:rsid w:val="00E52A1C"/>
    <w:rsid w:val="00E53343"/>
    <w:rsid w:val="00E53370"/>
    <w:rsid w:val="00E574DB"/>
    <w:rsid w:val="00E642E5"/>
    <w:rsid w:val="00E65C70"/>
    <w:rsid w:val="00E74378"/>
    <w:rsid w:val="00E773A1"/>
    <w:rsid w:val="00E77C27"/>
    <w:rsid w:val="00E82FFC"/>
    <w:rsid w:val="00E87250"/>
    <w:rsid w:val="00E92AD3"/>
    <w:rsid w:val="00E9414F"/>
    <w:rsid w:val="00E9540B"/>
    <w:rsid w:val="00EA2604"/>
    <w:rsid w:val="00EB1821"/>
    <w:rsid w:val="00EB5FF1"/>
    <w:rsid w:val="00EB6336"/>
    <w:rsid w:val="00EC03E9"/>
    <w:rsid w:val="00EC3917"/>
    <w:rsid w:val="00ED5185"/>
    <w:rsid w:val="00ED6308"/>
    <w:rsid w:val="00EE2052"/>
    <w:rsid w:val="00EF6AC5"/>
    <w:rsid w:val="00F0519C"/>
    <w:rsid w:val="00F07C18"/>
    <w:rsid w:val="00F10632"/>
    <w:rsid w:val="00F166DD"/>
    <w:rsid w:val="00F17563"/>
    <w:rsid w:val="00F20D83"/>
    <w:rsid w:val="00F210BA"/>
    <w:rsid w:val="00F2118C"/>
    <w:rsid w:val="00F353D9"/>
    <w:rsid w:val="00F3688E"/>
    <w:rsid w:val="00F446A0"/>
    <w:rsid w:val="00F44AC9"/>
    <w:rsid w:val="00F57298"/>
    <w:rsid w:val="00F6490C"/>
    <w:rsid w:val="00F75563"/>
    <w:rsid w:val="00F764B7"/>
    <w:rsid w:val="00F76561"/>
    <w:rsid w:val="00F76A8C"/>
    <w:rsid w:val="00F76AC4"/>
    <w:rsid w:val="00F76CA6"/>
    <w:rsid w:val="00F802A2"/>
    <w:rsid w:val="00F8356D"/>
    <w:rsid w:val="00F90EA3"/>
    <w:rsid w:val="00F957FA"/>
    <w:rsid w:val="00F96009"/>
    <w:rsid w:val="00F9676D"/>
    <w:rsid w:val="00F97FEC"/>
    <w:rsid w:val="00FA2C08"/>
    <w:rsid w:val="00FA7F3C"/>
    <w:rsid w:val="00FB61B2"/>
    <w:rsid w:val="00FC0A71"/>
    <w:rsid w:val="00FC3EAC"/>
    <w:rsid w:val="00FC767C"/>
    <w:rsid w:val="00FD0352"/>
    <w:rsid w:val="00FE25D1"/>
    <w:rsid w:val="00FE37AC"/>
    <w:rsid w:val="00FF3C21"/>
    <w:rsid w:val="00FF3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341309"/>
  <w15:chartTrackingRefBased/>
  <w15:docId w15:val="{6278C7AF-E2A7-4595-ACB5-EF419D4D4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621"/>
  </w:style>
  <w:style w:type="paragraph" w:styleId="Heading1">
    <w:name w:val="heading 1"/>
    <w:basedOn w:val="Normal"/>
    <w:next w:val="Normal"/>
    <w:link w:val="Heading1Char"/>
    <w:uiPriority w:val="9"/>
    <w:qFormat/>
    <w:rsid w:val="00C906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06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906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06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06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06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06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06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06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6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06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906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06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06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06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06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06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0621"/>
    <w:rPr>
      <w:rFonts w:eastAsiaTheme="majorEastAsia" w:cstheme="majorBidi"/>
      <w:color w:val="272727" w:themeColor="text1" w:themeTint="D8"/>
    </w:rPr>
  </w:style>
  <w:style w:type="paragraph" w:styleId="Title">
    <w:name w:val="Title"/>
    <w:basedOn w:val="Normal"/>
    <w:next w:val="Normal"/>
    <w:link w:val="TitleChar"/>
    <w:uiPriority w:val="10"/>
    <w:qFormat/>
    <w:rsid w:val="00C90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06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06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06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0621"/>
    <w:pPr>
      <w:spacing w:before="160"/>
      <w:jc w:val="center"/>
    </w:pPr>
    <w:rPr>
      <w:i/>
      <w:iCs/>
      <w:color w:val="404040" w:themeColor="text1" w:themeTint="BF"/>
    </w:rPr>
  </w:style>
  <w:style w:type="character" w:customStyle="1" w:styleId="QuoteChar">
    <w:name w:val="Quote Char"/>
    <w:basedOn w:val="DefaultParagraphFont"/>
    <w:link w:val="Quote"/>
    <w:uiPriority w:val="29"/>
    <w:rsid w:val="00C90621"/>
    <w:rPr>
      <w:i/>
      <w:iCs/>
      <w:color w:val="404040" w:themeColor="text1" w:themeTint="BF"/>
    </w:rPr>
  </w:style>
  <w:style w:type="paragraph" w:styleId="ListParagraph">
    <w:name w:val="List Paragraph"/>
    <w:basedOn w:val="Normal"/>
    <w:uiPriority w:val="34"/>
    <w:qFormat/>
    <w:rsid w:val="00C90621"/>
    <w:pPr>
      <w:ind w:left="720"/>
      <w:contextualSpacing/>
    </w:pPr>
  </w:style>
  <w:style w:type="character" w:styleId="IntenseEmphasis">
    <w:name w:val="Intense Emphasis"/>
    <w:basedOn w:val="DefaultParagraphFont"/>
    <w:uiPriority w:val="21"/>
    <w:qFormat/>
    <w:rsid w:val="00C90621"/>
    <w:rPr>
      <w:i/>
      <w:iCs/>
      <w:color w:val="0F4761" w:themeColor="accent1" w:themeShade="BF"/>
    </w:rPr>
  </w:style>
  <w:style w:type="paragraph" w:styleId="IntenseQuote">
    <w:name w:val="Intense Quote"/>
    <w:basedOn w:val="Normal"/>
    <w:next w:val="Normal"/>
    <w:link w:val="IntenseQuoteChar"/>
    <w:uiPriority w:val="30"/>
    <w:qFormat/>
    <w:rsid w:val="00C906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0621"/>
    <w:rPr>
      <w:i/>
      <w:iCs/>
      <w:color w:val="0F4761" w:themeColor="accent1" w:themeShade="BF"/>
    </w:rPr>
  </w:style>
  <w:style w:type="character" w:styleId="IntenseReference">
    <w:name w:val="Intense Reference"/>
    <w:basedOn w:val="DefaultParagraphFont"/>
    <w:uiPriority w:val="32"/>
    <w:qFormat/>
    <w:rsid w:val="00C90621"/>
    <w:rPr>
      <w:b/>
      <w:bCs/>
      <w:smallCaps/>
      <w:color w:val="0F4761" w:themeColor="accent1" w:themeShade="BF"/>
      <w:spacing w:val="5"/>
    </w:rPr>
  </w:style>
  <w:style w:type="paragraph" w:styleId="Header">
    <w:name w:val="header"/>
    <w:basedOn w:val="Normal"/>
    <w:link w:val="HeaderChar"/>
    <w:uiPriority w:val="99"/>
    <w:unhideWhenUsed/>
    <w:rsid w:val="00C906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621"/>
  </w:style>
  <w:style w:type="paragraph" w:styleId="Footer">
    <w:name w:val="footer"/>
    <w:basedOn w:val="Normal"/>
    <w:link w:val="FooterChar"/>
    <w:uiPriority w:val="99"/>
    <w:unhideWhenUsed/>
    <w:rsid w:val="00C906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621"/>
  </w:style>
  <w:style w:type="paragraph" w:styleId="NormalWeb">
    <w:name w:val="Normal (Web)"/>
    <w:basedOn w:val="Normal"/>
    <w:uiPriority w:val="99"/>
    <w:unhideWhenUsed/>
    <w:rsid w:val="00784B6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84B60"/>
    <w:rPr>
      <w:b/>
      <w:bCs/>
    </w:rPr>
  </w:style>
  <w:style w:type="character" w:styleId="Hyperlink">
    <w:name w:val="Hyperlink"/>
    <w:basedOn w:val="DefaultParagraphFont"/>
    <w:uiPriority w:val="99"/>
    <w:unhideWhenUsed/>
    <w:rsid w:val="00FC0A71"/>
    <w:rPr>
      <w:color w:val="467886" w:themeColor="hyperlink"/>
      <w:u w:val="single"/>
    </w:rPr>
  </w:style>
  <w:style w:type="character" w:styleId="UnresolvedMention">
    <w:name w:val="Unresolved Mention"/>
    <w:basedOn w:val="DefaultParagraphFont"/>
    <w:uiPriority w:val="99"/>
    <w:semiHidden/>
    <w:unhideWhenUsed/>
    <w:rsid w:val="00FC0A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739440">
      <w:bodyDiv w:val="1"/>
      <w:marLeft w:val="0"/>
      <w:marRight w:val="0"/>
      <w:marTop w:val="0"/>
      <w:marBottom w:val="0"/>
      <w:divBdr>
        <w:top w:val="none" w:sz="0" w:space="0" w:color="auto"/>
        <w:left w:val="none" w:sz="0" w:space="0" w:color="auto"/>
        <w:bottom w:val="none" w:sz="0" w:space="0" w:color="auto"/>
        <w:right w:val="none" w:sz="0" w:space="0" w:color="auto"/>
      </w:divBdr>
    </w:div>
    <w:div w:id="87120085">
      <w:bodyDiv w:val="1"/>
      <w:marLeft w:val="0"/>
      <w:marRight w:val="0"/>
      <w:marTop w:val="0"/>
      <w:marBottom w:val="0"/>
      <w:divBdr>
        <w:top w:val="none" w:sz="0" w:space="0" w:color="auto"/>
        <w:left w:val="none" w:sz="0" w:space="0" w:color="auto"/>
        <w:bottom w:val="none" w:sz="0" w:space="0" w:color="auto"/>
        <w:right w:val="none" w:sz="0" w:space="0" w:color="auto"/>
      </w:divBdr>
    </w:div>
    <w:div w:id="100805506">
      <w:bodyDiv w:val="1"/>
      <w:marLeft w:val="0"/>
      <w:marRight w:val="0"/>
      <w:marTop w:val="0"/>
      <w:marBottom w:val="0"/>
      <w:divBdr>
        <w:top w:val="none" w:sz="0" w:space="0" w:color="auto"/>
        <w:left w:val="none" w:sz="0" w:space="0" w:color="auto"/>
        <w:bottom w:val="none" w:sz="0" w:space="0" w:color="auto"/>
        <w:right w:val="none" w:sz="0" w:space="0" w:color="auto"/>
      </w:divBdr>
    </w:div>
    <w:div w:id="240334655">
      <w:bodyDiv w:val="1"/>
      <w:marLeft w:val="0"/>
      <w:marRight w:val="0"/>
      <w:marTop w:val="0"/>
      <w:marBottom w:val="0"/>
      <w:divBdr>
        <w:top w:val="none" w:sz="0" w:space="0" w:color="auto"/>
        <w:left w:val="none" w:sz="0" w:space="0" w:color="auto"/>
        <w:bottom w:val="none" w:sz="0" w:space="0" w:color="auto"/>
        <w:right w:val="none" w:sz="0" w:space="0" w:color="auto"/>
      </w:divBdr>
    </w:div>
    <w:div w:id="243954704">
      <w:bodyDiv w:val="1"/>
      <w:marLeft w:val="0"/>
      <w:marRight w:val="0"/>
      <w:marTop w:val="0"/>
      <w:marBottom w:val="0"/>
      <w:divBdr>
        <w:top w:val="none" w:sz="0" w:space="0" w:color="auto"/>
        <w:left w:val="none" w:sz="0" w:space="0" w:color="auto"/>
        <w:bottom w:val="none" w:sz="0" w:space="0" w:color="auto"/>
        <w:right w:val="none" w:sz="0" w:space="0" w:color="auto"/>
      </w:divBdr>
      <w:divsChild>
        <w:div w:id="1445072022">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248774923">
      <w:bodyDiv w:val="1"/>
      <w:marLeft w:val="0"/>
      <w:marRight w:val="0"/>
      <w:marTop w:val="0"/>
      <w:marBottom w:val="0"/>
      <w:divBdr>
        <w:top w:val="none" w:sz="0" w:space="0" w:color="auto"/>
        <w:left w:val="none" w:sz="0" w:space="0" w:color="auto"/>
        <w:bottom w:val="none" w:sz="0" w:space="0" w:color="auto"/>
        <w:right w:val="none" w:sz="0" w:space="0" w:color="auto"/>
      </w:divBdr>
    </w:div>
    <w:div w:id="269581394">
      <w:bodyDiv w:val="1"/>
      <w:marLeft w:val="0"/>
      <w:marRight w:val="0"/>
      <w:marTop w:val="0"/>
      <w:marBottom w:val="0"/>
      <w:divBdr>
        <w:top w:val="none" w:sz="0" w:space="0" w:color="auto"/>
        <w:left w:val="none" w:sz="0" w:space="0" w:color="auto"/>
        <w:bottom w:val="none" w:sz="0" w:space="0" w:color="auto"/>
        <w:right w:val="none" w:sz="0" w:space="0" w:color="auto"/>
      </w:divBdr>
    </w:div>
    <w:div w:id="271401891">
      <w:bodyDiv w:val="1"/>
      <w:marLeft w:val="0"/>
      <w:marRight w:val="0"/>
      <w:marTop w:val="0"/>
      <w:marBottom w:val="0"/>
      <w:divBdr>
        <w:top w:val="none" w:sz="0" w:space="0" w:color="auto"/>
        <w:left w:val="none" w:sz="0" w:space="0" w:color="auto"/>
        <w:bottom w:val="none" w:sz="0" w:space="0" w:color="auto"/>
        <w:right w:val="none" w:sz="0" w:space="0" w:color="auto"/>
      </w:divBdr>
    </w:div>
    <w:div w:id="308436108">
      <w:bodyDiv w:val="1"/>
      <w:marLeft w:val="0"/>
      <w:marRight w:val="0"/>
      <w:marTop w:val="0"/>
      <w:marBottom w:val="0"/>
      <w:divBdr>
        <w:top w:val="none" w:sz="0" w:space="0" w:color="auto"/>
        <w:left w:val="none" w:sz="0" w:space="0" w:color="auto"/>
        <w:bottom w:val="none" w:sz="0" w:space="0" w:color="auto"/>
        <w:right w:val="none" w:sz="0" w:space="0" w:color="auto"/>
      </w:divBdr>
    </w:div>
    <w:div w:id="333069599">
      <w:bodyDiv w:val="1"/>
      <w:marLeft w:val="0"/>
      <w:marRight w:val="0"/>
      <w:marTop w:val="0"/>
      <w:marBottom w:val="0"/>
      <w:divBdr>
        <w:top w:val="none" w:sz="0" w:space="0" w:color="auto"/>
        <w:left w:val="none" w:sz="0" w:space="0" w:color="auto"/>
        <w:bottom w:val="none" w:sz="0" w:space="0" w:color="auto"/>
        <w:right w:val="none" w:sz="0" w:space="0" w:color="auto"/>
      </w:divBdr>
    </w:div>
    <w:div w:id="411783334">
      <w:bodyDiv w:val="1"/>
      <w:marLeft w:val="0"/>
      <w:marRight w:val="0"/>
      <w:marTop w:val="0"/>
      <w:marBottom w:val="0"/>
      <w:divBdr>
        <w:top w:val="none" w:sz="0" w:space="0" w:color="auto"/>
        <w:left w:val="none" w:sz="0" w:space="0" w:color="auto"/>
        <w:bottom w:val="none" w:sz="0" w:space="0" w:color="auto"/>
        <w:right w:val="none" w:sz="0" w:space="0" w:color="auto"/>
      </w:divBdr>
    </w:div>
    <w:div w:id="419764428">
      <w:bodyDiv w:val="1"/>
      <w:marLeft w:val="0"/>
      <w:marRight w:val="0"/>
      <w:marTop w:val="0"/>
      <w:marBottom w:val="0"/>
      <w:divBdr>
        <w:top w:val="none" w:sz="0" w:space="0" w:color="auto"/>
        <w:left w:val="none" w:sz="0" w:space="0" w:color="auto"/>
        <w:bottom w:val="none" w:sz="0" w:space="0" w:color="auto"/>
        <w:right w:val="none" w:sz="0" w:space="0" w:color="auto"/>
      </w:divBdr>
    </w:div>
    <w:div w:id="424303131">
      <w:bodyDiv w:val="1"/>
      <w:marLeft w:val="0"/>
      <w:marRight w:val="0"/>
      <w:marTop w:val="0"/>
      <w:marBottom w:val="0"/>
      <w:divBdr>
        <w:top w:val="none" w:sz="0" w:space="0" w:color="auto"/>
        <w:left w:val="none" w:sz="0" w:space="0" w:color="auto"/>
        <w:bottom w:val="none" w:sz="0" w:space="0" w:color="auto"/>
        <w:right w:val="none" w:sz="0" w:space="0" w:color="auto"/>
      </w:divBdr>
    </w:div>
    <w:div w:id="445780946">
      <w:bodyDiv w:val="1"/>
      <w:marLeft w:val="0"/>
      <w:marRight w:val="0"/>
      <w:marTop w:val="0"/>
      <w:marBottom w:val="0"/>
      <w:divBdr>
        <w:top w:val="none" w:sz="0" w:space="0" w:color="auto"/>
        <w:left w:val="none" w:sz="0" w:space="0" w:color="auto"/>
        <w:bottom w:val="none" w:sz="0" w:space="0" w:color="auto"/>
        <w:right w:val="none" w:sz="0" w:space="0" w:color="auto"/>
      </w:divBdr>
    </w:div>
    <w:div w:id="547961077">
      <w:bodyDiv w:val="1"/>
      <w:marLeft w:val="0"/>
      <w:marRight w:val="0"/>
      <w:marTop w:val="0"/>
      <w:marBottom w:val="0"/>
      <w:divBdr>
        <w:top w:val="none" w:sz="0" w:space="0" w:color="auto"/>
        <w:left w:val="none" w:sz="0" w:space="0" w:color="auto"/>
        <w:bottom w:val="none" w:sz="0" w:space="0" w:color="auto"/>
        <w:right w:val="none" w:sz="0" w:space="0" w:color="auto"/>
      </w:divBdr>
    </w:div>
    <w:div w:id="607465701">
      <w:bodyDiv w:val="1"/>
      <w:marLeft w:val="0"/>
      <w:marRight w:val="0"/>
      <w:marTop w:val="0"/>
      <w:marBottom w:val="0"/>
      <w:divBdr>
        <w:top w:val="none" w:sz="0" w:space="0" w:color="auto"/>
        <w:left w:val="none" w:sz="0" w:space="0" w:color="auto"/>
        <w:bottom w:val="none" w:sz="0" w:space="0" w:color="auto"/>
        <w:right w:val="none" w:sz="0" w:space="0" w:color="auto"/>
      </w:divBdr>
    </w:div>
    <w:div w:id="630673301">
      <w:bodyDiv w:val="1"/>
      <w:marLeft w:val="0"/>
      <w:marRight w:val="0"/>
      <w:marTop w:val="0"/>
      <w:marBottom w:val="0"/>
      <w:divBdr>
        <w:top w:val="none" w:sz="0" w:space="0" w:color="auto"/>
        <w:left w:val="none" w:sz="0" w:space="0" w:color="auto"/>
        <w:bottom w:val="none" w:sz="0" w:space="0" w:color="auto"/>
        <w:right w:val="none" w:sz="0" w:space="0" w:color="auto"/>
      </w:divBdr>
    </w:div>
    <w:div w:id="650450362">
      <w:bodyDiv w:val="1"/>
      <w:marLeft w:val="0"/>
      <w:marRight w:val="0"/>
      <w:marTop w:val="0"/>
      <w:marBottom w:val="0"/>
      <w:divBdr>
        <w:top w:val="none" w:sz="0" w:space="0" w:color="auto"/>
        <w:left w:val="none" w:sz="0" w:space="0" w:color="auto"/>
        <w:bottom w:val="none" w:sz="0" w:space="0" w:color="auto"/>
        <w:right w:val="none" w:sz="0" w:space="0" w:color="auto"/>
      </w:divBdr>
    </w:div>
    <w:div w:id="723796146">
      <w:bodyDiv w:val="1"/>
      <w:marLeft w:val="0"/>
      <w:marRight w:val="0"/>
      <w:marTop w:val="0"/>
      <w:marBottom w:val="0"/>
      <w:divBdr>
        <w:top w:val="none" w:sz="0" w:space="0" w:color="auto"/>
        <w:left w:val="none" w:sz="0" w:space="0" w:color="auto"/>
        <w:bottom w:val="none" w:sz="0" w:space="0" w:color="auto"/>
        <w:right w:val="none" w:sz="0" w:space="0" w:color="auto"/>
      </w:divBdr>
    </w:div>
    <w:div w:id="739788656">
      <w:bodyDiv w:val="1"/>
      <w:marLeft w:val="0"/>
      <w:marRight w:val="0"/>
      <w:marTop w:val="0"/>
      <w:marBottom w:val="0"/>
      <w:divBdr>
        <w:top w:val="none" w:sz="0" w:space="0" w:color="auto"/>
        <w:left w:val="none" w:sz="0" w:space="0" w:color="auto"/>
        <w:bottom w:val="none" w:sz="0" w:space="0" w:color="auto"/>
        <w:right w:val="none" w:sz="0" w:space="0" w:color="auto"/>
      </w:divBdr>
    </w:div>
    <w:div w:id="752238647">
      <w:bodyDiv w:val="1"/>
      <w:marLeft w:val="0"/>
      <w:marRight w:val="0"/>
      <w:marTop w:val="0"/>
      <w:marBottom w:val="0"/>
      <w:divBdr>
        <w:top w:val="none" w:sz="0" w:space="0" w:color="auto"/>
        <w:left w:val="none" w:sz="0" w:space="0" w:color="auto"/>
        <w:bottom w:val="none" w:sz="0" w:space="0" w:color="auto"/>
        <w:right w:val="none" w:sz="0" w:space="0" w:color="auto"/>
      </w:divBdr>
    </w:div>
    <w:div w:id="811291468">
      <w:bodyDiv w:val="1"/>
      <w:marLeft w:val="0"/>
      <w:marRight w:val="0"/>
      <w:marTop w:val="0"/>
      <w:marBottom w:val="0"/>
      <w:divBdr>
        <w:top w:val="none" w:sz="0" w:space="0" w:color="auto"/>
        <w:left w:val="none" w:sz="0" w:space="0" w:color="auto"/>
        <w:bottom w:val="none" w:sz="0" w:space="0" w:color="auto"/>
        <w:right w:val="none" w:sz="0" w:space="0" w:color="auto"/>
      </w:divBdr>
    </w:div>
    <w:div w:id="826870204">
      <w:bodyDiv w:val="1"/>
      <w:marLeft w:val="0"/>
      <w:marRight w:val="0"/>
      <w:marTop w:val="0"/>
      <w:marBottom w:val="0"/>
      <w:divBdr>
        <w:top w:val="none" w:sz="0" w:space="0" w:color="auto"/>
        <w:left w:val="none" w:sz="0" w:space="0" w:color="auto"/>
        <w:bottom w:val="none" w:sz="0" w:space="0" w:color="auto"/>
        <w:right w:val="none" w:sz="0" w:space="0" w:color="auto"/>
      </w:divBdr>
    </w:div>
    <w:div w:id="852382163">
      <w:bodyDiv w:val="1"/>
      <w:marLeft w:val="0"/>
      <w:marRight w:val="0"/>
      <w:marTop w:val="0"/>
      <w:marBottom w:val="0"/>
      <w:divBdr>
        <w:top w:val="none" w:sz="0" w:space="0" w:color="auto"/>
        <w:left w:val="none" w:sz="0" w:space="0" w:color="auto"/>
        <w:bottom w:val="none" w:sz="0" w:space="0" w:color="auto"/>
        <w:right w:val="none" w:sz="0" w:space="0" w:color="auto"/>
      </w:divBdr>
    </w:div>
    <w:div w:id="878980460">
      <w:bodyDiv w:val="1"/>
      <w:marLeft w:val="0"/>
      <w:marRight w:val="0"/>
      <w:marTop w:val="0"/>
      <w:marBottom w:val="0"/>
      <w:divBdr>
        <w:top w:val="none" w:sz="0" w:space="0" w:color="auto"/>
        <w:left w:val="none" w:sz="0" w:space="0" w:color="auto"/>
        <w:bottom w:val="none" w:sz="0" w:space="0" w:color="auto"/>
        <w:right w:val="none" w:sz="0" w:space="0" w:color="auto"/>
      </w:divBdr>
    </w:div>
    <w:div w:id="880092732">
      <w:bodyDiv w:val="1"/>
      <w:marLeft w:val="0"/>
      <w:marRight w:val="0"/>
      <w:marTop w:val="0"/>
      <w:marBottom w:val="0"/>
      <w:divBdr>
        <w:top w:val="none" w:sz="0" w:space="0" w:color="auto"/>
        <w:left w:val="none" w:sz="0" w:space="0" w:color="auto"/>
        <w:bottom w:val="none" w:sz="0" w:space="0" w:color="auto"/>
        <w:right w:val="none" w:sz="0" w:space="0" w:color="auto"/>
      </w:divBdr>
    </w:div>
    <w:div w:id="883908982">
      <w:bodyDiv w:val="1"/>
      <w:marLeft w:val="0"/>
      <w:marRight w:val="0"/>
      <w:marTop w:val="0"/>
      <w:marBottom w:val="0"/>
      <w:divBdr>
        <w:top w:val="none" w:sz="0" w:space="0" w:color="auto"/>
        <w:left w:val="none" w:sz="0" w:space="0" w:color="auto"/>
        <w:bottom w:val="none" w:sz="0" w:space="0" w:color="auto"/>
        <w:right w:val="none" w:sz="0" w:space="0" w:color="auto"/>
      </w:divBdr>
    </w:div>
    <w:div w:id="916399774">
      <w:bodyDiv w:val="1"/>
      <w:marLeft w:val="0"/>
      <w:marRight w:val="0"/>
      <w:marTop w:val="0"/>
      <w:marBottom w:val="0"/>
      <w:divBdr>
        <w:top w:val="none" w:sz="0" w:space="0" w:color="auto"/>
        <w:left w:val="none" w:sz="0" w:space="0" w:color="auto"/>
        <w:bottom w:val="none" w:sz="0" w:space="0" w:color="auto"/>
        <w:right w:val="none" w:sz="0" w:space="0" w:color="auto"/>
      </w:divBdr>
      <w:divsChild>
        <w:div w:id="662318436">
          <w:marLeft w:val="0"/>
          <w:marRight w:val="0"/>
          <w:marTop w:val="0"/>
          <w:marBottom w:val="0"/>
          <w:divBdr>
            <w:top w:val="none" w:sz="0" w:space="0" w:color="auto"/>
            <w:left w:val="none" w:sz="0" w:space="0" w:color="auto"/>
            <w:bottom w:val="none" w:sz="0" w:space="0" w:color="auto"/>
            <w:right w:val="none" w:sz="0" w:space="0" w:color="auto"/>
          </w:divBdr>
        </w:div>
        <w:div w:id="1705472710">
          <w:marLeft w:val="0"/>
          <w:marRight w:val="0"/>
          <w:marTop w:val="0"/>
          <w:marBottom w:val="0"/>
          <w:divBdr>
            <w:top w:val="none" w:sz="0" w:space="0" w:color="auto"/>
            <w:left w:val="none" w:sz="0" w:space="0" w:color="auto"/>
            <w:bottom w:val="none" w:sz="0" w:space="0" w:color="auto"/>
            <w:right w:val="none" w:sz="0" w:space="0" w:color="auto"/>
          </w:divBdr>
        </w:div>
        <w:div w:id="1706904390">
          <w:marLeft w:val="0"/>
          <w:marRight w:val="0"/>
          <w:marTop w:val="0"/>
          <w:marBottom w:val="0"/>
          <w:divBdr>
            <w:top w:val="none" w:sz="0" w:space="0" w:color="auto"/>
            <w:left w:val="none" w:sz="0" w:space="0" w:color="auto"/>
            <w:bottom w:val="none" w:sz="0" w:space="0" w:color="auto"/>
            <w:right w:val="none" w:sz="0" w:space="0" w:color="auto"/>
          </w:divBdr>
        </w:div>
        <w:div w:id="1742603040">
          <w:marLeft w:val="0"/>
          <w:marRight w:val="0"/>
          <w:marTop w:val="0"/>
          <w:marBottom w:val="0"/>
          <w:divBdr>
            <w:top w:val="none" w:sz="0" w:space="0" w:color="auto"/>
            <w:left w:val="none" w:sz="0" w:space="0" w:color="auto"/>
            <w:bottom w:val="none" w:sz="0" w:space="0" w:color="auto"/>
            <w:right w:val="none" w:sz="0" w:space="0" w:color="auto"/>
          </w:divBdr>
        </w:div>
        <w:div w:id="2056195470">
          <w:marLeft w:val="0"/>
          <w:marRight w:val="0"/>
          <w:marTop w:val="0"/>
          <w:marBottom w:val="0"/>
          <w:divBdr>
            <w:top w:val="none" w:sz="0" w:space="0" w:color="auto"/>
            <w:left w:val="none" w:sz="0" w:space="0" w:color="auto"/>
            <w:bottom w:val="none" w:sz="0" w:space="0" w:color="auto"/>
            <w:right w:val="none" w:sz="0" w:space="0" w:color="auto"/>
          </w:divBdr>
        </w:div>
        <w:div w:id="983118689">
          <w:marLeft w:val="0"/>
          <w:marRight w:val="0"/>
          <w:marTop w:val="0"/>
          <w:marBottom w:val="0"/>
          <w:divBdr>
            <w:top w:val="none" w:sz="0" w:space="0" w:color="auto"/>
            <w:left w:val="none" w:sz="0" w:space="0" w:color="auto"/>
            <w:bottom w:val="none" w:sz="0" w:space="0" w:color="auto"/>
            <w:right w:val="none" w:sz="0" w:space="0" w:color="auto"/>
          </w:divBdr>
        </w:div>
      </w:divsChild>
    </w:div>
    <w:div w:id="942104654">
      <w:bodyDiv w:val="1"/>
      <w:marLeft w:val="0"/>
      <w:marRight w:val="0"/>
      <w:marTop w:val="0"/>
      <w:marBottom w:val="0"/>
      <w:divBdr>
        <w:top w:val="none" w:sz="0" w:space="0" w:color="auto"/>
        <w:left w:val="none" w:sz="0" w:space="0" w:color="auto"/>
        <w:bottom w:val="none" w:sz="0" w:space="0" w:color="auto"/>
        <w:right w:val="none" w:sz="0" w:space="0" w:color="auto"/>
      </w:divBdr>
    </w:div>
    <w:div w:id="994843447">
      <w:bodyDiv w:val="1"/>
      <w:marLeft w:val="0"/>
      <w:marRight w:val="0"/>
      <w:marTop w:val="0"/>
      <w:marBottom w:val="0"/>
      <w:divBdr>
        <w:top w:val="none" w:sz="0" w:space="0" w:color="auto"/>
        <w:left w:val="none" w:sz="0" w:space="0" w:color="auto"/>
        <w:bottom w:val="none" w:sz="0" w:space="0" w:color="auto"/>
        <w:right w:val="none" w:sz="0" w:space="0" w:color="auto"/>
      </w:divBdr>
    </w:div>
    <w:div w:id="1069494449">
      <w:bodyDiv w:val="1"/>
      <w:marLeft w:val="0"/>
      <w:marRight w:val="0"/>
      <w:marTop w:val="0"/>
      <w:marBottom w:val="0"/>
      <w:divBdr>
        <w:top w:val="none" w:sz="0" w:space="0" w:color="auto"/>
        <w:left w:val="none" w:sz="0" w:space="0" w:color="auto"/>
        <w:bottom w:val="none" w:sz="0" w:space="0" w:color="auto"/>
        <w:right w:val="none" w:sz="0" w:space="0" w:color="auto"/>
      </w:divBdr>
      <w:divsChild>
        <w:div w:id="47807108">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1086918193">
      <w:bodyDiv w:val="1"/>
      <w:marLeft w:val="0"/>
      <w:marRight w:val="0"/>
      <w:marTop w:val="0"/>
      <w:marBottom w:val="0"/>
      <w:divBdr>
        <w:top w:val="none" w:sz="0" w:space="0" w:color="auto"/>
        <w:left w:val="none" w:sz="0" w:space="0" w:color="auto"/>
        <w:bottom w:val="none" w:sz="0" w:space="0" w:color="auto"/>
        <w:right w:val="none" w:sz="0" w:space="0" w:color="auto"/>
      </w:divBdr>
    </w:div>
    <w:div w:id="1226644272">
      <w:bodyDiv w:val="1"/>
      <w:marLeft w:val="0"/>
      <w:marRight w:val="0"/>
      <w:marTop w:val="0"/>
      <w:marBottom w:val="0"/>
      <w:divBdr>
        <w:top w:val="none" w:sz="0" w:space="0" w:color="auto"/>
        <w:left w:val="none" w:sz="0" w:space="0" w:color="auto"/>
        <w:bottom w:val="none" w:sz="0" w:space="0" w:color="auto"/>
        <w:right w:val="none" w:sz="0" w:space="0" w:color="auto"/>
      </w:divBdr>
    </w:div>
    <w:div w:id="1234587127">
      <w:bodyDiv w:val="1"/>
      <w:marLeft w:val="0"/>
      <w:marRight w:val="0"/>
      <w:marTop w:val="0"/>
      <w:marBottom w:val="0"/>
      <w:divBdr>
        <w:top w:val="none" w:sz="0" w:space="0" w:color="auto"/>
        <w:left w:val="none" w:sz="0" w:space="0" w:color="auto"/>
        <w:bottom w:val="none" w:sz="0" w:space="0" w:color="auto"/>
        <w:right w:val="none" w:sz="0" w:space="0" w:color="auto"/>
      </w:divBdr>
    </w:div>
    <w:div w:id="1297369530">
      <w:bodyDiv w:val="1"/>
      <w:marLeft w:val="0"/>
      <w:marRight w:val="0"/>
      <w:marTop w:val="0"/>
      <w:marBottom w:val="0"/>
      <w:divBdr>
        <w:top w:val="none" w:sz="0" w:space="0" w:color="auto"/>
        <w:left w:val="none" w:sz="0" w:space="0" w:color="auto"/>
        <w:bottom w:val="none" w:sz="0" w:space="0" w:color="auto"/>
        <w:right w:val="none" w:sz="0" w:space="0" w:color="auto"/>
      </w:divBdr>
    </w:div>
    <w:div w:id="1306155709">
      <w:bodyDiv w:val="1"/>
      <w:marLeft w:val="0"/>
      <w:marRight w:val="0"/>
      <w:marTop w:val="0"/>
      <w:marBottom w:val="0"/>
      <w:divBdr>
        <w:top w:val="none" w:sz="0" w:space="0" w:color="auto"/>
        <w:left w:val="none" w:sz="0" w:space="0" w:color="auto"/>
        <w:bottom w:val="none" w:sz="0" w:space="0" w:color="auto"/>
        <w:right w:val="none" w:sz="0" w:space="0" w:color="auto"/>
      </w:divBdr>
    </w:div>
    <w:div w:id="1377120505">
      <w:bodyDiv w:val="1"/>
      <w:marLeft w:val="0"/>
      <w:marRight w:val="0"/>
      <w:marTop w:val="0"/>
      <w:marBottom w:val="0"/>
      <w:divBdr>
        <w:top w:val="none" w:sz="0" w:space="0" w:color="auto"/>
        <w:left w:val="none" w:sz="0" w:space="0" w:color="auto"/>
        <w:bottom w:val="none" w:sz="0" w:space="0" w:color="auto"/>
        <w:right w:val="none" w:sz="0" w:space="0" w:color="auto"/>
      </w:divBdr>
    </w:div>
    <w:div w:id="1383360506">
      <w:bodyDiv w:val="1"/>
      <w:marLeft w:val="0"/>
      <w:marRight w:val="0"/>
      <w:marTop w:val="0"/>
      <w:marBottom w:val="0"/>
      <w:divBdr>
        <w:top w:val="none" w:sz="0" w:space="0" w:color="auto"/>
        <w:left w:val="none" w:sz="0" w:space="0" w:color="auto"/>
        <w:bottom w:val="none" w:sz="0" w:space="0" w:color="auto"/>
        <w:right w:val="none" w:sz="0" w:space="0" w:color="auto"/>
      </w:divBdr>
    </w:div>
    <w:div w:id="1441561615">
      <w:bodyDiv w:val="1"/>
      <w:marLeft w:val="0"/>
      <w:marRight w:val="0"/>
      <w:marTop w:val="0"/>
      <w:marBottom w:val="0"/>
      <w:divBdr>
        <w:top w:val="none" w:sz="0" w:space="0" w:color="auto"/>
        <w:left w:val="none" w:sz="0" w:space="0" w:color="auto"/>
        <w:bottom w:val="none" w:sz="0" w:space="0" w:color="auto"/>
        <w:right w:val="none" w:sz="0" w:space="0" w:color="auto"/>
      </w:divBdr>
    </w:div>
    <w:div w:id="1480265869">
      <w:bodyDiv w:val="1"/>
      <w:marLeft w:val="0"/>
      <w:marRight w:val="0"/>
      <w:marTop w:val="0"/>
      <w:marBottom w:val="0"/>
      <w:divBdr>
        <w:top w:val="none" w:sz="0" w:space="0" w:color="auto"/>
        <w:left w:val="none" w:sz="0" w:space="0" w:color="auto"/>
        <w:bottom w:val="none" w:sz="0" w:space="0" w:color="auto"/>
        <w:right w:val="none" w:sz="0" w:space="0" w:color="auto"/>
      </w:divBdr>
      <w:divsChild>
        <w:div w:id="2077120176">
          <w:marLeft w:val="0"/>
          <w:marRight w:val="0"/>
          <w:marTop w:val="0"/>
          <w:marBottom w:val="0"/>
          <w:divBdr>
            <w:top w:val="none" w:sz="0" w:space="0" w:color="auto"/>
            <w:left w:val="none" w:sz="0" w:space="0" w:color="auto"/>
            <w:bottom w:val="none" w:sz="0" w:space="0" w:color="auto"/>
            <w:right w:val="none" w:sz="0" w:space="0" w:color="auto"/>
          </w:divBdr>
        </w:div>
        <w:div w:id="1951810970">
          <w:marLeft w:val="0"/>
          <w:marRight w:val="0"/>
          <w:marTop w:val="0"/>
          <w:marBottom w:val="0"/>
          <w:divBdr>
            <w:top w:val="none" w:sz="0" w:space="0" w:color="auto"/>
            <w:left w:val="none" w:sz="0" w:space="0" w:color="auto"/>
            <w:bottom w:val="none" w:sz="0" w:space="0" w:color="auto"/>
            <w:right w:val="none" w:sz="0" w:space="0" w:color="auto"/>
          </w:divBdr>
        </w:div>
        <w:div w:id="1888713066">
          <w:marLeft w:val="0"/>
          <w:marRight w:val="0"/>
          <w:marTop w:val="0"/>
          <w:marBottom w:val="0"/>
          <w:divBdr>
            <w:top w:val="none" w:sz="0" w:space="0" w:color="auto"/>
            <w:left w:val="none" w:sz="0" w:space="0" w:color="auto"/>
            <w:bottom w:val="none" w:sz="0" w:space="0" w:color="auto"/>
            <w:right w:val="none" w:sz="0" w:space="0" w:color="auto"/>
          </w:divBdr>
        </w:div>
        <w:div w:id="254439738">
          <w:marLeft w:val="0"/>
          <w:marRight w:val="0"/>
          <w:marTop w:val="0"/>
          <w:marBottom w:val="0"/>
          <w:divBdr>
            <w:top w:val="none" w:sz="0" w:space="0" w:color="auto"/>
            <w:left w:val="none" w:sz="0" w:space="0" w:color="auto"/>
            <w:bottom w:val="none" w:sz="0" w:space="0" w:color="auto"/>
            <w:right w:val="none" w:sz="0" w:space="0" w:color="auto"/>
          </w:divBdr>
        </w:div>
        <w:div w:id="1859347040">
          <w:marLeft w:val="0"/>
          <w:marRight w:val="0"/>
          <w:marTop w:val="0"/>
          <w:marBottom w:val="0"/>
          <w:divBdr>
            <w:top w:val="none" w:sz="0" w:space="0" w:color="auto"/>
            <w:left w:val="none" w:sz="0" w:space="0" w:color="auto"/>
            <w:bottom w:val="none" w:sz="0" w:space="0" w:color="auto"/>
            <w:right w:val="none" w:sz="0" w:space="0" w:color="auto"/>
          </w:divBdr>
        </w:div>
        <w:div w:id="1521166995">
          <w:marLeft w:val="0"/>
          <w:marRight w:val="0"/>
          <w:marTop w:val="0"/>
          <w:marBottom w:val="0"/>
          <w:divBdr>
            <w:top w:val="none" w:sz="0" w:space="0" w:color="auto"/>
            <w:left w:val="none" w:sz="0" w:space="0" w:color="auto"/>
            <w:bottom w:val="none" w:sz="0" w:space="0" w:color="auto"/>
            <w:right w:val="none" w:sz="0" w:space="0" w:color="auto"/>
          </w:divBdr>
        </w:div>
      </w:divsChild>
    </w:div>
    <w:div w:id="1484661452">
      <w:bodyDiv w:val="1"/>
      <w:marLeft w:val="0"/>
      <w:marRight w:val="0"/>
      <w:marTop w:val="0"/>
      <w:marBottom w:val="0"/>
      <w:divBdr>
        <w:top w:val="none" w:sz="0" w:space="0" w:color="auto"/>
        <w:left w:val="none" w:sz="0" w:space="0" w:color="auto"/>
        <w:bottom w:val="none" w:sz="0" w:space="0" w:color="auto"/>
        <w:right w:val="none" w:sz="0" w:space="0" w:color="auto"/>
      </w:divBdr>
    </w:div>
    <w:div w:id="1538808327">
      <w:bodyDiv w:val="1"/>
      <w:marLeft w:val="0"/>
      <w:marRight w:val="0"/>
      <w:marTop w:val="0"/>
      <w:marBottom w:val="0"/>
      <w:divBdr>
        <w:top w:val="none" w:sz="0" w:space="0" w:color="auto"/>
        <w:left w:val="none" w:sz="0" w:space="0" w:color="auto"/>
        <w:bottom w:val="none" w:sz="0" w:space="0" w:color="auto"/>
        <w:right w:val="none" w:sz="0" w:space="0" w:color="auto"/>
      </w:divBdr>
    </w:div>
    <w:div w:id="1667710490">
      <w:bodyDiv w:val="1"/>
      <w:marLeft w:val="0"/>
      <w:marRight w:val="0"/>
      <w:marTop w:val="0"/>
      <w:marBottom w:val="0"/>
      <w:divBdr>
        <w:top w:val="none" w:sz="0" w:space="0" w:color="auto"/>
        <w:left w:val="none" w:sz="0" w:space="0" w:color="auto"/>
        <w:bottom w:val="none" w:sz="0" w:space="0" w:color="auto"/>
        <w:right w:val="none" w:sz="0" w:space="0" w:color="auto"/>
      </w:divBdr>
    </w:div>
    <w:div w:id="1674137570">
      <w:bodyDiv w:val="1"/>
      <w:marLeft w:val="0"/>
      <w:marRight w:val="0"/>
      <w:marTop w:val="0"/>
      <w:marBottom w:val="0"/>
      <w:divBdr>
        <w:top w:val="none" w:sz="0" w:space="0" w:color="auto"/>
        <w:left w:val="none" w:sz="0" w:space="0" w:color="auto"/>
        <w:bottom w:val="none" w:sz="0" w:space="0" w:color="auto"/>
        <w:right w:val="none" w:sz="0" w:space="0" w:color="auto"/>
      </w:divBdr>
    </w:div>
    <w:div w:id="1706100629">
      <w:bodyDiv w:val="1"/>
      <w:marLeft w:val="0"/>
      <w:marRight w:val="0"/>
      <w:marTop w:val="0"/>
      <w:marBottom w:val="0"/>
      <w:divBdr>
        <w:top w:val="none" w:sz="0" w:space="0" w:color="auto"/>
        <w:left w:val="none" w:sz="0" w:space="0" w:color="auto"/>
        <w:bottom w:val="none" w:sz="0" w:space="0" w:color="auto"/>
        <w:right w:val="none" w:sz="0" w:space="0" w:color="auto"/>
      </w:divBdr>
    </w:div>
    <w:div w:id="1878467403">
      <w:bodyDiv w:val="1"/>
      <w:marLeft w:val="0"/>
      <w:marRight w:val="0"/>
      <w:marTop w:val="0"/>
      <w:marBottom w:val="0"/>
      <w:divBdr>
        <w:top w:val="none" w:sz="0" w:space="0" w:color="auto"/>
        <w:left w:val="none" w:sz="0" w:space="0" w:color="auto"/>
        <w:bottom w:val="none" w:sz="0" w:space="0" w:color="auto"/>
        <w:right w:val="none" w:sz="0" w:space="0" w:color="auto"/>
      </w:divBdr>
    </w:div>
    <w:div w:id="1879007704">
      <w:bodyDiv w:val="1"/>
      <w:marLeft w:val="0"/>
      <w:marRight w:val="0"/>
      <w:marTop w:val="0"/>
      <w:marBottom w:val="0"/>
      <w:divBdr>
        <w:top w:val="none" w:sz="0" w:space="0" w:color="auto"/>
        <w:left w:val="none" w:sz="0" w:space="0" w:color="auto"/>
        <w:bottom w:val="none" w:sz="0" w:space="0" w:color="auto"/>
        <w:right w:val="none" w:sz="0" w:space="0" w:color="auto"/>
      </w:divBdr>
    </w:div>
    <w:div w:id="1896355698">
      <w:bodyDiv w:val="1"/>
      <w:marLeft w:val="0"/>
      <w:marRight w:val="0"/>
      <w:marTop w:val="0"/>
      <w:marBottom w:val="0"/>
      <w:divBdr>
        <w:top w:val="none" w:sz="0" w:space="0" w:color="auto"/>
        <w:left w:val="none" w:sz="0" w:space="0" w:color="auto"/>
        <w:bottom w:val="none" w:sz="0" w:space="0" w:color="auto"/>
        <w:right w:val="none" w:sz="0" w:space="0" w:color="auto"/>
      </w:divBdr>
    </w:div>
    <w:div w:id="1920358277">
      <w:bodyDiv w:val="1"/>
      <w:marLeft w:val="0"/>
      <w:marRight w:val="0"/>
      <w:marTop w:val="0"/>
      <w:marBottom w:val="0"/>
      <w:divBdr>
        <w:top w:val="none" w:sz="0" w:space="0" w:color="auto"/>
        <w:left w:val="none" w:sz="0" w:space="0" w:color="auto"/>
        <w:bottom w:val="none" w:sz="0" w:space="0" w:color="auto"/>
        <w:right w:val="none" w:sz="0" w:space="0" w:color="auto"/>
      </w:divBdr>
    </w:div>
    <w:div w:id="1965186349">
      <w:bodyDiv w:val="1"/>
      <w:marLeft w:val="0"/>
      <w:marRight w:val="0"/>
      <w:marTop w:val="0"/>
      <w:marBottom w:val="0"/>
      <w:divBdr>
        <w:top w:val="none" w:sz="0" w:space="0" w:color="auto"/>
        <w:left w:val="none" w:sz="0" w:space="0" w:color="auto"/>
        <w:bottom w:val="none" w:sz="0" w:space="0" w:color="auto"/>
        <w:right w:val="none" w:sz="0" w:space="0" w:color="auto"/>
      </w:divBdr>
    </w:div>
    <w:div w:id="2036616115">
      <w:bodyDiv w:val="1"/>
      <w:marLeft w:val="0"/>
      <w:marRight w:val="0"/>
      <w:marTop w:val="0"/>
      <w:marBottom w:val="0"/>
      <w:divBdr>
        <w:top w:val="none" w:sz="0" w:space="0" w:color="auto"/>
        <w:left w:val="none" w:sz="0" w:space="0" w:color="auto"/>
        <w:bottom w:val="none" w:sz="0" w:space="0" w:color="auto"/>
        <w:right w:val="none" w:sz="0" w:space="0" w:color="auto"/>
      </w:divBdr>
    </w:div>
    <w:div w:id="2039043804">
      <w:bodyDiv w:val="1"/>
      <w:marLeft w:val="0"/>
      <w:marRight w:val="0"/>
      <w:marTop w:val="0"/>
      <w:marBottom w:val="0"/>
      <w:divBdr>
        <w:top w:val="none" w:sz="0" w:space="0" w:color="auto"/>
        <w:left w:val="none" w:sz="0" w:space="0" w:color="auto"/>
        <w:bottom w:val="none" w:sz="0" w:space="0" w:color="auto"/>
        <w:right w:val="none" w:sz="0" w:space="0" w:color="auto"/>
      </w:divBdr>
    </w:div>
    <w:div w:id="2039774429">
      <w:bodyDiv w:val="1"/>
      <w:marLeft w:val="0"/>
      <w:marRight w:val="0"/>
      <w:marTop w:val="0"/>
      <w:marBottom w:val="0"/>
      <w:divBdr>
        <w:top w:val="none" w:sz="0" w:space="0" w:color="auto"/>
        <w:left w:val="none" w:sz="0" w:space="0" w:color="auto"/>
        <w:bottom w:val="none" w:sz="0" w:space="0" w:color="auto"/>
        <w:right w:val="none" w:sz="0" w:space="0" w:color="auto"/>
      </w:divBdr>
    </w:div>
    <w:div w:id="2058771468">
      <w:bodyDiv w:val="1"/>
      <w:marLeft w:val="0"/>
      <w:marRight w:val="0"/>
      <w:marTop w:val="0"/>
      <w:marBottom w:val="0"/>
      <w:divBdr>
        <w:top w:val="none" w:sz="0" w:space="0" w:color="auto"/>
        <w:left w:val="none" w:sz="0" w:space="0" w:color="auto"/>
        <w:bottom w:val="none" w:sz="0" w:space="0" w:color="auto"/>
        <w:right w:val="none" w:sz="0" w:space="0" w:color="auto"/>
      </w:divBdr>
    </w:div>
    <w:div w:id="2069767109">
      <w:bodyDiv w:val="1"/>
      <w:marLeft w:val="0"/>
      <w:marRight w:val="0"/>
      <w:marTop w:val="0"/>
      <w:marBottom w:val="0"/>
      <w:divBdr>
        <w:top w:val="none" w:sz="0" w:space="0" w:color="auto"/>
        <w:left w:val="none" w:sz="0" w:space="0" w:color="auto"/>
        <w:bottom w:val="none" w:sz="0" w:space="0" w:color="auto"/>
        <w:right w:val="none" w:sz="0" w:space="0" w:color="auto"/>
      </w:divBdr>
    </w:div>
    <w:div w:id="2086145270">
      <w:bodyDiv w:val="1"/>
      <w:marLeft w:val="0"/>
      <w:marRight w:val="0"/>
      <w:marTop w:val="0"/>
      <w:marBottom w:val="0"/>
      <w:divBdr>
        <w:top w:val="none" w:sz="0" w:space="0" w:color="auto"/>
        <w:left w:val="none" w:sz="0" w:space="0" w:color="auto"/>
        <w:bottom w:val="none" w:sz="0" w:space="0" w:color="auto"/>
        <w:right w:val="none" w:sz="0" w:space="0" w:color="auto"/>
      </w:divBdr>
    </w:div>
    <w:div w:id="2090035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5</Pages>
  <Words>979</Words>
  <Characters>5582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17</cp:revision>
  <cp:lastPrinted>2026-02-16T20:02:00Z</cp:lastPrinted>
  <dcterms:created xsi:type="dcterms:W3CDTF">2026-06-05T17:45:00Z</dcterms:created>
  <dcterms:modified xsi:type="dcterms:W3CDTF">2026-06-05T18:12:00Z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2025-06-23T21:03:54Z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461cfc6d-34d3-4180-a913-f85e3ee08971</vt:lpwstr>
  </property>
  <property fmtid="{D5CDD505-2E9C-101B-9397-08002B2CF9AE}" pid="7" name="MSIP_Label_defa4170-0d19-0005-0004-bc88714345d2_ActionId">
    <vt:lpwstr>5b5f0e36-0cb7-4190-a5fc-30f7c2803981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