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15863D0E" w:rsidR="0004114E" w:rsidRDefault="005C59F0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School Plan for Management of School Behavior</w:t>
                            </w:r>
                          </w:p>
                          <w:p w14:paraId="1D9D22E1" w14:textId="275E99CC" w:rsidR="00C90621" w:rsidRPr="008D1CB2" w:rsidRDefault="00C90621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D1CB2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793E55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A0B9B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430</w:t>
                            </w:r>
                            <w:r w:rsidR="005C59F0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15863D0E" w:rsidR="0004114E" w:rsidRDefault="005C59F0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School Plan for Management of School Behavior</w:t>
                      </w:r>
                    </w:p>
                    <w:p w14:paraId="1D9D22E1" w14:textId="275E99CC" w:rsidR="00C90621" w:rsidRPr="008D1CB2" w:rsidRDefault="00C90621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8D1CB2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793E55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</w:t>
                      </w:r>
                      <w:r w:rsidR="00DA0B9B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430</w:t>
                      </w:r>
                      <w:r w:rsidR="005C59F0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6C24869F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286BB56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</w:p>
    <w:p w14:paraId="0691C790" w14:textId="1066207F" w:rsidR="008177D3" w:rsidRDefault="005C59F0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>The Eastern North Carolina School for the Deaf (ENCSD) is committe</w:t>
      </w:r>
      <w:r w:rsidR="003B6CA3">
        <w:rPr>
          <w:rFonts w:ascii="Roboto" w:hAnsi="Roboto"/>
        </w:rPr>
        <w:t xml:space="preserve">d </w:t>
      </w:r>
      <w:r>
        <w:rPr>
          <w:rFonts w:ascii="Roboto" w:hAnsi="Roboto"/>
        </w:rPr>
        <w:t xml:space="preserve">to providing a safe, structured, and supportive learning environment that promotes positive behavior and academic success for all students.  This policy establishes a comprehensive plan for managing student behavior </w:t>
      </w:r>
      <w:r w:rsidR="003B6CA3">
        <w:rPr>
          <w:rFonts w:ascii="Roboto" w:hAnsi="Roboto"/>
        </w:rPr>
        <w:t xml:space="preserve">while addressing the unique needs </w:t>
      </w:r>
      <w:r w:rsidR="009216F2">
        <w:rPr>
          <w:rFonts w:ascii="Roboto" w:hAnsi="Roboto"/>
        </w:rPr>
        <w:t>of a K-12 residential school serving students who are Deaf or Hard of Hearing.</w:t>
      </w:r>
    </w:p>
    <w:p w14:paraId="5565E2B3" w14:textId="73107F80" w:rsidR="00AB7775" w:rsidRPr="00D40F18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874D26A" w14:textId="57C4E4E3" w:rsidR="00784B60" w:rsidRDefault="0025187C" w:rsidP="0025187C">
      <w:pPr>
        <w:rPr>
          <w:rFonts w:ascii="Roboto" w:hAnsi="Roboto"/>
          <w:b/>
          <w:bCs/>
        </w:rPr>
      </w:pPr>
      <w:r w:rsidRPr="0025187C">
        <w:rPr>
          <w:rFonts w:ascii="Roboto" w:hAnsi="Roboto"/>
          <w:b/>
          <w:bCs/>
        </w:rPr>
        <w:t>I.</w:t>
      </w:r>
      <w:r>
        <w:rPr>
          <w:rFonts w:ascii="Roboto" w:hAnsi="Roboto"/>
          <w:b/>
          <w:bCs/>
        </w:rPr>
        <w:t xml:space="preserve"> </w:t>
      </w:r>
      <w:r w:rsidR="0097687B" w:rsidRPr="0025187C">
        <w:rPr>
          <w:rFonts w:ascii="Roboto" w:hAnsi="Roboto"/>
          <w:b/>
          <w:bCs/>
        </w:rPr>
        <w:t>Guiding Principles</w:t>
      </w:r>
    </w:p>
    <w:p w14:paraId="666F46FE" w14:textId="647EF2F4" w:rsidR="009F180A" w:rsidRPr="009F180A" w:rsidRDefault="009F180A" w:rsidP="009F180A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 w:rsidRPr="009F180A">
        <w:rPr>
          <w:rFonts w:ascii="Roboto" w:hAnsi="Roboto"/>
          <w:b/>
          <w:bCs/>
        </w:rPr>
        <w:t>Equity and Access</w:t>
      </w:r>
    </w:p>
    <w:p w14:paraId="01A0334A" w14:textId="66E911EE" w:rsidR="009F180A" w:rsidRDefault="009F180A" w:rsidP="009F180A">
      <w:pPr>
        <w:pStyle w:val="ListParagraph"/>
        <w:rPr>
          <w:rFonts w:ascii="Roboto" w:hAnsi="Roboto"/>
        </w:rPr>
      </w:pPr>
      <w:r>
        <w:rPr>
          <w:rFonts w:ascii="Roboto" w:hAnsi="Roboto"/>
        </w:rPr>
        <w:t>All students shall have equal access to behavioral supports and interventions delivered in their primary mode of communication, including ASL, spoken language, or other individualized communication systems.</w:t>
      </w:r>
    </w:p>
    <w:p w14:paraId="13A1DA45" w14:textId="0DBC2F6E" w:rsidR="00B3608B" w:rsidRDefault="00B3608B" w:rsidP="00B3608B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Individualization</w:t>
      </w:r>
    </w:p>
    <w:p w14:paraId="1011CC4A" w14:textId="334A7AAD" w:rsidR="00B3608B" w:rsidRPr="00B3608B" w:rsidRDefault="00B3608B" w:rsidP="00B3608B">
      <w:pPr>
        <w:pStyle w:val="ListParagraph"/>
        <w:rPr>
          <w:rFonts w:ascii="Roboto" w:hAnsi="Roboto"/>
        </w:rPr>
      </w:pPr>
      <w:r>
        <w:rPr>
          <w:rFonts w:ascii="Roboto" w:hAnsi="Roboto"/>
        </w:rPr>
        <w:t>Behavioral expectations and interventions shall consider each student’s IEP</w:t>
      </w:r>
      <w:r w:rsidR="000C7687">
        <w:rPr>
          <w:rFonts w:ascii="Roboto" w:hAnsi="Roboto"/>
        </w:rPr>
        <w:t xml:space="preserve"> and </w:t>
      </w:r>
      <w:r>
        <w:rPr>
          <w:rFonts w:ascii="Roboto" w:hAnsi="Roboto"/>
        </w:rPr>
        <w:t>disability-related needs.</w:t>
      </w:r>
    </w:p>
    <w:p w14:paraId="5D26965D" w14:textId="6434A367" w:rsidR="009F180A" w:rsidRPr="00804766" w:rsidRDefault="00804766" w:rsidP="009F180A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 w:rsidRPr="00804766">
        <w:rPr>
          <w:rFonts w:ascii="Roboto" w:hAnsi="Roboto"/>
          <w:b/>
          <w:bCs/>
        </w:rPr>
        <w:t>Consistency and Fairness</w:t>
      </w:r>
    </w:p>
    <w:p w14:paraId="4F53E4D6" w14:textId="34F54234" w:rsidR="00804766" w:rsidRDefault="00804766" w:rsidP="00804766">
      <w:pPr>
        <w:pStyle w:val="ListParagraph"/>
        <w:rPr>
          <w:rFonts w:ascii="Roboto" w:hAnsi="Roboto"/>
        </w:rPr>
      </w:pPr>
      <w:r>
        <w:rPr>
          <w:rFonts w:ascii="Roboto" w:hAnsi="Roboto"/>
        </w:rPr>
        <w:t>School rules and consequences shall be applied consistently while allowing for individualization considerations as required by law.</w:t>
      </w:r>
    </w:p>
    <w:p w14:paraId="2C635D94" w14:textId="01386919" w:rsidR="009F180A" w:rsidRPr="007B4BDF" w:rsidRDefault="007B4BDF" w:rsidP="009F180A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 w:rsidRPr="007B4BDF">
        <w:rPr>
          <w:rFonts w:ascii="Roboto" w:hAnsi="Roboto"/>
          <w:b/>
          <w:bCs/>
        </w:rPr>
        <w:t>Leas</w:t>
      </w:r>
      <w:r w:rsidR="000C7687">
        <w:rPr>
          <w:rFonts w:ascii="Roboto" w:hAnsi="Roboto"/>
          <w:b/>
          <w:bCs/>
        </w:rPr>
        <w:t>t</w:t>
      </w:r>
      <w:r w:rsidRPr="007B4BDF">
        <w:rPr>
          <w:rFonts w:ascii="Roboto" w:hAnsi="Roboto"/>
          <w:b/>
          <w:bCs/>
        </w:rPr>
        <w:t xml:space="preserve"> Restrictive Discipline</w:t>
      </w:r>
    </w:p>
    <w:p w14:paraId="1E162AE2" w14:textId="5FD4184A" w:rsidR="0097687B" w:rsidRPr="007B4BDF" w:rsidRDefault="007B4BDF" w:rsidP="007B4BDF">
      <w:pPr>
        <w:pStyle w:val="ListParagraph"/>
        <w:rPr>
          <w:rFonts w:ascii="Roboto" w:hAnsi="Roboto"/>
        </w:rPr>
      </w:pPr>
      <w:r>
        <w:rPr>
          <w:rFonts w:ascii="Roboto" w:hAnsi="Roboto"/>
        </w:rPr>
        <w:t>Discipline practices will prioritize instructional and restorative approaches over exclusionary practices whenever possible.</w:t>
      </w:r>
    </w:p>
    <w:p w14:paraId="1F09021B" w14:textId="5F5F2E1B" w:rsidR="00FC0A71" w:rsidRPr="00FA7F3C" w:rsidRDefault="00000000" w:rsidP="00FA7F3C">
      <w:pPr>
        <w:rPr>
          <w:rFonts w:ascii="Roboto" w:hAnsi="Roboto"/>
          <w:b/>
          <w:bCs/>
        </w:rPr>
      </w:pPr>
      <w:r>
        <w:pict w14:anchorId="638A454B">
          <v:rect id="_x0000_i1027" style="width:0;height:1.5pt" o:hralign="center" o:hrstd="t" o:hr="t" fillcolor="#a0a0a0" stroked="f"/>
        </w:pict>
      </w:r>
    </w:p>
    <w:p w14:paraId="628B4E63" w14:textId="22AA4BB3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II. </w:t>
      </w:r>
      <w:r w:rsidR="007B4BDF">
        <w:rPr>
          <w:rFonts w:ascii="Roboto" w:hAnsi="Roboto"/>
          <w:b/>
          <w:bCs/>
        </w:rPr>
        <w:t>Behavioral Expectations</w:t>
      </w:r>
    </w:p>
    <w:p w14:paraId="115C489C" w14:textId="417F2A02" w:rsidR="00044F21" w:rsidRDefault="007B4BDF" w:rsidP="00E425F0">
      <w:pPr>
        <w:rPr>
          <w:rFonts w:ascii="Roboto" w:hAnsi="Roboto"/>
        </w:rPr>
      </w:pPr>
      <w:r>
        <w:rPr>
          <w:rFonts w:ascii="Roboto" w:hAnsi="Roboto"/>
        </w:rPr>
        <w:t>ENCSD shall establish clear, developmentally appropriate expectations for all school environments, including:</w:t>
      </w:r>
    </w:p>
    <w:p w14:paraId="3B30A386" w14:textId="601AF370" w:rsidR="008D2861" w:rsidRDefault="00546C38" w:rsidP="008D2861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Academic classrooms</w:t>
      </w:r>
    </w:p>
    <w:p w14:paraId="062127F2" w14:textId="7953EC62" w:rsidR="00546C38" w:rsidRDefault="00546C38" w:rsidP="008D2861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lastRenderedPageBreak/>
        <w:t>Residential areas</w:t>
      </w:r>
    </w:p>
    <w:p w14:paraId="6D965311" w14:textId="564CF305" w:rsidR="00546C38" w:rsidRDefault="00AC57AB" w:rsidP="00546C38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Dining and common areas</w:t>
      </w:r>
    </w:p>
    <w:p w14:paraId="5627D5F7" w14:textId="2C6E1293" w:rsidR="00AC57AB" w:rsidRDefault="00AC57AB" w:rsidP="00546C38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Transportation</w:t>
      </w:r>
    </w:p>
    <w:p w14:paraId="0EE36077" w14:textId="47C8F078" w:rsidR="00AC57AB" w:rsidRDefault="00AC57AB" w:rsidP="00546C38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Extracurricular activities</w:t>
      </w:r>
    </w:p>
    <w:p w14:paraId="58CD21C7" w14:textId="504200AF" w:rsidR="00AC57AB" w:rsidRPr="00546C38" w:rsidRDefault="00AC57AB" w:rsidP="00546C38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School-sponsored activities</w:t>
      </w:r>
    </w:p>
    <w:p w14:paraId="142F4095" w14:textId="517B43C7" w:rsidR="00E41279" w:rsidRPr="00E41279" w:rsidRDefault="00AC57AB" w:rsidP="00E41279">
      <w:pPr>
        <w:rPr>
          <w:rFonts w:ascii="Roboto" w:hAnsi="Roboto"/>
        </w:rPr>
      </w:pPr>
      <w:r>
        <w:rPr>
          <w:rFonts w:ascii="Roboto" w:hAnsi="Roboto"/>
        </w:rPr>
        <w:t>Expectations will be explicitly taught, modeled, and reinforced using accessible communication methods.</w:t>
      </w:r>
    </w:p>
    <w:p w14:paraId="406A0DC9" w14:textId="0F2106E8" w:rsidR="00CB4BC2" w:rsidRDefault="0000000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72A99981">
          <v:rect id="_x0000_i1028" style="width:0;height:1.5pt" o:hralign="center" o:bullet="t" o:hrstd="t" o:hr="t" fillcolor="#a0a0a0" stroked="f"/>
        </w:pict>
      </w:r>
    </w:p>
    <w:p w14:paraId="5C116168" w14:textId="7602C31B" w:rsidR="00CB4BC2" w:rsidRDefault="00784B6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II</w:t>
      </w:r>
      <w:r w:rsidRPr="00784B60">
        <w:rPr>
          <w:rFonts w:ascii="Roboto" w:hAnsi="Roboto"/>
          <w:b/>
          <w:bCs/>
        </w:rPr>
        <w:t xml:space="preserve">. </w:t>
      </w:r>
      <w:r w:rsidR="00EE5D2B">
        <w:rPr>
          <w:rFonts w:ascii="Roboto" w:hAnsi="Roboto"/>
          <w:b/>
          <w:bCs/>
        </w:rPr>
        <w:t>Behavioral Supports and Interventions</w:t>
      </w:r>
    </w:p>
    <w:p w14:paraId="071CE905" w14:textId="7DCEB7CE" w:rsidR="00583733" w:rsidRPr="00583733" w:rsidRDefault="00EE5D2B" w:rsidP="00583733">
      <w:pPr>
        <w:rPr>
          <w:rFonts w:ascii="Roboto" w:hAnsi="Roboto"/>
        </w:rPr>
      </w:pPr>
      <w:r>
        <w:rPr>
          <w:rFonts w:ascii="Roboto" w:hAnsi="Roboto"/>
        </w:rPr>
        <w:t>ENCSD shall provide appropriate behavioral supports and interventions to promote student success and maintain a safe learning environment.</w:t>
      </w:r>
    </w:p>
    <w:p w14:paraId="203911E5" w14:textId="515577CB" w:rsidR="005D467D" w:rsidRDefault="00EE5D2B" w:rsidP="005D467D">
      <w:pPr>
        <w:pStyle w:val="ListParagraph"/>
        <w:numPr>
          <w:ilvl w:val="1"/>
          <w:numId w:val="25"/>
        </w:numPr>
        <w:rPr>
          <w:rFonts w:ascii="Roboto" w:hAnsi="Roboto"/>
        </w:rPr>
      </w:pPr>
      <w:r>
        <w:rPr>
          <w:rFonts w:ascii="Roboto" w:hAnsi="Roboto"/>
        </w:rPr>
        <w:t>School-Wide Practices</w:t>
      </w:r>
    </w:p>
    <w:p w14:paraId="26986EF0" w14:textId="3EA88D11" w:rsidR="00EE5D2B" w:rsidRDefault="00EE5D2B" w:rsidP="00EE5D2B">
      <w:pPr>
        <w:pStyle w:val="ListParagraph"/>
        <w:numPr>
          <w:ilvl w:val="2"/>
          <w:numId w:val="25"/>
        </w:numPr>
        <w:rPr>
          <w:rFonts w:ascii="Roboto" w:hAnsi="Roboto"/>
        </w:rPr>
      </w:pPr>
      <w:r>
        <w:rPr>
          <w:rFonts w:ascii="Roboto" w:hAnsi="Roboto"/>
        </w:rPr>
        <w:t>Clear teaching of behavioral expectations</w:t>
      </w:r>
    </w:p>
    <w:p w14:paraId="646F7BC0" w14:textId="4B3A9F7D" w:rsidR="00A925BE" w:rsidRDefault="00A925BE" w:rsidP="00EE5D2B">
      <w:pPr>
        <w:pStyle w:val="ListParagraph"/>
        <w:numPr>
          <w:ilvl w:val="2"/>
          <w:numId w:val="25"/>
        </w:numPr>
        <w:rPr>
          <w:rFonts w:ascii="Roboto" w:hAnsi="Roboto"/>
        </w:rPr>
      </w:pPr>
      <w:r>
        <w:rPr>
          <w:rFonts w:ascii="Roboto" w:hAnsi="Roboto"/>
        </w:rPr>
        <w:t>Positive reinforcement of appropriate behavior</w:t>
      </w:r>
    </w:p>
    <w:p w14:paraId="1CC45BB2" w14:textId="6504731E" w:rsidR="00A925BE" w:rsidRDefault="00A925BE" w:rsidP="00EE5D2B">
      <w:pPr>
        <w:pStyle w:val="ListParagraph"/>
        <w:numPr>
          <w:ilvl w:val="2"/>
          <w:numId w:val="25"/>
        </w:numPr>
        <w:rPr>
          <w:rFonts w:ascii="Roboto" w:hAnsi="Roboto"/>
        </w:rPr>
      </w:pPr>
      <w:r>
        <w:rPr>
          <w:rFonts w:ascii="Roboto" w:hAnsi="Roboto"/>
        </w:rPr>
        <w:t>Integration of social and emotional skill development into daily routines</w:t>
      </w:r>
    </w:p>
    <w:p w14:paraId="6DB6FB9E" w14:textId="140967DB" w:rsidR="00A925BE" w:rsidRDefault="00A925BE" w:rsidP="00EE5D2B">
      <w:pPr>
        <w:pStyle w:val="ListParagraph"/>
        <w:numPr>
          <w:ilvl w:val="2"/>
          <w:numId w:val="25"/>
        </w:numPr>
        <w:rPr>
          <w:rFonts w:ascii="Roboto" w:hAnsi="Roboto"/>
        </w:rPr>
      </w:pPr>
      <w:r>
        <w:rPr>
          <w:rFonts w:ascii="Roboto" w:hAnsi="Roboto"/>
        </w:rPr>
        <w:t>Use of visual supports and accessible communication strategies</w:t>
      </w:r>
    </w:p>
    <w:p w14:paraId="254B6451" w14:textId="1834295C" w:rsidR="005D467D" w:rsidRDefault="00A925BE" w:rsidP="005D467D">
      <w:pPr>
        <w:pStyle w:val="ListParagraph"/>
        <w:numPr>
          <w:ilvl w:val="1"/>
          <w:numId w:val="25"/>
        </w:numPr>
        <w:rPr>
          <w:rFonts w:ascii="Roboto" w:hAnsi="Roboto"/>
        </w:rPr>
      </w:pPr>
      <w:r>
        <w:rPr>
          <w:rFonts w:ascii="Roboto" w:hAnsi="Roboto"/>
        </w:rPr>
        <w:t>Targeted Supports</w:t>
      </w:r>
    </w:p>
    <w:p w14:paraId="00E4B2E3" w14:textId="255690FC" w:rsidR="00A925BE" w:rsidRDefault="00A925BE" w:rsidP="00A925BE">
      <w:pPr>
        <w:pStyle w:val="ListParagraph"/>
        <w:numPr>
          <w:ilvl w:val="2"/>
          <w:numId w:val="25"/>
        </w:numPr>
        <w:rPr>
          <w:rFonts w:ascii="Roboto" w:hAnsi="Roboto"/>
        </w:rPr>
      </w:pPr>
      <w:r>
        <w:rPr>
          <w:rFonts w:ascii="Roboto" w:hAnsi="Roboto"/>
        </w:rPr>
        <w:t>Individual or small group interventions as needed</w:t>
      </w:r>
    </w:p>
    <w:p w14:paraId="25B28791" w14:textId="24C19AD4" w:rsidR="00A925BE" w:rsidRDefault="00127EBD" w:rsidP="00A925BE">
      <w:pPr>
        <w:pStyle w:val="ListParagraph"/>
        <w:numPr>
          <w:ilvl w:val="2"/>
          <w:numId w:val="25"/>
        </w:numPr>
        <w:rPr>
          <w:rFonts w:ascii="Roboto" w:hAnsi="Roboto"/>
        </w:rPr>
      </w:pPr>
      <w:r>
        <w:rPr>
          <w:rFonts w:ascii="Roboto" w:hAnsi="Roboto"/>
        </w:rPr>
        <w:t>Behavior agreements or structured monitoring systems</w:t>
      </w:r>
    </w:p>
    <w:p w14:paraId="4546CFE2" w14:textId="022F3EB5" w:rsidR="00127EBD" w:rsidRDefault="00127EBD" w:rsidP="00A925BE">
      <w:pPr>
        <w:pStyle w:val="ListParagraph"/>
        <w:numPr>
          <w:ilvl w:val="2"/>
          <w:numId w:val="25"/>
        </w:numPr>
        <w:rPr>
          <w:rFonts w:ascii="Roboto" w:hAnsi="Roboto"/>
        </w:rPr>
      </w:pPr>
      <w:r>
        <w:rPr>
          <w:rFonts w:ascii="Roboto" w:hAnsi="Roboto"/>
        </w:rPr>
        <w:t>Increased supervision and support</w:t>
      </w:r>
    </w:p>
    <w:p w14:paraId="0504A5D1" w14:textId="3604E27F" w:rsidR="005D467D" w:rsidRDefault="00127EBD" w:rsidP="005D467D">
      <w:pPr>
        <w:pStyle w:val="ListParagraph"/>
        <w:numPr>
          <w:ilvl w:val="1"/>
          <w:numId w:val="25"/>
        </w:numPr>
        <w:rPr>
          <w:rFonts w:ascii="Roboto" w:hAnsi="Roboto"/>
        </w:rPr>
      </w:pPr>
      <w:r>
        <w:rPr>
          <w:rFonts w:ascii="Roboto" w:hAnsi="Roboto"/>
        </w:rPr>
        <w:t>Individualized Interventions</w:t>
      </w:r>
    </w:p>
    <w:p w14:paraId="54918F58" w14:textId="69F7146C" w:rsidR="00127EBD" w:rsidRDefault="00127EBD" w:rsidP="00127EBD">
      <w:pPr>
        <w:pStyle w:val="ListParagraph"/>
        <w:numPr>
          <w:ilvl w:val="2"/>
          <w:numId w:val="25"/>
        </w:numPr>
        <w:rPr>
          <w:rFonts w:ascii="Roboto" w:hAnsi="Roboto"/>
        </w:rPr>
      </w:pPr>
      <w:r>
        <w:rPr>
          <w:rFonts w:ascii="Roboto" w:hAnsi="Roboto"/>
        </w:rPr>
        <w:t>Functional Behavior Assessments (FBA) when appropriate</w:t>
      </w:r>
    </w:p>
    <w:p w14:paraId="4F8BE2DB" w14:textId="070C2361" w:rsidR="00127EBD" w:rsidRDefault="00127EBD" w:rsidP="00127EBD">
      <w:pPr>
        <w:pStyle w:val="ListParagraph"/>
        <w:numPr>
          <w:ilvl w:val="2"/>
          <w:numId w:val="25"/>
        </w:numPr>
        <w:rPr>
          <w:rFonts w:ascii="Roboto" w:hAnsi="Roboto"/>
        </w:rPr>
      </w:pPr>
      <w:r>
        <w:rPr>
          <w:rFonts w:ascii="Roboto" w:hAnsi="Roboto"/>
        </w:rPr>
        <w:t>Behavior Intervention Plans (BIP) aligned with the student’s IEP</w:t>
      </w:r>
    </w:p>
    <w:p w14:paraId="190BD3E6" w14:textId="491155D8" w:rsidR="00127EBD" w:rsidRDefault="00127EBD" w:rsidP="00127EBD">
      <w:pPr>
        <w:pStyle w:val="ListParagraph"/>
        <w:numPr>
          <w:ilvl w:val="2"/>
          <w:numId w:val="25"/>
        </w:numPr>
        <w:rPr>
          <w:rFonts w:ascii="Roboto" w:hAnsi="Roboto"/>
        </w:rPr>
      </w:pPr>
      <w:r>
        <w:rPr>
          <w:rFonts w:ascii="Roboto" w:hAnsi="Roboto"/>
        </w:rPr>
        <w:t>Collaboration with related service providers and residential staff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9" style="width:0;height:1.5pt" o:hralign="center" o:hrstd="t" o:hr="t" fillcolor="#a0a0a0" stroked="f"/>
        </w:pict>
      </w:r>
    </w:p>
    <w:p w14:paraId="47717391" w14:textId="42941200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7B3143">
        <w:rPr>
          <w:rFonts w:ascii="Roboto" w:hAnsi="Roboto"/>
          <w:b/>
          <w:bCs/>
        </w:rPr>
        <w:t xml:space="preserve">V. </w:t>
      </w:r>
      <w:r w:rsidR="00127EBD">
        <w:rPr>
          <w:rFonts w:ascii="Roboto" w:hAnsi="Roboto"/>
          <w:b/>
          <w:bCs/>
        </w:rPr>
        <w:t>Role of the IEP</w:t>
      </w:r>
    </w:p>
    <w:p w14:paraId="72F7C11B" w14:textId="1EE681B4" w:rsidR="00B32E3A" w:rsidRPr="00B32E3A" w:rsidRDefault="00127EBD" w:rsidP="00C86E25">
      <w:pPr>
        <w:rPr>
          <w:rFonts w:ascii="Roboto" w:hAnsi="Roboto"/>
        </w:rPr>
      </w:pPr>
      <w:r>
        <w:rPr>
          <w:rFonts w:ascii="Roboto" w:hAnsi="Roboto"/>
        </w:rPr>
        <w:t>Because all ENCSD students have IEPs:</w:t>
      </w:r>
    </w:p>
    <w:p w14:paraId="71915344" w14:textId="59C40E02" w:rsidR="00BC31CB" w:rsidRDefault="00127EBD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Behavioral goals and supports must be addressed within the IEP when behavior impacts learning.</w:t>
      </w:r>
    </w:p>
    <w:p w14:paraId="66038A72" w14:textId="1B997264" w:rsidR="00B32E3A" w:rsidRDefault="00B04F11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Manifestation Determination Reviews (MDR) will be conducted in accordance with federal and state law prior disciplinary changes in placement.</w:t>
      </w:r>
    </w:p>
    <w:p w14:paraId="5B4ED402" w14:textId="2807258F" w:rsidR="00B32E3A" w:rsidRDefault="00B04F11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Behavior Intervention Plans will be implemented consistently across educational and residential settings.</w:t>
      </w:r>
    </w:p>
    <w:p w14:paraId="38439351" w14:textId="74D8BFCE" w:rsidR="00A60A6A" w:rsidRPr="006B2594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lastRenderedPageBreak/>
        <w:pict w14:anchorId="7C93F8C4">
          <v:rect id="_x0000_i1030" style="width:0;height:1.5pt" o:hralign="center" o:hrstd="t" o:hr="t" fillcolor="#a0a0a0" stroked="f"/>
        </w:pict>
      </w:r>
    </w:p>
    <w:p w14:paraId="35EA09D6" w14:textId="08D82B37" w:rsidR="00D14409" w:rsidRDefault="00D14409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3D310A">
        <w:rPr>
          <w:rFonts w:ascii="Roboto" w:hAnsi="Roboto"/>
          <w:b/>
          <w:bCs/>
        </w:rPr>
        <w:t>Code of</w:t>
      </w:r>
      <w:r w:rsidR="00DA16C6">
        <w:rPr>
          <w:rFonts w:ascii="Roboto" w:hAnsi="Roboto"/>
          <w:b/>
          <w:bCs/>
        </w:rPr>
        <w:t xml:space="preserve"> Conduct</w:t>
      </w:r>
    </w:p>
    <w:p w14:paraId="3432A4B2" w14:textId="697378FF" w:rsidR="003D310A" w:rsidRDefault="003D310A" w:rsidP="00C86E25">
      <w:pPr>
        <w:rPr>
          <w:rFonts w:ascii="Roboto" w:hAnsi="Roboto"/>
        </w:rPr>
      </w:pPr>
      <w:r>
        <w:rPr>
          <w:rFonts w:ascii="Roboto" w:hAnsi="Roboto"/>
        </w:rPr>
        <w:t>The Superintendent or designee shall develop and maintain a Code of Student Conduct that reflects the needs of ENCSD students and includes:</w:t>
      </w:r>
    </w:p>
    <w:p w14:paraId="635C07D6" w14:textId="28DC8B6C" w:rsidR="003D310A" w:rsidRDefault="00AD08F7" w:rsidP="003D310A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Communication accessibility</w:t>
      </w:r>
    </w:p>
    <w:p w14:paraId="586F4459" w14:textId="4CB8F7F9" w:rsidR="00AD08F7" w:rsidRDefault="00AD08F7" w:rsidP="003D310A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Residential living expectations</w:t>
      </w:r>
    </w:p>
    <w:p w14:paraId="059AC9D5" w14:textId="0FAF5268" w:rsidR="00AD08F7" w:rsidRDefault="00AD08F7" w:rsidP="003D310A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Developmental and disability considerations</w:t>
      </w:r>
    </w:p>
    <w:p w14:paraId="1E062FB1" w14:textId="184C2269" w:rsidR="00AD08F7" w:rsidRDefault="00AD08F7" w:rsidP="00AD08F7">
      <w:pPr>
        <w:rPr>
          <w:rFonts w:ascii="Roboto" w:hAnsi="Roboto"/>
        </w:rPr>
      </w:pPr>
      <w:r>
        <w:rPr>
          <w:rFonts w:ascii="Roboto" w:hAnsi="Roboto"/>
        </w:rPr>
        <w:t>The Code shall include:</w:t>
      </w:r>
    </w:p>
    <w:p w14:paraId="6E604AFA" w14:textId="47AE1315" w:rsidR="00AD08F7" w:rsidRDefault="00AD08F7" w:rsidP="00AD08F7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Expected behaviors</w:t>
      </w:r>
    </w:p>
    <w:p w14:paraId="4A4E0651" w14:textId="516DD941" w:rsidR="00AD08F7" w:rsidRDefault="00AD08F7" w:rsidP="00AD08F7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Prohibited conduct</w:t>
      </w:r>
    </w:p>
    <w:p w14:paraId="3AB04125" w14:textId="48F4F9DE" w:rsidR="00AD08F7" w:rsidRDefault="00AD08F7" w:rsidP="00AD08F7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Range of consequences</w:t>
      </w:r>
    </w:p>
    <w:p w14:paraId="3F69C99B" w14:textId="03953E16" w:rsidR="00AD08F7" w:rsidRDefault="00AD08F7" w:rsidP="00AD08F7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Due process procedures</w:t>
      </w:r>
    </w:p>
    <w:p w14:paraId="70378C17" w14:textId="4B1B544D" w:rsidR="00AD08F7" w:rsidRPr="00AD08F7" w:rsidRDefault="00AD08F7" w:rsidP="00AD08F7">
      <w:pPr>
        <w:rPr>
          <w:rFonts w:ascii="Roboto" w:hAnsi="Roboto"/>
        </w:rPr>
      </w:pPr>
      <w:r>
        <w:rPr>
          <w:rFonts w:ascii="Roboto" w:hAnsi="Roboto"/>
        </w:rPr>
        <w:t>The Code will be provided in accessible formats, including ASL-supported versions.</w:t>
      </w:r>
    </w:p>
    <w:p w14:paraId="454D5C51" w14:textId="5807070E" w:rsidR="00637340" w:rsidRPr="002D03C2" w:rsidRDefault="00000000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00A6051A" w14:textId="4DBA322B" w:rsidR="00637340" w:rsidRDefault="0063734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VI. </w:t>
      </w:r>
      <w:r w:rsidR="00AD08F7">
        <w:rPr>
          <w:rFonts w:ascii="Roboto" w:hAnsi="Roboto"/>
          <w:b/>
          <w:bCs/>
        </w:rPr>
        <w:t>Disciplinary Practices</w:t>
      </w:r>
      <w:r w:rsidR="00CD6568">
        <w:rPr>
          <w:rFonts w:ascii="Roboto" w:hAnsi="Roboto"/>
          <w:b/>
          <w:bCs/>
        </w:rPr>
        <w:t xml:space="preserve"> </w:t>
      </w:r>
    </w:p>
    <w:p w14:paraId="3977C565" w14:textId="014BA5D2" w:rsidR="00B36F51" w:rsidRPr="00265D80" w:rsidRDefault="00AD08F7" w:rsidP="00A8168D">
      <w:pPr>
        <w:pStyle w:val="ListParagraph"/>
        <w:numPr>
          <w:ilvl w:val="0"/>
          <w:numId w:val="40"/>
        </w:numPr>
        <w:rPr>
          <w:rFonts w:ascii="Roboto" w:hAnsi="Roboto"/>
          <w:b/>
          <w:bCs/>
        </w:rPr>
      </w:pPr>
      <w:r w:rsidRPr="00265D80">
        <w:rPr>
          <w:rFonts w:ascii="Roboto" w:hAnsi="Roboto"/>
          <w:b/>
          <w:bCs/>
        </w:rPr>
        <w:t>Progressive Discipline</w:t>
      </w:r>
    </w:p>
    <w:p w14:paraId="26CC68CC" w14:textId="2FAFE3E9" w:rsidR="00AD08F7" w:rsidRDefault="00AD08F7" w:rsidP="00A8168D">
      <w:pPr>
        <w:pStyle w:val="ListParagraph"/>
        <w:rPr>
          <w:rFonts w:ascii="Roboto" w:hAnsi="Roboto"/>
        </w:rPr>
      </w:pPr>
      <w:r w:rsidRPr="00A8168D">
        <w:rPr>
          <w:rFonts w:ascii="Roboto" w:hAnsi="Roboto"/>
        </w:rPr>
        <w:t>Discipline shall follow a progressive model that considers the severity of behavior, prior incidents, and individual circumstances.</w:t>
      </w:r>
    </w:p>
    <w:p w14:paraId="6B2011F3" w14:textId="7AEB0DA1" w:rsidR="00A8168D" w:rsidRPr="00265D80" w:rsidRDefault="006F3A4F" w:rsidP="00A8168D">
      <w:pPr>
        <w:pStyle w:val="ListParagraph"/>
        <w:numPr>
          <w:ilvl w:val="0"/>
          <w:numId w:val="40"/>
        </w:numPr>
        <w:rPr>
          <w:rFonts w:ascii="Roboto" w:hAnsi="Roboto"/>
          <w:b/>
          <w:bCs/>
        </w:rPr>
      </w:pPr>
      <w:r w:rsidRPr="00265D80">
        <w:rPr>
          <w:rFonts w:ascii="Roboto" w:hAnsi="Roboto"/>
          <w:b/>
          <w:bCs/>
        </w:rPr>
        <w:t>Restorative Practices</w:t>
      </w:r>
    </w:p>
    <w:p w14:paraId="2407D145" w14:textId="2A6210ED" w:rsidR="00C201BF" w:rsidRDefault="006F3A4F" w:rsidP="00C201BF">
      <w:pPr>
        <w:pStyle w:val="ListParagraph"/>
        <w:rPr>
          <w:rFonts w:ascii="Roboto" w:hAnsi="Roboto"/>
        </w:rPr>
      </w:pPr>
      <w:r>
        <w:rPr>
          <w:rFonts w:ascii="Roboto" w:hAnsi="Roboto"/>
        </w:rPr>
        <w:t>ENCSD will incorporate restorative approaches to repair harm and rebuild relationships.</w:t>
      </w:r>
    </w:p>
    <w:p w14:paraId="424BB0CE" w14:textId="64BB0129" w:rsidR="00C201BF" w:rsidRPr="00265D80" w:rsidRDefault="00C201BF" w:rsidP="00C201BF">
      <w:pPr>
        <w:pStyle w:val="ListParagraph"/>
        <w:numPr>
          <w:ilvl w:val="0"/>
          <w:numId w:val="40"/>
        </w:numPr>
        <w:rPr>
          <w:rFonts w:ascii="Roboto" w:hAnsi="Roboto"/>
          <w:b/>
          <w:bCs/>
        </w:rPr>
      </w:pPr>
      <w:r w:rsidRPr="00265D80">
        <w:rPr>
          <w:rFonts w:ascii="Roboto" w:hAnsi="Roboto"/>
          <w:b/>
          <w:bCs/>
        </w:rPr>
        <w:t>Use of Suspension and Removal</w:t>
      </w:r>
    </w:p>
    <w:p w14:paraId="28DE06C3" w14:textId="29B1A8C9" w:rsidR="00C201BF" w:rsidRDefault="00265D80" w:rsidP="00265D80">
      <w:pPr>
        <w:pStyle w:val="ListParagraph"/>
        <w:numPr>
          <w:ilvl w:val="0"/>
          <w:numId w:val="41"/>
        </w:numPr>
        <w:rPr>
          <w:rFonts w:ascii="Roboto" w:hAnsi="Roboto"/>
        </w:rPr>
      </w:pPr>
      <w:r>
        <w:rPr>
          <w:rFonts w:ascii="Roboto" w:hAnsi="Roboto"/>
        </w:rPr>
        <w:t>Used only when necessary to maintain safety and order</w:t>
      </w:r>
    </w:p>
    <w:p w14:paraId="135640B1" w14:textId="29C33B3E" w:rsidR="00265D80" w:rsidRDefault="00265D80" w:rsidP="00265D80">
      <w:pPr>
        <w:pStyle w:val="ListParagraph"/>
        <w:numPr>
          <w:ilvl w:val="0"/>
          <w:numId w:val="41"/>
        </w:numPr>
        <w:rPr>
          <w:rFonts w:ascii="Roboto" w:hAnsi="Roboto"/>
        </w:rPr>
      </w:pPr>
      <w:r>
        <w:rPr>
          <w:rFonts w:ascii="Roboto" w:hAnsi="Roboto"/>
        </w:rPr>
        <w:t>Must comply with IDEA requirements for students with disabilities</w:t>
      </w:r>
    </w:p>
    <w:p w14:paraId="2AE94465" w14:textId="542316B1" w:rsidR="00265D80" w:rsidRDefault="00265D80" w:rsidP="00265D80">
      <w:pPr>
        <w:pStyle w:val="ListParagraph"/>
        <w:numPr>
          <w:ilvl w:val="0"/>
          <w:numId w:val="41"/>
        </w:numPr>
        <w:rPr>
          <w:rFonts w:ascii="Roboto" w:hAnsi="Roboto"/>
        </w:rPr>
      </w:pPr>
      <w:r>
        <w:rPr>
          <w:rFonts w:ascii="Roboto" w:hAnsi="Roboto"/>
        </w:rPr>
        <w:t>Instructional services will continue as required</w:t>
      </w:r>
    </w:p>
    <w:p w14:paraId="2FE08E78" w14:textId="07DCCF79" w:rsidR="00265D80" w:rsidRPr="00265D80" w:rsidRDefault="00265D80" w:rsidP="00265D80">
      <w:pPr>
        <w:pStyle w:val="ListParagraph"/>
        <w:numPr>
          <w:ilvl w:val="0"/>
          <w:numId w:val="40"/>
        </w:numPr>
        <w:rPr>
          <w:rFonts w:ascii="Roboto" w:hAnsi="Roboto"/>
          <w:b/>
          <w:bCs/>
        </w:rPr>
      </w:pPr>
      <w:r w:rsidRPr="00265D80">
        <w:rPr>
          <w:rFonts w:ascii="Roboto" w:hAnsi="Roboto"/>
          <w:b/>
          <w:bCs/>
        </w:rPr>
        <w:t>Prohibited Practices</w:t>
      </w:r>
    </w:p>
    <w:p w14:paraId="2B205BFF" w14:textId="0B7287E9" w:rsidR="00265D80" w:rsidRPr="00C201BF" w:rsidRDefault="00265D80" w:rsidP="00265D80">
      <w:pPr>
        <w:pStyle w:val="ListParagraph"/>
        <w:rPr>
          <w:rFonts w:ascii="Roboto" w:hAnsi="Roboto"/>
        </w:rPr>
      </w:pPr>
      <w:r>
        <w:rPr>
          <w:rFonts w:ascii="Roboto" w:hAnsi="Roboto"/>
        </w:rPr>
        <w:t>Discipline shall not be administered in a manner that denies communication access or violates student’s rights.</w:t>
      </w:r>
    </w:p>
    <w:p w14:paraId="7C5506D7" w14:textId="0ED7B885" w:rsidR="002A0647" w:rsidRPr="0063734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2" style="width:0;height:1.5pt" o:hralign="center" o:hrstd="t" o:hr="t" fillcolor="#a0a0a0" stroked="f"/>
        </w:pict>
      </w:r>
    </w:p>
    <w:p w14:paraId="43EB1095" w14:textId="6548679C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265D80">
        <w:rPr>
          <w:rFonts w:ascii="Roboto" w:hAnsi="Roboto"/>
          <w:b/>
          <w:bCs/>
        </w:rPr>
        <w:t>Residential Program Integration</w:t>
      </w:r>
    </w:p>
    <w:p w14:paraId="3767C2F2" w14:textId="2DF5A0DD" w:rsidR="00DE3C5A" w:rsidRDefault="00265D80" w:rsidP="00AE6727">
      <w:pPr>
        <w:rPr>
          <w:rFonts w:ascii="Roboto" w:hAnsi="Roboto"/>
        </w:rPr>
      </w:pPr>
      <w:r>
        <w:rPr>
          <w:rFonts w:ascii="Roboto" w:hAnsi="Roboto"/>
        </w:rPr>
        <w:t>Because ENCSD is a residential school:</w:t>
      </w:r>
    </w:p>
    <w:p w14:paraId="180B7245" w14:textId="3A4A725B" w:rsidR="00265D80" w:rsidRDefault="00265D80" w:rsidP="00265D80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 xml:space="preserve">Behavioral </w:t>
      </w:r>
      <w:r w:rsidR="00F40DFE">
        <w:rPr>
          <w:rFonts w:ascii="Roboto" w:hAnsi="Roboto"/>
        </w:rPr>
        <w:t>expectations and supports shall extend to residential settings.</w:t>
      </w:r>
    </w:p>
    <w:p w14:paraId="2BB40D24" w14:textId="661BF911" w:rsidR="00F40DFE" w:rsidRDefault="00F40DFE" w:rsidP="00265D80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lastRenderedPageBreak/>
        <w:t>Residential staff shall be trained in behavior management strategies appropriate for Deaf and Hard of Hearing students.</w:t>
      </w:r>
    </w:p>
    <w:p w14:paraId="560D322A" w14:textId="277E36EA" w:rsidR="00F40DFE" w:rsidRPr="00265D80" w:rsidRDefault="00F40DFE" w:rsidP="00265D80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>Communication between academic and residential staff shall ensure consistency in behavior plans and interventions.</w:t>
      </w:r>
    </w:p>
    <w:p w14:paraId="08FD6F16" w14:textId="4C832DF5" w:rsidR="004846C4" w:rsidRPr="004846C4" w:rsidRDefault="00000000" w:rsidP="004846C4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FFB734D">
          <v:rect id="_x0000_i1033" style="width:0;height:1.5pt" o:hralign="center" o:hrstd="t" o:hr="t" fillcolor="#a0a0a0" stroked="f"/>
        </w:pict>
      </w:r>
    </w:p>
    <w:p w14:paraId="2DCF7FA3" w14:textId="3B54B86A" w:rsidR="00F40DFE" w:rsidRDefault="00F40DFE" w:rsidP="00F40DFE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VI</w:t>
      </w:r>
      <w:r w:rsidR="00165C02">
        <w:rPr>
          <w:rFonts w:ascii="Roboto" w:hAnsi="Roboto"/>
          <w:b/>
          <w:bCs/>
        </w:rPr>
        <w:t>I</w:t>
      </w:r>
      <w:r>
        <w:rPr>
          <w:rFonts w:ascii="Roboto" w:hAnsi="Roboto"/>
          <w:b/>
          <w:bCs/>
        </w:rPr>
        <w:t xml:space="preserve">I. </w:t>
      </w:r>
      <w:r w:rsidR="009B4C24">
        <w:rPr>
          <w:rFonts w:ascii="Roboto" w:hAnsi="Roboto"/>
          <w:b/>
          <w:bCs/>
        </w:rPr>
        <w:t>Communication and Accessibility</w:t>
      </w:r>
    </w:p>
    <w:p w14:paraId="65E639E4" w14:textId="05C67395" w:rsidR="00F40DFE" w:rsidRDefault="009B4C24" w:rsidP="00F40DFE">
      <w:pPr>
        <w:pStyle w:val="ListParagraph"/>
        <w:numPr>
          <w:ilvl w:val="0"/>
          <w:numId w:val="43"/>
        </w:numPr>
        <w:rPr>
          <w:rFonts w:ascii="Roboto" w:hAnsi="Roboto"/>
        </w:rPr>
      </w:pPr>
      <w:r>
        <w:rPr>
          <w:rFonts w:ascii="Roboto" w:hAnsi="Roboto"/>
        </w:rPr>
        <w:t>All behavior-related communication with students shall be delivered in the student’s primary language or mode of communication.</w:t>
      </w:r>
    </w:p>
    <w:p w14:paraId="0031FDEB" w14:textId="7DC23BE4" w:rsidR="009B4C24" w:rsidRDefault="009B4C24" w:rsidP="00F40DFE">
      <w:pPr>
        <w:pStyle w:val="ListParagraph"/>
        <w:numPr>
          <w:ilvl w:val="0"/>
          <w:numId w:val="43"/>
        </w:numPr>
        <w:rPr>
          <w:rFonts w:ascii="Roboto" w:hAnsi="Roboto"/>
        </w:rPr>
      </w:pPr>
      <w:r>
        <w:rPr>
          <w:rFonts w:ascii="Roboto" w:hAnsi="Roboto"/>
        </w:rPr>
        <w:t>Parents/guardians shall receive communication in accessible formats, including interpreters when necessary.</w:t>
      </w:r>
    </w:p>
    <w:p w14:paraId="24798D08" w14:textId="545E101D" w:rsidR="009B4C24" w:rsidRDefault="009B4C24" w:rsidP="00F40DFE">
      <w:pPr>
        <w:pStyle w:val="ListParagraph"/>
        <w:numPr>
          <w:ilvl w:val="0"/>
          <w:numId w:val="43"/>
        </w:numPr>
        <w:rPr>
          <w:rFonts w:ascii="Roboto" w:hAnsi="Roboto"/>
        </w:rPr>
      </w:pPr>
      <w:r>
        <w:rPr>
          <w:rFonts w:ascii="Roboto" w:hAnsi="Roboto"/>
        </w:rPr>
        <w:t xml:space="preserve">Visual and language-rich supports shall be used to ensure student understanding of </w:t>
      </w:r>
      <w:r w:rsidR="00165C02">
        <w:rPr>
          <w:rFonts w:ascii="Roboto" w:hAnsi="Roboto"/>
        </w:rPr>
        <w:t>expectations and consequences.</w:t>
      </w:r>
    </w:p>
    <w:p w14:paraId="757F7126" w14:textId="254BCC94" w:rsidR="00165C02" w:rsidRPr="00165C02" w:rsidRDefault="00000000" w:rsidP="00165C0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474F0EE">
          <v:rect id="_x0000_i1034" style="width:0;height:1.5pt" o:hralign="center" o:hrstd="t" o:hr="t" fillcolor="#a0a0a0" stroked="f"/>
        </w:pict>
      </w:r>
    </w:p>
    <w:p w14:paraId="5C7B5818" w14:textId="067E7470" w:rsidR="00165C02" w:rsidRDefault="00165C02" w:rsidP="00165C02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IX. </w:t>
      </w:r>
      <w:r w:rsidR="0020741D">
        <w:rPr>
          <w:rFonts w:ascii="Roboto" w:hAnsi="Roboto"/>
          <w:b/>
          <w:bCs/>
        </w:rPr>
        <w:t>Staff Training and Responsibilities</w:t>
      </w:r>
    </w:p>
    <w:p w14:paraId="02EF840A" w14:textId="46DD5EDA" w:rsidR="00165C02" w:rsidRDefault="0020741D" w:rsidP="005468F7">
      <w:pPr>
        <w:pStyle w:val="ListParagraph"/>
        <w:numPr>
          <w:ilvl w:val="0"/>
          <w:numId w:val="45"/>
        </w:numPr>
        <w:rPr>
          <w:rFonts w:ascii="Roboto" w:hAnsi="Roboto"/>
        </w:rPr>
      </w:pPr>
      <w:r>
        <w:rPr>
          <w:rFonts w:ascii="Roboto" w:hAnsi="Roboto"/>
        </w:rPr>
        <w:t>Staff shall receive ongoing training in:</w:t>
      </w:r>
    </w:p>
    <w:p w14:paraId="538CD22D" w14:textId="38CEA328" w:rsidR="005468F7" w:rsidRDefault="005468F7" w:rsidP="005468F7">
      <w:pPr>
        <w:pStyle w:val="ListParagraph"/>
        <w:numPr>
          <w:ilvl w:val="0"/>
          <w:numId w:val="44"/>
        </w:numPr>
        <w:rPr>
          <w:rFonts w:ascii="Roboto" w:hAnsi="Roboto"/>
        </w:rPr>
      </w:pPr>
      <w:r>
        <w:rPr>
          <w:rFonts w:ascii="Roboto" w:hAnsi="Roboto"/>
        </w:rPr>
        <w:t>Deaf education best practices</w:t>
      </w:r>
    </w:p>
    <w:p w14:paraId="7FF21FB3" w14:textId="56235648" w:rsidR="005468F7" w:rsidRDefault="005468F7" w:rsidP="005468F7">
      <w:pPr>
        <w:pStyle w:val="ListParagraph"/>
        <w:numPr>
          <w:ilvl w:val="0"/>
          <w:numId w:val="44"/>
        </w:numPr>
        <w:rPr>
          <w:rFonts w:ascii="Roboto" w:hAnsi="Roboto"/>
        </w:rPr>
      </w:pPr>
      <w:r>
        <w:rPr>
          <w:rFonts w:ascii="Roboto" w:hAnsi="Roboto"/>
        </w:rPr>
        <w:t>Trauma-informed care</w:t>
      </w:r>
    </w:p>
    <w:p w14:paraId="598ACA89" w14:textId="33914B72" w:rsidR="005468F7" w:rsidRDefault="005468F7" w:rsidP="005468F7">
      <w:pPr>
        <w:pStyle w:val="ListParagraph"/>
        <w:numPr>
          <w:ilvl w:val="0"/>
          <w:numId w:val="44"/>
        </w:numPr>
        <w:rPr>
          <w:rFonts w:ascii="Roboto" w:hAnsi="Roboto"/>
        </w:rPr>
      </w:pPr>
      <w:r>
        <w:rPr>
          <w:rFonts w:ascii="Roboto" w:hAnsi="Roboto"/>
        </w:rPr>
        <w:t>De-escalation strategies</w:t>
      </w:r>
    </w:p>
    <w:p w14:paraId="1D1CC2B3" w14:textId="31E2BEE5" w:rsidR="005468F7" w:rsidRDefault="005468F7" w:rsidP="005468F7">
      <w:pPr>
        <w:pStyle w:val="ListParagraph"/>
        <w:numPr>
          <w:ilvl w:val="0"/>
          <w:numId w:val="44"/>
        </w:numPr>
        <w:rPr>
          <w:rFonts w:ascii="Roboto" w:hAnsi="Roboto"/>
        </w:rPr>
      </w:pPr>
      <w:r>
        <w:rPr>
          <w:rFonts w:ascii="Roboto" w:hAnsi="Roboto"/>
        </w:rPr>
        <w:t>Legal requirements under IDEA</w:t>
      </w:r>
    </w:p>
    <w:p w14:paraId="7F4975D0" w14:textId="71660B3D" w:rsidR="00C26E7E" w:rsidRDefault="00C26E7E" w:rsidP="00C26E7E">
      <w:pPr>
        <w:pStyle w:val="ListParagraph"/>
        <w:numPr>
          <w:ilvl w:val="0"/>
          <w:numId w:val="45"/>
        </w:numPr>
        <w:rPr>
          <w:rFonts w:ascii="Roboto" w:hAnsi="Roboto"/>
        </w:rPr>
      </w:pPr>
      <w:r>
        <w:rPr>
          <w:rFonts w:ascii="Roboto" w:hAnsi="Roboto"/>
        </w:rPr>
        <w:t>All staff share responsibility for:</w:t>
      </w:r>
    </w:p>
    <w:p w14:paraId="4FE696AB" w14:textId="7791B629" w:rsidR="00C26E7E" w:rsidRDefault="00C26E7E" w:rsidP="00C26E7E">
      <w:pPr>
        <w:pStyle w:val="ListParagraph"/>
        <w:numPr>
          <w:ilvl w:val="0"/>
          <w:numId w:val="46"/>
        </w:numPr>
        <w:rPr>
          <w:rFonts w:ascii="Roboto" w:hAnsi="Roboto"/>
        </w:rPr>
      </w:pPr>
      <w:r>
        <w:rPr>
          <w:rFonts w:ascii="Roboto" w:hAnsi="Roboto"/>
        </w:rPr>
        <w:t>Teaching and reinforcing expectations</w:t>
      </w:r>
    </w:p>
    <w:p w14:paraId="6BFD86A4" w14:textId="6D9E4E82" w:rsidR="00C26E7E" w:rsidRDefault="00C26E7E" w:rsidP="00C26E7E">
      <w:pPr>
        <w:pStyle w:val="ListParagraph"/>
        <w:numPr>
          <w:ilvl w:val="0"/>
          <w:numId w:val="46"/>
        </w:numPr>
        <w:rPr>
          <w:rFonts w:ascii="Roboto" w:hAnsi="Roboto"/>
        </w:rPr>
      </w:pPr>
      <w:r>
        <w:rPr>
          <w:rFonts w:ascii="Roboto" w:hAnsi="Roboto"/>
        </w:rPr>
        <w:t>Maintaining a safe environment</w:t>
      </w:r>
    </w:p>
    <w:p w14:paraId="68CB74C6" w14:textId="536952DC" w:rsidR="00C26E7E" w:rsidRDefault="00C26E7E" w:rsidP="00C26E7E">
      <w:pPr>
        <w:pStyle w:val="ListParagraph"/>
        <w:numPr>
          <w:ilvl w:val="0"/>
          <w:numId w:val="46"/>
        </w:numPr>
        <w:rPr>
          <w:rFonts w:ascii="Roboto" w:hAnsi="Roboto"/>
        </w:rPr>
      </w:pPr>
      <w:r>
        <w:rPr>
          <w:rFonts w:ascii="Roboto" w:hAnsi="Roboto"/>
        </w:rPr>
        <w:t>Documenting behavioral incidents</w:t>
      </w:r>
    </w:p>
    <w:p w14:paraId="7C4CC60B" w14:textId="6D83DE06" w:rsidR="00C26E7E" w:rsidRPr="00C26E7E" w:rsidRDefault="00000000" w:rsidP="00C26E7E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12EB7212">
          <v:rect id="_x0000_i1035" style="width:0;height:1.5pt" o:hralign="center" o:hrstd="t" o:hr="t" fillcolor="#a0a0a0" stroked="f"/>
        </w:pict>
      </w:r>
    </w:p>
    <w:p w14:paraId="6CD68C37" w14:textId="071920DF" w:rsidR="00C26E7E" w:rsidRDefault="00C26E7E" w:rsidP="00C26E7E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X. Data Collection and Review</w:t>
      </w:r>
    </w:p>
    <w:p w14:paraId="7DCE05E0" w14:textId="4E13F167" w:rsidR="00C26E7E" w:rsidRDefault="00C26E7E" w:rsidP="00C26E7E">
      <w:pPr>
        <w:pStyle w:val="ListParagraph"/>
        <w:numPr>
          <w:ilvl w:val="0"/>
          <w:numId w:val="48"/>
        </w:numPr>
        <w:rPr>
          <w:rFonts w:ascii="Roboto" w:hAnsi="Roboto"/>
        </w:rPr>
      </w:pPr>
      <w:r>
        <w:rPr>
          <w:rFonts w:ascii="Roboto" w:hAnsi="Roboto"/>
        </w:rPr>
        <w:t>Behavioral data shall be collected and analyzed regularly to:</w:t>
      </w:r>
    </w:p>
    <w:p w14:paraId="63C451CB" w14:textId="43963C4F" w:rsidR="00C26E7E" w:rsidRDefault="00C26E7E" w:rsidP="00C26E7E">
      <w:pPr>
        <w:pStyle w:val="ListParagraph"/>
        <w:numPr>
          <w:ilvl w:val="0"/>
          <w:numId w:val="44"/>
        </w:numPr>
        <w:rPr>
          <w:rFonts w:ascii="Roboto" w:hAnsi="Roboto"/>
        </w:rPr>
      </w:pPr>
      <w:r>
        <w:rPr>
          <w:rFonts w:ascii="Roboto" w:hAnsi="Roboto"/>
        </w:rPr>
        <w:t>Identify trends</w:t>
      </w:r>
    </w:p>
    <w:p w14:paraId="7D82B67A" w14:textId="0DFA010A" w:rsidR="00C26E7E" w:rsidRDefault="00C26E7E" w:rsidP="00C26E7E">
      <w:pPr>
        <w:pStyle w:val="ListParagraph"/>
        <w:numPr>
          <w:ilvl w:val="0"/>
          <w:numId w:val="44"/>
        </w:numPr>
        <w:rPr>
          <w:rFonts w:ascii="Roboto" w:hAnsi="Roboto"/>
        </w:rPr>
      </w:pPr>
      <w:r>
        <w:rPr>
          <w:rFonts w:ascii="Roboto" w:hAnsi="Roboto"/>
        </w:rPr>
        <w:t>Inform interventions</w:t>
      </w:r>
    </w:p>
    <w:p w14:paraId="1A9F6F71" w14:textId="7178F356" w:rsidR="00C26E7E" w:rsidRDefault="00C26E7E" w:rsidP="00C26E7E">
      <w:pPr>
        <w:pStyle w:val="ListParagraph"/>
        <w:numPr>
          <w:ilvl w:val="0"/>
          <w:numId w:val="44"/>
        </w:numPr>
        <w:rPr>
          <w:rFonts w:ascii="Roboto" w:hAnsi="Roboto"/>
        </w:rPr>
      </w:pPr>
      <w:r>
        <w:rPr>
          <w:rFonts w:ascii="Roboto" w:hAnsi="Roboto"/>
        </w:rPr>
        <w:t>Ensure equitable discipline practices</w:t>
      </w:r>
    </w:p>
    <w:p w14:paraId="4A67F2D1" w14:textId="0A11162B" w:rsidR="00C26E7E" w:rsidRDefault="00C26E7E" w:rsidP="00C26E7E">
      <w:pPr>
        <w:pStyle w:val="ListParagraph"/>
        <w:numPr>
          <w:ilvl w:val="0"/>
          <w:numId w:val="49"/>
        </w:numPr>
        <w:rPr>
          <w:rFonts w:ascii="Roboto" w:hAnsi="Roboto"/>
        </w:rPr>
      </w:pPr>
      <w:r>
        <w:rPr>
          <w:rFonts w:ascii="Roboto" w:hAnsi="Roboto"/>
        </w:rPr>
        <w:t>The school shall review discipline data annually and adjust practices needed.</w:t>
      </w:r>
    </w:p>
    <w:p w14:paraId="2E543419" w14:textId="02F39323" w:rsidR="00C26E7E" w:rsidRPr="00C26E7E" w:rsidRDefault="00000000" w:rsidP="00C26E7E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A24057E">
          <v:rect id="_x0000_i1036" style="width:0;height:1.5pt" o:hralign="center" o:hrstd="t" o:hr="t" fillcolor="#a0a0a0" stroked="f"/>
        </w:pict>
      </w:r>
    </w:p>
    <w:p w14:paraId="4E34AC0E" w14:textId="21C6D67A" w:rsidR="00E51641" w:rsidRDefault="00E51641" w:rsidP="00E51641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XI. Parental Involvement</w:t>
      </w:r>
    </w:p>
    <w:p w14:paraId="758B1140" w14:textId="0D7A0FB9" w:rsidR="00E51641" w:rsidRDefault="00CF4293" w:rsidP="00E51641">
      <w:pPr>
        <w:pStyle w:val="ListParagraph"/>
        <w:numPr>
          <w:ilvl w:val="0"/>
          <w:numId w:val="50"/>
        </w:numPr>
        <w:rPr>
          <w:rFonts w:ascii="Roboto" w:hAnsi="Roboto"/>
        </w:rPr>
      </w:pPr>
      <w:r>
        <w:rPr>
          <w:rFonts w:ascii="Roboto" w:hAnsi="Roboto"/>
        </w:rPr>
        <w:lastRenderedPageBreak/>
        <w:t>Parents/guardians shall be informed of behavioral expectations and disciplinary procedures.</w:t>
      </w:r>
    </w:p>
    <w:p w14:paraId="5CB88362" w14:textId="26450E63" w:rsidR="00CF4293" w:rsidRDefault="00CF4293" w:rsidP="00E51641">
      <w:pPr>
        <w:pStyle w:val="ListParagraph"/>
        <w:numPr>
          <w:ilvl w:val="0"/>
          <w:numId w:val="50"/>
        </w:numPr>
        <w:rPr>
          <w:rFonts w:ascii="Roboto" w:hAnsi="Roboto"/>
        </w:rPr>
      </w:pPr>
      <w:r>
        <w:rPr>
          <w:rFonts w:ascii="Roboto" w:hAnsi="Roboto"/>
        </w:rPr>
        <w:t>Families shall be involved in developing behavior supports when appropriate.</w:t>
      </w:r>
    </w:p>
    <w:p w14:paraId="08CDEC81" w14:textId="0B4CE534" w:rsidR="00CF4293" w:rsidRPr="00E51641" w:rsidRDefault="00CF4293" w:rsidP="00E51641">
      <w:pPr>
        <w:pStyle w:val="ListParagraph"/>
        <w:numPr>
          <w:ilvl w:val="0"/>
          <w:numId w:val="50"/>
        </w:numPr>
        <w:rPr>
          <w:rFonts w:ascii="Roboto" w:hAnsi="Roboto"/>
        </w:rPr>
      </w:pPr>
      <w:r>
        <w:rPr>
          <w:rFonts w:ascii="Roboto" w:hAnsi="Roboto"/>
        </w:rPr>
        <w:t>Communication will be ongoing, proactive, and accessible.</w:t>
      </w:r>
    </w:p>
    <w:p w14:paraId="14F1BC16" w14:textId="1B147805" w:rsidR="00E51641" w:rsidRPr="00E51641" w:rsidRDefault="00000000" w:rsidP="00E51641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0B288639">
          <v:rect id="_x0000_i1037" style="width:0;height:1.5pt" o:hralign="center" o:hrstd="t" o:hr="t" fillcolor="#a0a0a0" stroked="f"/>
        </w:pict>
      </w:r>
    </w:p>
    <w:p w14:paraId="626B0F76" w14:textId="2848BF00" w:rsidR="00C86E25" w:rsidRDefault="00C86E25" w:rsidP="00C26E7E">
      <w:pPr>
        <w:rPr>
          <w:rFonts w:ascii="Roboto" w:hAnsi="Roboto"/>
          <w:b/>
          <w:bCs/>
        </w:rPr>
      </w:pPr>
      <w:r w:rsidRPr="0012402B">
        <w:rPr>
          <w:rFonts w:ascii="Roboto" w:hAnsi="Roboto"/>
          <w:b/>
          <w:bCs/>
        </w:rPr>
        <w:t>Legal References</w:t>
      </w:r>
    </w:p>
    <w:p w14:paraId="24C275E5" w14:textId="63ADA6CF" w:rsidR="00B852FA" w:rsidRPr="00B852FA" w:rsidRDefault="00B852FA" w:rsidP="00B852FA">
      <w:pPr>
        <w:pStyle w:val="ListParagraph"/>
        <w:numPr>
          <w:ilvl w:val="0"/>
          <w:numId w:val="44"/>
        </w:numPr>
        <w:rPr>
          <w:rFonts w:ascii="Roboto" w:eastAsiaTheme="majorEastAsia" w:hAnsi="Roboto" w:cs="Times New Roman"/>
          <w:kern w:val="0"/>
          <w14:ligatures w14:val="none"/>
        </w:rPr>
      </w:pPr>
      <w:r w:rsidRPr="00B852FA">
        <w:rPr>
          <w:rFonts w:ascii="Roboto" w:eastAsiaTheme="majorEastAsia" w:hAnsi="Roboto" w:cs="Times New Roman"/>
          <w:kern w:val="0"/>
          <w14:ligatures w14:val="none"/>
        </w:rPr>
        <w:t xml:space="preserve">Individuals with Disabilities Education Act (IDEA), 20 U.S.C. § 1400 et seq. </w:t>
      </w:r>
    </w:p>
    <w:p w14:paraId="533197CD" w14:textId="7C8355DF" w:rsidR="00B852FA" w:rsidRPr="00B852FA" w:rsidRDefault="00B852FA" w:rsidP="00B852FA">
      <w:pPr>
        <w:pStyle w:val="ListParagraph"/>
        <w:numPr>
          <w:ilvl w:val="0"/>
          <w:numId w:val="44"/>
        </w:numPr>
        <w:rPr>
          <w:rFonts w:ascii="Roboto" w:eastAsiaTheme="majorEastAsia" w:hAnsi="Roboto" w:cs="Times New Roman"/>
          <w:kern w:val="0"/>
          <w14:ligatures w14:val="none"/>
        </w:rPr>
      </w:pPr>
      <w:r w:rsidRPr="00B852FA">
        <w:rPr>
          <w:rFonts w:ascii="Roboto" w:eastAsiaTheme="majorEastAsia" w:hAnsi="Roboto" w:cs="Times New Roman"/>
          <w:kern w:val="0"/>
          <w14:ligatures w14:val="none"/>
        </w:rPr>
        <w:t xml:space="preserve">Section 504 of the Rehabilitation Act of 1973, 29 U.S.C. § 794 </w:t>
      </w:r>
    </w:p>
    <w:p w14:paraId="3099637F" w14:textId="2D97517B" w:rsidR="00B852FA" w:rsidRPr="00B852FA" w:rsidRDefault="00B852FA" w:rsidP="00B852FA">
      <w:pPr>
        <w:pStyle w:val="ListParagraph"/>
        <w:numPr>
          <w:ilvl w:val="0"/>
          <w:numId w:val="44"/>
        </w:numPr>
        <w:rPr>
          <w:rFonts w:ascii="Roboto" w:eastAsiaTheme="majorEastAsia" w:hAnsi="Roboto" w:cs="Times New Roman"/>
          <w:kern w:val="0"/>
          <w14:ligatures w14:val="none"/>
        </w:rPr>
      </w:pPr>
      <w:r w:rsidRPr="00B852FA">
        <w:rPr>
          <w:rFonts w:ascii="Roboto" w:eastAsiaTheme="majorEastAsia" w:hAnsi="Roboto" w:cs="Times New Roman"/>
          <w:kern w:val="0"/>
          <w14:ligatures w14:val="none"/>
        </w:rPr>
        <w:t xml:space="preserve">Americans with Disabilities Act (ADA), 42 U.S.C. § 12101 et seq. </w:t>
      </w:r>
    </w:p>
    <w:p w14:paraId="078AD8AE" w14:textId="1F82D4F1" w:rsidR="00B852FA" w:rsidRPr="00B852FA" w:rsidRDefault="00B852FA" w:rsidP="00B852FA">
      <w:pPr>
        <w:pStyle w:val="ListParagraph"/>
        <w:numPr>
          <w:ilvl w:val="0"/>
          <w:numId w:val="44"/>
        </w:numPr>
        <w:rPr>
          <w:rFonts w:ascii="Roboto" w:eastAsiaTheme="majorEastAsia" w:hAnsi="Roboto" w:cs="Times New Roman"/>
          <w:kern w:val="0"/>
          <w14:ligatures w14:val="none"/>
        </w:rPr>
      </w:pPr>
      <w:r w:rsidRPr="00B852FA">
        <w:rPr>
          <w:rFonts w:ascii="Roboto" w:eastAsiaTheme="majorEastAsia" w:hAnsi="Roboto" w:cs="Times New Roman"/>
          <w:kern w:val="0"/>
          <w14:ligatures w14:val="none"/>
        </w:rPr>
        <w:t xml:space="preserve">Family Educational Rights and Privacy Act (FERPA), 20 U.S.C. § 1232g </w:t>
      </w:r>
    </w:p>
    <w:p w14:paraId="74A74102" w14:textId="5710FF06" w:rsidR="00B852FA" w:rsidRPr="00B852FA" w:rsidRDefault="00B852FA" w:rsidP="00B852FA">
      <w:pPr>
        <w:pStyle w:val="ListParagraph"/>
        <w:numPr>
          <w:ilvl w:val="0"/>
          <w:numId w:val="44"/>
        </w:numPr>
        <w:rPr>
          <w:rFonts w:ascii="Roboto" w:eastAsiaTheme="majorEastAsia" w:hAnsi="Roboto" w:cs="Times New Roman"/>
          <w:kern w:val="0"/>
          <w14:ligatures w14:val="none"/>
        </w:rPr>
      </w:pPr>
      <w:r w:rsidRPr="00B852FA">
        <w:rPr>
          <w:rFonts w:ascii="Roboto" w:eastAsiaTheme="majorEastAsia" w:hAnsi="Roboto" w:cs="Times New Roman"/>
          <w:kern w:val="0"/>
          <w14:ligatures w14:val="none"/>
        </w:rPr>
        <w:t xml:space="preserve">N.C. Gen. Stat. § 115C-288 (Powers and duties of principal) </w:t>
      </w:r>
    </w:p>
    <w:p w14:paraId="4F75D39A" w14:textId="7D84C558" w:rsidR="00B852FA" w:rsidRPr="00B852FA" w:rsidRDefault="00B852FA" w:rsidP="00B852FA">
      <w:pPr>
        <w:pStyle w:val="ListParagraph"/>
        <w:numPr>
          <w:ilvl w:val="0"/>
          <w:numId w:val="44"/>
        </w:numPr>
        <w:rPr>
          <w:rFonts w:ascii="Roboto" w:eastAsiaTheme="majorEastAsia" w:hAnsi="Roboto" w:cs="Times New Roman"/>
          <w:kern w:val="0"/>
          <w14:ligatures w14:val="none"/>
        </w:rPr>
      </w:pPr>
      <w:r w:rsidRPr="00B852FA">
        <w:rPr>
          <w:rFonts w:ascii="Roboto" w:eastAsiaTheme="majorEastAsia" w:hAnsi="Roboto" w:cs="Times New Roman"/>
          <w:kern w:val="0"/>
          <w14:ligatures w14:val="none"/>
        </w:rPr>
        <w:t xml:space="preserve">N.C. Gen. Stat. § 115C-307 (Duties of teachers) </w:t>
      </w:r>
    </w:p>
    <w:p w14:paraId="764387BE" w14:textId="19BA4A8C" w:rsidR="00B852FA" w:rsidRPr="00B852FA" w:rsidRDefault="00B852FA" w:rsidP="00B852FA">
      <w:pPr>
        <w:pStyle w:val="ListParagraph"/>
        <w:numPr>
          <w:ilvl w:val="0"/>
          <w:numId w:val="44"/>
        </w:numPr>
        <w:rPr>
          <w:rFonts w:ascii="Roboto" w:eastAsiaTheme="majorEastAsia" w:hAnsi="Roboto" w:cs="Times New Roman"/>
          <w:kern w:val="0"/>
          <w14:ligatures w14:val="none"/>
        </w:rPr>
      </w:pPr>
      <w:r w:rsidRPr="00B852FA">
        <w:rPr>
          <w:rFonts w:ascii="Roboto" w:eastAsiaTheme="majorEastAsia" w:hAnsi="Roboto" w:cs="Times New Roman"/>
          <w:kern w:val="0"/>
          <w14:ligatures w14:val="none"/>
        </w:rPr>
        <w:t xml:space="preserve">N.C. Gen. Stat. § 115C-390.1 through § 115C-390.12 (Student discipline policies) </w:t>
      </w:r>
    </w:p>
    <w:p w14:paraId="17BB8B32" w14:textId="64B81F53" w:rsidR="00B852FA" w:rsidRPr="00B852FA" w:rsidRDefault="00B852FA" w:rsidP="00B852FA">
      <w:pPr>
        <w:pStyle w:val="ListParagraph"/>
        <w:numPr>
          <w:ilvl w:val="0"/>
          <w:numId w:val="44"/>
        </w:numPr>
        <w:rPr>
          <w:rFonts w:ascii="Roboto" w:eastAsiaTheme="majorEastAsia" w:hAnsi="Roboto" w:cs="Times New Roman"/>
          <w:kern w:val="0"/>
          <w14:ligatures w14:val="none"/>
        </w:rPr>
      </w:pPr>
      <w:r w:rsidRPr="00B852FA">
        <w:rPr>
          <w:rFonts w:ascii="Roboto" w:eastAsiaTheme="majorEastAsia" w:hAnsi="Roboto" w:cs="Times New Roman"/>
          <w:kern w:val="0"/>
          <w14:ligatures w14:val="none"/>
        </w:rPr>
        <w:t xml:space="preserve">N.C. Gen. Stat. § 115C-391 (Permissible use of seclusion and restraint) </w:t>
      </w:r>
    </w:p>
    <w:p w14:paraId="10D7CAB8" w14:textId="0F86B093" w:rsidR="00B852FA" w:rsidRPr="00B852FA" w:rsidRDefault="00B852FA" w:rsidP="00B852FA">
      <w:pPr>
        <w:pStyle w:val="ListParagraph"/>
        <w:numPr>
          <w:ilvl w:val="0"/>
          <w:numId w:val="44"/>
        </w:numPr>
        <w:rPr>
          <w:rFonts w:ascii="Roboto" w:eastAsiaTheme="majorEastAsia" w:hAnsi="Roboto" w:cs="Times New Roman"/>
          <w:kern w:val="0"/>
          <w14:ligatures w14:val="none"/>
        </w:rPr>
      </w:pPr>
      <w:r w:rsidRPr="00B852FA">
        <w:rPr>
          <w:rFonts w:ascii="Roboto" w:eastAsiaTheme="majorEastAsia" w:hAnsi="Roboto" w:cs="Times New Roman"/>
          <w:kern w:val="0"/>
          <w14:ligatures w14:val="none"/>
        </w:rPr>
        <w:t xml:space="preserve">34 C.F.R. Part 300 (Regulations implementing IDEA) </w:t>
      </w:r>
    </w:p>
    <w:p w14:paraId="6C555D99" w14:textId="77777777" w:rsidR="0097520F" w:rsidRPr="0097520F" w:rsidRDefault="00B852FA" w:rsidP="00B852FA">
      <w:pPr>
        <w:pStyle w:val="ListParagraph"/>
        <w:numPr>
          <w:ilvl w:val="0"/>
          <w:numId w:val="44"/>
        </w:numPr>
        <w:rPr>
          <w:rFonts w:ascii="Roboto" w:hAnsi="Roboto"/>
        </w:rPr>
      </w:pPr>
      <w:r w:rsidRPr="00B852FA">
        <w:rPr>
          <w:rFonts w:ascii="Roboto" w:eastAsiaTheme="majorEastAsia" w:hAnsi="Roboto" w:cs="Times New Roman"/>
          <w:kern w:val="0"/>
          <w14:ligatures w14:val="none"/>
        </w:rPr>
        <w:t>34 C.F.R. Part 104 (Section 504 regulation</w:t>
      </w:r>
      <w:r w:rsidR="0097520F">
        <w:rPr>
          <w:rFonts w:ascii="Roboto" w:eastAsiaTheme="majorEastAsia" w:hAnsi="Roboto" w:cs="Times New Roman"/>
          <w:kern w:val="0"/>
          <w14:ligatures w14:val="none"/>
        </w:rPr>
        <w:t>s)</w:t>
      </w:r>
    </w:p>
    <w:p w14:paraId="54DF61D0" w14:textId="3900BCBC" w:rsidR="00C90621" w:rsidRPr="0097520F" w:rsidRDefault="00000000" w:rsidP="0097520F">
      <w:pPr>
        <w:rPr>
          <w:rFonts w:ascii="Roboto" w:hAnsi="Roboto"/>
        </w:rPr>
      </w:pPr>
      <w:r>
        <w:pict w14:anchorId="727BCA74">
          <v:rect id="_x0000_i1038" style="width:0;height:.75pt" o:hralign="center" o:hrstd="t" o:hr="t" fillcolor="#a0a0a0" stroked="f"/>
        </w:pict>
      </w:r>
    </w:p>
    <w:p w14:paraId="167D0B01" w14:textId="54CE275C" w:rsidR="003B5EEB" w:rsidRPr="003B5EEB" w:rsidRDefault="0097520F" w:rsidP="003B5EEB">
      <w:pPr>
        <w:rPr>
          <w:rFonts w:ascii="Roboto" w:hAnsi="Roboto"/>
        </w:rPr>
      </w:pPr>
      <w:r>
        <w:rPr>
          <w:rFonts w:ascii="Roboto" w:hAnsi="Roboto"/>
        </w:rPr>
        <w:t>This policy shall be reviewed periodically by school administration to ensure continued alignment with legal requirements, best practices, and the needs of ENCSD students.</w:t>
      </w: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2147DC" w14:textId="77777777" w:rsidR="00CB6AB5" w:rsidRDefault="00CB6AB5" w:rsidP="00C90621">
      <w:pPr>
        <w:spacing w:after="0" w:line="240" w:lineRule="auto"/>
      </w:pPr>
      <w:r>
        <w:separator/>
      </w:r>
    </w:p>
  </w:endnote>
  <w:endnote w:type="continuationSeparator" w:id="0">
    <w:p w14:paraId="62633F5C" w14:textId="77777777" w:rsidR="00CB6AB5" w:rsidRDefault="00CB6AB5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440A5C35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</w:t>
    </w:r>
    <w:r w:rsidR="008D2861">
      <w:rPr>
        <w:rFonts w:ascii="Roboto" w:hAnsi="Roboto"/>
        <w:sz w:val="16"/>
        <w:szCs w:val="16"/>
      </w:rPr>
      <w:t>4062026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1B14A2" w14:textId="77777777" w:rsidR="00CB6AB5" w:rsidRDefault="00CB6AB5" w:rsidP="00C90621">
      <w:pPr>
        <w:spacing w:after="0" w:line="240" w:lineRule="auto"/>
      </w:pPr>
      <w:r>
        <w:separator/>
      </w:r>
    </w:p>
  </w:footnote>
  <w:footnote w:type="continuationSeparator" w:id="0">
    <w:p w14:paraId="221F415F" w14:textId="77777777" w:rsidR="00CB6AB5" w:rsidRDefault="00CB6AB5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1780915"/>
      <w:docPartObj>
        <w:docPartGallery w:val="Watermarks"/>
        <w:docPartUnique/>
      </w:docPartObj>
    </w:sdtPr>
    <w:sdtContent>
      <w:p w14:paraId="0467CB48" w14:textId="3CFF0F0E" w:rsidR="00C90621" w:rsidRDefault="00000000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726F8"/>
    <w:multiLevelType w:val="hybridMultilevel"/>
    <w:tmpl w:val="4596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40928"/>
    <w:multiLevelType w:val="hybridMultilevel"/>
    <w:tmpl w:val="F7982A52"/>
    <w:lvl w:ilvl="0" w:tplc="442E0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965164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96D4A6C"/>
    <w:multiLevelType w:val="hybridMultilevel"/>
    <w:tmpl w:val="4ABED602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6F7D83"/>
    <w:multiLevelType w:val="hybridMultilevel"/>
    <w:tmpl w:val="50BA6A56"/>
    <w:lvl w:ilvl="0" w:tplc="1DCA53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2207D89"/>
    <w:multiLevelType w:val="hybridMultilevel"/>
    <w:tmpl w:val="81A2C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1B4EDD"/>
    <w:multiLevelType w:val="hybridMultilevel"/>
    <w:tmpl w:val="5100C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CB62A5"/>
    <w:multiLevelType w:val="hybridMultilevel"/>
    <w:tmpl w:val="E2B854DA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EF2C5E"/>
    <w:multiLevelType w:val="hybridMultilevel"/>
    <w:tmpl w:val="9E56C5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F1FDF"/>
    <w:multiLevelType w:val="hybridMultilevel"/>
    <w:tmpl w:val="70FC08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D47057"/>
    <w:multiLevelType w:val="hybridMultilevel"/>
    <w:tmpl w:val="22BA7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83005B"/>
    <w:multiLevelType w:val="hybridMultilevel"/>
    <w:tmpl w:val="362A6180"/>
    <w:lvl w:ilvl="0" w:tplc="794A7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68284E"/>
    <w:multiLevelType w:val="hybridMultilevel"/>
    <w:tmpl w:val="7EB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32356D8"/>
    <w:multiLevelType w:val="hybridMultilevel"/>
    <w:tmpl w:val="C088D980"/>
    <w:lvl w:ilvl="0" w:tplc="98F6A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E82241E"/>
    <w:multiLevelType w:val="hybridMultilevel"/>
    <w:tmpl w:val="A3D6B66C"/>
    <w:lvl w:ilvl="0" w:tplc="5F6AE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C54B7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2071F9F"/>
    <w:multiLevelType w:val="hybridMultilevel"/>
    <w:tmpl w:val="96468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2D059C"/>
    <w:multiLevelType w:val="hybridMultilevel"/>
    <w:tmpl w:val="DD965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E62899"/>
    <w:multiLevelType w:val="hybridMultilevel"/>
    <w:tmpl w:val="3A2042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5466B"/>
    <w:multiLevelType w:val="hybridMultilevel"/>
    <w:tmpl w:val="70FC087A"/>
    <w:lvl w:ilvl="0" w:tplc="54468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037D07"/>
    <w:multiLevelType w:val="hybridMultilevel"/>
    <w:tmpl w:val="DE9C8D82"/>
    <w:lvl w:ilvl="0" w:tplc="8B2EC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863255"/>
    <w:multiLevelType w:val="hybridMultilevel"/>
    <w:tmpl w:val="1E309B28"/>
    <w:lvl w:ilvl="0" w:tplc="71740B3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015987"/>
    <w:multiLevelType w:val="hybridMultilevel"/>
    <w:tmpl w:val="9B8A9D18"/>
    <w:lvl w:ilvl="0" w:tplc="01EE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649742B0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5DE4734"/>
    <w:multiLevelType w:val="hybridMultilevel"/>
    <w:tmpl w:val="958CB2D8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A60A7E"/>
    <w:multiLevelType w:val="hybridMultilevel"/>
    <w:tmpl w:val="88D27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C2550B"/>
    <w:multiLevelType w:val="hybridMultilevel"/>
    <w:tmpl w:val="9692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75261681"/>
    <w:multiLevelType w:val="hybridMultilevel"/>
    <w:tmpl w:val="01CAD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78616446">
    <w:abstractNumId w:val="44"/>
  </w:num>
  <w:num w:numId="2" w16cid:durableId="952057296">
    <w:abstractNumId w:val="17"/>
  </w:num>
  <w:num w:numId="3" w16cid:durableId="933049767">
    <w:abstractNumId w:val="10"/>
  </w:num>
  <w:num w:numId="4" w16cid:durableId="1757743861">
    <w:abstractNumId w:val="32"/>
  </w:num>
  <w:num w:numId="5" w16cid:durableId="1707827173">
    <w:abstractNumId w:val="13"/>
  </w:num>
  <w:num w:numId="6" w16cid:durableId="1417821731">
    <w:abstractNumId w:val="7"/>
  </w:num>
  <w:num w:numId="7" w16cid:durableId="1097943914">
    <w:abstractNumId w:val="39"/>
  </w:num>
  <w:num w:numId="8" w16cid:durableId="1438064092">
    <w:abstractNumId w:val="24"/>
  </w:num>
  <w:num w:numId="9" w16cid:durableId="1753968957">
    <w:abstractNumId w:val="50"/>
  </w:num>
  <w:num w:numId="10" w16cid:durableId="377095222">
    <w:abstractNumId w:val="21"/>
  </w:num>
  <w:num w:numId="11" w16cid:durableId="1397435500">
    <w:abstractNumId w:val="46"/>
  </w:num>
  <w:num w:numId="12" w16cid:durableId="1818179657">
    <w:abstractNumId w:val="49"/>
  </w:num>
  <w:num w:numId="13" w16cid:durableId="1184633651">
    <w:abstractNumId w:val="28"/>
  </w:num>
  <w:num w:numId="14" w16cid:durableId="195969495">
    <w:abstractNumId w:val="22"/>
  </w:num>
  <w:num w:numId="15" w16cid:durableId="1179467619">
    <w:abstractNumId w:val="48"/>
  </w:num>
  <w:num w:numId="16" w16cid:durableId="356929204">
    <w:abstractNumId w:val="3"/>
  </w:num>
  <w:num w:numId="17" w16cid:durableId="2107118637">
    <w:abstractNumId w:val="26"/>
  </w:num>
  <w:num w:numId="18" w16cid:durableId="1261328994">
    <w:abstractNumId w:val="12"/>
  </w:num>
  <w:num w:numId="19" w16cid:durableId="588268161">
    <w:abstractNumId w:val="8"/>
  </w:num>
  <w:num w:numId="20" w16cid:durableId="820467849">
    <w:abstractNumId w:val="35"/>
  </w:num>
  <w:num w:numId="21" w16cid:durableId="828180075">
    <w:abstractNumId w:val="43"/>
  </w:num>
  <w:num w:numId="22" w16cid:durableId="1297443117">
    <w:abstractNumId w:val="15"/>
  </w:num>
  <w:num w:numId="23" w16cid:durableId="268855119">
    <w:abstractNumId w:val="0"/>
  </w:num>
  <w:num w:numId="24" w16cid:durableId="1211189264">
    <w:abstractNumId w:val="33"/>
  </w:num>
  <w:num w:numId="25" w16cid:durableId="546257511">
    <w:abstractNumId w:val="29"/>
  </w:num>
  <w:num w:numId="26" w16cid:durableId="1714773387">
    <w:abstractNumId w:val="40"/>
  </w:num>
  <w:num w:numId="27" w16cid:durableId="1910337189">
    <w:abstractNumId w:val="4"/>
  </w:num>
  <w:num w:numId="28" w16cid:durableId="859927771">
    <w:abstractNumId w:val="31"/>
  </w:num>
  <w:num w:numId="29" w16cid:durableId="235096245">
    <w:abstractNumId w:val="11"/>
  </w:num>
  <w:num w:numId="30" w16cid:durableId="1935550919">
    <w:abstractNumId w:val="1"/>
  </w:num>
  <w:num w:numId="31" w16cid:durableId="1952668863">
    <w:abstractNumId w:val="30"/>
  </w:num>
  <w:num w:numId="32" w16cid:durableId="1731876600">
    <w:abstractNumId w:val="27"/>
  </w:num>
  <w:num w:numId="33" w16cid:durableId="1827627125">
    <w:abstractNumId w:val="20"/>
  </w:num>
  <w:num w:numId="34" w16cid:durableId="441416396">
    <w:abstractNumId w:val="36"/>
  </w:num>
  <w:num w:numId="35" w16cid:durableId="589120852">
    <w:abstractNumId w:val="5"/>
  </w:num>
  <w:num w:numId="36" w16cid:durableId="1760560261">
    <w:abstractNumId w:val="14"/>
  </w:num>
  <w:num w:numId="37" w16cid:durableId="1725061778">
    <w:abstractNumId w:val="41"/>
  </w:num>
  <w:num w:numId="38" w16cid:durableId="744493448">
    <w:abstractNumId w:val="19"/>
  </w:num>
  <w:num w:numId="39" w16cid:durableId="1548294014">
    <w:abstractNumId w:val="42"/>
  </w:num>
  <w:num w:numId="40" w16cid:durableId="780144605">
    <w:abstractNumId w:val="23"/>
  </w:num>
  <w:num w:numId="41" w16cid:durableId="1284650448">
    <w:abstractNumId w:val="16"/>
  </w:num>
  <w:num w:numId="42" w16cid:durableId="2056342861">
    <w:abstractNumId w:val="34"/>
  </w:num>
  <w:num w:numId="43" w16cid:durableId="1524126609">
    <w:abstractNumId w:val="18"/>
  </w:num>
  <w:num w:numId="44" w16cid:durableId="120460712">
    <w:abstractNumId w:val="47"/>
  </w:num>
  <w:num w:numId="45" w16cid:durableId="1578975208">
    <w:abstractNumId w:val="25"/>
  </w:num>
  <w:num w:numId="46" w16cid:durableId="40792635">
    <w:abstractNumId w:val="9"/>
  </w:num>
  <w:num w:numId="47" w16cid:durableId="695428199">
    <w:abstractNumId w:val="37"/>
  </w:num>
  <w:num w:numId="48" w16cid:durableId="1820153858">
    <w:abstractNumId w:val="2"/>
  </w:num>
  <w:num w:numId="49" w16cid:durableId="1798835098">
    <w:abstractNumId w:val="6"/>
  </w:num>
  <w:num w:numId="50" w16cid:durableId="1721905237">
    <w:abstractNumId w:val="38"/>
  </w:num>
  <w:num w:numId="51" w16cid:durableId="1279147387">
    <w:abstractNumId w:val="4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43A5"/>
    <w:rsid w:val="00016114"/>
    <w:rsid w:val="00023849"/>
    <w:rsid w:val="00024689"/>
    <w:rsid w:val="0002610D"/>
    <w:rsid w:val="0004114E"/>
    <w:rsid w:val="00044F21"/>
    <w:rsid w:val="000603B6"/>
    <w:rsid w:val="00070973"/>
    <w:rsid w:val="00076311"/>
    <w:rsid w:val="0007718E"/>
    <w:rsid w:val="00081348"/>
    <w:rsid w:val="000826D5"/>
    <w:rsid w:val="00087CC5"/>
    <w:rsid w:val="000911F5"/>
    <w:rsid w:val="00094147"/>
    <w:rsid w:val="00094B0C"/>
    <w:rsid w:val="000969A1"/>
    <w:rsid w:val="000975C4"/>
    <w:rsid w:val="000A3883"/>
    <w:rsid w:val="000A72AF"/>
    <w:rsid w:val="000A7612"/>
    <w:rsid w:val="000A7F4C"/>
    <w:rsid w:val="000B1B1D"/>
    <w:rsid w:val="000C7687"/>
    <w:rsid w:val="000D5B92"/>
    <w:rsid w:val="000E28A9"/>
    <w:rsid w:val="000E5F70"/>
    <w:rsid w:val="000F063F"/>
    <w:rsid w:val="000F0A30"/>
    <w:rsid w:val="000F1E4F"/>
    <w:rsid w:val="0010554C"/>
    <w:rsid w:val="001059CC"/>
    <w:rsid w:val="00115FBC"/>
    <w:rsid w:val="00117F05"/>
    <w:rsid w:val="00120F7E"/>
    <w:rsid w:val="0012402B"/>
    <w:rsid w:val="00127EBD"/>
    <w:rsid w:val="001302A3"/>
    <w:rsid w:val="00133731"/>
    <w:rsid w:val="00135FC0"/>
    <w:rsid w:val="00136B99"/>
    <w:rsid w:val="001375FF"/>
    <w:rsid w:val="00144BF0"/>
    <w:rsid w:val="0014677F"/>
    <w:rsid w:val="00150417"/>
    <w:rsid w:val="0015155F"/>
    <w:rsid w:val="00154680"/>
    <w:rsid w:val="001638A2"/>
    <w:rsid w:val="00165C02"/>
    <w:rsid w:val="001660D6"/>
    <w:rsid w:val="001661CF"/>
    <w:rsid w:val="00167C7F"/>
    <w:rsid w:val="00174C50"/>
    <w:rsid w:val="0019246C"/>
    <w:rsid w:val="00194F9E"/>
    <w:rsid w:val="00196118"/>
    <w:rsid w:val="001A7B19"/>
    <w:rsid w:val="001C1002"/>
    <w:rsid w:val="001D633B"/>
    <w:rsid w:val="001D63C2"/>
    <w:rsid w:val="001E35FA"/>
    <w:rsid w:val="001E7B76"/>
    <w:rsid w:val="002016E4"/>
    <w:rsid w:val="00206087"/>
    <w:rsid w:val="0020741D"/>
    <w:rsid w:val="00207FE0"/>
    <w:rsid w:val="002115FF"/>
    <w:rsid w:val="002163D6"/>
    <w:rsid w:val="002220E5"/>
    <w:rsid w:val="0023001F"/>
    <w:rsid w:val="00230332"/>
    <w:rsid w:val="00241765"/>
    <w:rsid w:val="0024254D"/>
    <w:rsid w:val="0025187C"/>
    <w:rsid w:val="00252A56"/>
    <w:rsid w:val="002567D5"/>
    <w:rsid w:val="00265D80"/>
    <w:rsid w:val="0027055C"/>
    <w:rsid w:val="002721C6"/>
    <w:rsid w:val="00274DF8"/>
    <w:rsid w:val="00276639"/>
    <w:rsid w:val="002776C0"/>
    <w:rsid w:val="002810EB"/>
    <w:rsid w:val="002845DF"/>
    <w:rsid w:val="0028647E"/>
    <w:rsid w:val="0028713B"/>
    <w:rsid w:val="00290EA0"/>
    <w:rsid w:val="0029379D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2294"/>
    <w:rsid w:val="002C58C2"/>
    <w:rsid w:val="002C70EC"/>
    <w:rsid w:val="002D03C2"/>
    <w:rsid w:val="002D1DC5"/>
    <w:rsid w:val="002D5579"/>
    <w:rsid w:val="002D58A2"/>
    <w:rsid w:val="002D639A"/>
    <w:rsid w:val="002D7C67"/>
    <w:rsid w:val="002E792B"/>
    <w:rsid w:val="002F478A"/>
    <w:rsid w:val="002F48B3"/>
    <w:rsid w:val="002F5E66"/>
    <w:rsid w:val="00304337"/>
    <w:rsid w:val="00313BD8"/>
    <w:rsid w:val="00322F35"/>
    <w:rsid w:val="00330DAB"/>
    <w:rsid w:val="003427FB"/>
    <w:rsid w:val="00364070"/>
    <w:rsid w:val="00365A45"/>
    <w:rsid w:val="00366C05"/>
    <w:rsid w:val="00373882"/>
    <w:rsid w:val="00396C37"/>
    <w:rsid w:val="00397DF6"/>
    <w:rsid w:val="003A083A"/>
    <w:rsid w:val="003A4C95"/>
    <w:rsid w:val="003A624D"/>
    <w:rsid w:val="003B03EA"/>
    <w:rsid w:val="003B5EEB"/>
    <w:rsid w:val="003B6C80"/>
    <w:rsid w:val="003B6CA3"/>
    <w:rsid w:val="003C0FA5"/>
    <w:rsid w:val="003D0019"/>
    <w:rsid w:val="003D310A"/>
    <w:rsid w:val="003E679A"/>
    <w:rsid w:val="003F0308"/>
    <w:rsid w:val="003F186E"/>
    <w:rsid w:val="003F5D5C"/>
    <w:rsid w:val="00401441"/>
    <w:rsid w:val="00405C24"/>
    <w:rsid w:val="00412B11"/>
    <w:rsid w:val="004136DD"/>
    <w:rsid w:val="004303D6"/>
    <w:rsid w:val="00431194"/>
    <w:rsid w:val="004509F0"/>
    <w:rsid w:val="00455B0E"/>
    <w:rsid w:val="0046096A"/>
    <w:rsid w:val="0046216F"/>
    <w:rsid w:val="004628CD"/>
    <w:rsid w:val="00465395"/>
    <w:rsid w:val="00465466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7D59"/>
    <w:rsid w:val="004B1407"/>
    <w:rsid w:val="004B2EFD"/>
    <w:rsid w:val="004C0416"/>
    <w:rsid w:val="004C33C7"/>
    <w:rsid w:val="004D30E2"/>
    <w:rsid w:val="004E4CCF"/>
    <w:rsid w:val="004E7A1B"/>
    <w:rsid w:val="004F2154"/>
    <w:rsid w:val="004F2C2E"/>
    <w:rsid w:val="005006F3"/>
    <w:rsid w:val="0051188C"/>
    <w:rsid w:val="00523750"/>
    <w:rsid w:val="005321D9"/>
    <w:rsid w:val="005324E6"/>
    <w:rsid w:val="00534E0F"/>
    <w:rsid w:val="00535166"/>
    <w:rsid w:val="005468F7"/>
    <w:rsid w:val="00546C38"/>
    <w:rsid w:val="0055790B"/>
    <w:rsid w:val="00570773"/>
    <w:rsid w:val="005749D4"/>
    <w:rsid w:val="005757FC"/>
    <w:rsid w:val="00576EE0"/>
    <w:rsid w:val="00582D0D"/>
    <w:rsid w:val="00583733"/>
    <w:rsid w:val="00594F2F"/>
    <w:rsid w:val="00597E9D"/>
    <w:rsid w:val="005A39E0"/>
    <w:rsid w:val="005A4133"/>
    <w:rsid w:val="005C59F0"/>
    <w:rsid w:val="005D467D"/>
    <w:rsid w:val="005D6D45"/>
    <w:rsid w:val="005E32BB"/>
    <w:rsid w:val="005E652E"/>
    <w:rsid w:val="005F59F4"/>
    <w:rsid w:val="005F798C"/>
    <w:rsid w:val="00601E01"/>
    <w:rsid w:val="006047A6"/>
    <w:rsid w:val="00611978"/>
    <w:rsid w:val="006152E2"/>
    <w:rsid w:val="006155AD"/>
    <w:rsid w:val="00625720"/>
    <w:rsid w:val="006261F5"/>
    <w:rsid w:val="00630828"/>
    <w:rsid w:val="006313FB"/>
    <w:rsid w:val="00634DBA"/>
    <w:rsid w:val="00637340"/>
    <w:rsid w:val="00637880"/>
    <w:rsid w:val="00637B21"/>
    <w:rsid w:val="00640EAB"/>
    <w:rsid w:val="006455D4"/>
    <w:rsid w:val="006517BF"/>
    <w:rsid w:val="00651814"/>
    <w:rsid w:val="00657939"/>
    <w:rsid w:val="00661603"/>
    <w:rsid w:val="00662920"/>
    <w:rsid w:val="00672227"/>
    <w:rsid w:val="0067781D"/>
    <w:rsid w:val="006875A5"/>
    <w:rsid w:val="00691FA8"/>
    <w:rsid w:val="00694A0F"/>
    <w:rsid w:val="00696ECF"/>
    <w:rsid w:val="006A3348"/>
    <w:rsid w:val="006B2594"/>
    <w:rsid w:val="006B3E41"/>
    <w:rsid w:val="006B4A9A"/>
    <w:rsid w:val="006D68F0"/>
    <w:rsid w:val="006E461B"/>
    <w:rsid w:val="006F17C1"/>
    <w:rsid w:val="006F3A4F"/>
    <w:rsid w:val="006F6C7B"/>
    <w:rsid w:val="00704B30"/>
    <w:rsid w:val="0071202F"/>
    <w:rsid w:val="007146DE"/>
    <w:rsid w:val="00715958"/>
    <w:rsid w:val="007168E3"/>
    <w:rsid w:val="00741DBD"/>
    <w:rsid w:val="00743019"/>
    <w:rsid w:val="00744E02"/>
    <w:rsid w:val="00745B2F"/>
    <w:rsid w:val="007625F3"/>
    <w:rsid w:val="007645DC"/>
    <w:rsid w:val="00772139"/>
    <w:rsid w:val="00781829"/>
    <w:rsid w:val="00784B60"/>
    <w:rsid w:val="00793E55"/>
    <w:rsid w:val="0079478D"/>
    <w:rsid w:val="00794D92"/>
    <w:rsid w:val="00796E82"/>
    <w:rsid w:val="007B3143"/>
    <w:rsid w:val="007B4BDF"/>
    <w:rsid w:val="007B6CCB"/>
    <w:rsid w:val="007C049C"/>
    <w:rsid w:val="007C092E"/>
    <w:rsid w:val="007C786D"/>
    <w:rsid w:val="007D1931"/>
    <w:rsid w:val="007D35B8"/>
    <w:rsid w:val="007E0EA6"/>
    <w:rsid w:val="007E535B"/>
    <w:rsid w:val="007E5B85"/>
    <w:rsid w:val="007F23F0"/>
    <w:rsid w:val="007F32F0"/>
    <w:rsid w:val="007F6B6B"/>
    <w:rsid w:val="008002B9"/>
    <w:rsid w:val="008008FF"/>
    <w:rsid w:val="00800B47"/>
    <w:rsid w:val="00804766"/>
    <w:rsid w:val="008075A5"/>
    <w:rsid w:val="00812491"/>
    <w:rsid w:val="00812A51"/>
    <w:rsid w:val="008168BA"/>
    <w:rsid w:val="008177D3"/>
    <w:rsid w:val="008206DB"/>
    <w:rsid w:val="008215D7"/>
    <w:rsid w:val="008248C0"/>
    <w:rsid w:val="00826EC3"/>
    <w:rsid w:val="008435BB"/>
    <w:rsid w:val="008507DC"/>
    <w:rsid w:val="00854A3A"/>
    <w:rsid w:val="00857882"/>
    <w:rsid w:val="008618E6"/>
    <w:rsid w:val="00863EC8"/>
    <w:rsid w:val="00865DFF"/>
    <w:rsid w:val="00872604"/>
    <w:rsid w:val="00876232"/>
    <w:rsid w:val="00876F4A"/>
    <w:rsid w:val="00880B3A"/>
    <w:rsid w:val="00881995"/>
    <w:rsid w:val="0089139E"/>
    <w:rsid w:val="00891644"/>
    <w:rsid w:val="00892221"/>
    <w:rsid w:val="008948B6"/>
    <w:rsid w:val="008B046E"/>
    <w:rsid w:val="008B11AE"/>
    <w:rsid w:val="008C2BD6"/>
    <w:rsid w:val="008C3055"/>
    <w:rsid w:val="008C5A14"/>
    <w:rsid w:val="008D2861"/>
    <w:rsid w:val="008D7A34"/>
    <w:rsid w:val="008D7EBC"/>
    <w:rsid w:val="008E4E45"/>
    <w:rsid w:val="008E7465"/>
    <w:rsid w:val="00902BAF"/>
    <w:rsid w:val="009169B6"/>
    <w:rsid w:val="00917742"/>
    <w:rsid w:val="009216F2"/>
    <w:rsid w:val="00923398"/>
    <w:rsid w:val="00924C98"/>
    <w:rsid w:val="00925945"/>
    <w:rsid w:val="00927466"/>
    <w:rsid w:val="00931AC8"/>
    <w:rsid w:val="00933C5B"/>
    <w:rsid w:val="00942815"/>
    <w:rsid w:val="00946A49"/>
    <w:rsid w:val="00950D4A"/>
    <w:rsid w:val="00953501"/>
    <w:rsid w:val="00953C62"/>
    <w:rsid w:val="00957725"/>
    <w:rsid w:val="0097019B"/>
    <w:rsid w:val="009726EC"/>
    <w:rsid w:val="00974B15"/>
    <w:rsid w:val="00974E55"/>
    <w:rsid w:val="0097520F"/>
    <w:rsid w:val="0097669F"/>
    <w:rsid w:val="0097687B"/>
    <w:rsid w:val="009862AD"/>
    <w:rsid w:val="0099104D"/>
    <w:rsid w:val="009920BC"/>
    <w:rsid w:val="009A6C4D"/>
    <w:rsid w:val="009B2E70"/>
    <w:rsid w:val="009B4C24"/>
    <w:rsid w:val="009C30F3"/>
    <w:rsid w:val="009C516F"/>
    <w:rsid w:val="009D505E"/>
    <w:rsid w:val="009E01C6"/>
    <w:rsid w:val="009E1016"/>
    <w:rsid w:val="009E1A7B"/>
    <w:rsid w:val="009E233D"/>
    <w:rsid w:val="009E439C"/>
    <w:rsid w:val="009E6EBD"/>
    <w:rsid w:val="009F180A"/>
    <w:rsid w:val="00A011D0"/>
    <w:rsid w:val="00A07212"/>
    <w:rsid w:val="00A10F16"/>
    <w:rsid w:val="00A125DC"/>
    <w:rsid w:val="00A14189"/>
    <w:rsid w:val="00A1469E"/>
    <w:rsid w:val="00A17A13"/>
    <w:rsid w:val="00A2214D"/>
    <w:rsid w:val="00A24A7C"/>
    <w:rsid w:val="00A26DE1"/>
    <w:rsid w:val="00A2797A"/>
    <w:rsid w:val="00A36261"/>
    <w:rsid w:val="00A4138D"/>
    <w:rsid w:val="00A460E3"/>
    <w:rsid w:val="00A5087C"/>
    <w:rsid w:val="00A5403F"/>
    <w:rsid w:val="00A54EC4"/>
    <w:rsid w:val="00A6059F"/>
    <w:rsid w:val="00A60A6A"/>
    <w:rsid w:val="00A700B6"/>
    <w:rsid w:val="00A71F6D"/>
    <w:rsid w:val="00A7448F"/>
    <w:rsid w:val="00A755BE"/>
    <w:rsid w:val="00A767FF"/>
    <w:rsid w:val="00A8168D"/>
    <w:rsid w:val="00A81836"/>
    <w:rsid w:val="00A85B5D"/>
    <w:rsid w:val="00A85FB4"/>
    <w:rsid w:val="00A904DB"/>
    <w:rsid w:val="00A925BE"/>
    <w:rsid w:val="00AA026F"/>
    <w:rsid w:val="00AB7775"/>
    <w:rsid w:val="00AC1F6D"/>
    <w:rsid w:val="00AC57AB"/>
    <w:rsid w:val="00AD08F7"/>
    <w:rsid w:val="00AD3274"/>
    <w:rsid w:val="00AE03B7"/>
    <w:rsid w:val="00AE26A0"/>
    <w:rsid w:val="00AE6727"/>
    <w:rsid w:val="00AE7FB1"/>
    <w:rsid w:val="00AF7510"/>
    <w:rsid w:val="00B00A40"/>
    <w:rsid w:val="00B01824"/>
    <w:rsid w:val="00B01BF7"/>
    <w:rsid w:val="00B02696"/>
    <w:rsid w:val="00B04F11"/>
    <w:rsid w:val="00B06A65"/>
    <w:rsid w:val="00B2683C"/>
    <w:rsid w:val="00B32E3A"/>
    <w:rsid w:val="00B35A1A"/>
    <w:rsid w:val="00B3608B"/>
    <w:rsid w:val="00B36F51"/>
    <w:rsid w:val="00B3748D"/>
    <w:rsid w:val="00B408AB"/>
    <w:rsid w:val="00B412F4"/>
    <w:rsid w:val="00B5426A"/>
    <w:rsid w:val="00B569F9"/>
    <w:rsid w:val="00B5730D"/>
    <w:rsid w:val="00B720ED"/>
    <w:rsid w:val="00B84C5F"/>
    <w:rsid w:val="00B852FA"/>
    <w:rsid w:val="00B8791F"/>
    <w:rsid w:val="00B96E82"/>
    <w:rsid w:val="00BA0538"/>
    <w:rsid w:val="00BA6179"/>
    <w:rsid w:val="00BB08EA"/>
    <w:rsid w:val="00BB0CFC"/>
    <w:rsid w:val="00BB0E42"/>
    <w:rsid w:val="00BB5BA6"/>
    <w:rsid w:val="00BC31CB"/>
    <w:rsid w:val="00BD15A7"/>
    <w:rsid w:val="00BD5F66"/>
    <w:rsid w:val="00BD69B0"/>
    <w:rsid w:val="00BE01A2"/>
    <w:rsid w:val="00BE2789"/>
    <w:rsid w:val="00BF2698"/>
    <w:rsid w:val="00BF4504"/>
    <w:rsid w:val="00C12728"/>
    <w:rsid w:val="00C13988"/>
    <w:rsid w:val="00C17F29"/>
    <w:rsid w:val="00C201BF"/>
    <w:rsid w:val="00C264C5"/>
    <w:rsid w:val="00C26E7E"/>
    <w:rsid w:val="00C33E64"/>
    <w:rsid w:val="00C42905"/>
    <w:rsid w:val="00C44C8A"/>
    <w:rsid w:val="00C50B9E"/>
    <w:rsid w:val="00C50E99"/>
    <w:rsid w:val="00C55C04"/>
    <w:rsid w:val="00C60A9D"/>
    <w:rsid w:val="00C60D74"/>
    <w:rsid w:val="00C61644"/>
    <w:rsid w:val="00C61FE4"/>
    <w:rsid w:val="00C62448"/>
    <w:rsid w:val="00C75BDF"/>
    <w:rsid w:val="00C762EC"/>
    <w:rsid w:val="00C8066C"/>
    <w:rsid w:val="00C8280D"/>
    <w:rsid w:val="00C86E25"/>
    <w:rsid w:val="00C87A3B"/>
    <w:rsid w:val="00C90621"/>
    <w:rsid w:val="00C91833"/>
    <w:rsid w:val="00C94EEE"/>
    <w:rsid w:val="00CA11AF"/>
    <w:rsid w:val="00CA6998"/>
    <w:rsid w:val="00CB0E21"/>
    <w:rsid w:val="00CB4BC2"/>
    <w:rsid w:val="00CB6AB5"/>
    <w:rsid w:val="00CC59BF"/>
    <w:rsid w:val="00CC6451"/>
    <w:rsid w:val="00CC75A6"/>
    <w:rsid w:val="00CD0190"/>
    <w:rsid w:val="00CD1506"/>
    <w:rsid w:val="00CD6568"/>
    <w:rsid w:val="00CE33CA"/>
    <w:rsid w:val="00CE605C"/>
    <w:rsid w:val="00CE611E"/>
    <w:rsid w:val="00CF27EC"/>
    <w:rsid w:val="00CF4293"/>
    <w:rsid w:val="00D022BC"/>
    <w:rsid w:val="00D06434"/>
    <w:rsid w:val="00D11B22"/>
    <w:rsid w:val="00D14409"/>
    <w:rsid w:val="00D20811"/>
    <w:rsid w:val="00D20E2A"/>
    <w:rsid w:val="00D32957"/>
    <w:rsid w:val="00D34416"/>
    <w:rsid w:val="00D3557C"/>
    <w:rsid w:val="00D374D4"/>
    <w:rsid w:val="00D37566"/>
    <w:rsid w:val="00D40F18"/>
    <w:rsid w:val="00D467A1"/>
    <w:rsid w:val="00D528EF"/>
    <w:rsid w:val="00D54AE5"/>
    <w:rsid w:val="00D6030B"/>
    <w:rsid w:val="00D66D3F"/>
    <w:rsid w:val="00D67F56"/>
    <w:rsid w:val="00D76A1B"/>
    <w:rsid w:val="00D841FF"/>
    <w:rsid w:val="00D97604"/>
    <w:rsid w:val="00DA0B9B"/>
    <w:rsid w:val="00DA16C6"/>
    <w:rsid w:val="00DA1BB4"/>
    <w:rsid w:val="00DA2E15"/>
    <w:rsid w:val="00DA5E04"/>
    <w:rsid w:val="00DB4F39"/>
    <w:rsid w:val="00DB66D7"/>
    <w:rsid w:val="00DC20F5"/>
    <w:rsid w:val="00DC5DFF"/>
    <w:rsid w:val="00DD1BEB"/>
    <w:rsid w:val="00DE3C5A"/>
    <w:rsid w:val="00DE3C6E"/>
    <w:rsid w:val="00DE4E0A"/>
    <w:rsid w:val="00DE5306"/>
    <w:rsid w:val="00DF3B8D"/>
    <w:rsid w:val="00E1242F"/>
    <w:rsid w:val="00E22530"/>
    <w:rsid w:val="00E25D8F"/>
    <w:rsid w:val="00E27848"/>
    <w:rsid w:val="00E32C9B"/>
    <w:rsid w:val="00E3425C"/>
    <w:rsid w:val="00E41279"/>
    <w:rsid w:val="00E41F18"/>
    <w:rsid w:val="00E425F0"/>
    <w:rsid w:val="00E42E44"/>
    <w:rsid w:val="00E51641"/>
    <w:rsid w:val="00E52A1C"/>
    <w:rsid w:val="00E53343"/>
    <w:rsid w:val="00E53370"/>
    <w:rsid w:val="00E574DB"/>
    <w:rsid w:val="00E642E5"/>
    <w:rsid w:val="00E65C70"/>
    <w:rsid w:val="00E74378"/>
    <w:rsid w:val="00E773A1"/>
    <w:rsid w:val="00E77C27"/>
    <w:rsid w:val="00E82FFC"/>
    <w:rsid w:val="00E92AD3"/>
    <w:rsid w:val="00E9414F"/>
    <w:rsid w:val="00E9540B"/>
    <w:rsid w:val="00EA2604"/>
    <w:rsid w:val="00EB1821"/>
    <w:rsid w:val="00EB5FF1"/>
    <w:rsid w:val="00EB6336"/>
    <w:rsid w:val="00EC03E9"/>
    <w:rsid w:val="00EC3917"/>
    <w:rsid w:val="00ED5185"/>
    <w:rsid w:val="00ED6308"/>
    <w:rsid w:val="00EE5D2B"/>
    <w:rsid w:val="00EF6AC5"/>
    <w:rsid w:val="00F0519C"/>
    <w:rsid w:val="00F07C18"/>
    <w:rsid w:val="00F10632"/>
    <w:rsid w:val="00F166DD"/>
    <w:rsid w:val="00F17563"/>
    <w:rsid w:val="00F20D83"/>
    <w:rsid w:val="00F210BA"/>
    <w:rsid w:val="00F2118C"/>
    <w:rsid w:val="00F353D9"/>
    <w:rsid w:val="00F3688E"/>
    <w:rsid w:val="00F40DFE"/>
    <w:rsid w:val="00F446A0"/>
    <w:rsid w:val="00F44AC9"/>
    <w:rsid w:val="00F57298"/>
    <w:rsid w:val="00F6490C"/>
    <w:rsid w:val="00F75563"/>
    <w:rsid w:val="00F764B7"/>
    <w:rsid w:val="00F76A8C"/>
    <w:rsid w:val="00F76AC4"/>
    <w:rsid w:val="00F76CA6"/>
    <w:rsid w:val="00F802A2"/>
    <w:rsid w:val="00F96009"/>
    <w:rsid w:val="00F9676D"/>
    <w:rsid w:val="00F97FEC"/>
    <w:rsid w:val="00FA2C08"/>
    <w:rsid w:val="00FA7E34"/>
    <w:rsid w:val="00FA7F3C"/>
    <w:rsid w:val="00FB61B2"/>
    <w:rsid w:val="00FC0A71"/>
    <w:rsid w:val="00FC3EAC"/>
    <w:rsid w:val="00FC767C"/>
    <w:rsid w:val="00FD0352"/>
    <w:rsid w:val="00FE25D1"/>
    <w:rsid w:val="00FE37AC"/>
    <w:rsid w:val="00FF3C21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621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39</cp:revision>
  <cp:lastPrinted>2026-02-16T20:30:00Z</cp:lastPrinted>
  <dcterms:created xsi:type="dcterms:W3CDTF">2026-04-06T15:43:00Z</dcterms:created>
  <dcterms:modified xsi:type="dcterms:W3CDTF">2026-05-13T19:15:00Z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