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2429DD5C" w:rsidR="0004114E" w:rsidRDefault="00C51935" w:rsidP="0004114E">
                            <w:pPr>
                              <w:spacing w:after="0"/>
                              <w:jc w:val="center"/>
                              <w:rPr>
                                <w:rFonts w:ascii="Roboto" w:hAnsi="Roboto"/>
                                <w:b/>
                                <w:bCs/>
                                <w:color w:val="265216"/>
                                <w:sz w:val="40"/>
                                <w:szCs w:val="40"/>
                              </w:rPr>
                            </w:pPr>
                            <w:r>
                              <w:rPr>
                                <w:rFonts w:ascii="Roboto" w:hAnsi="Roboto"/>
                                <w:b/>
                                <w:bCs/>
                                <w:color w:val="265216"/>
                                <w:sz w:val="40"/>
                                <w:szCs w:val="40"/>
                              </w:rPr>
                              <w:t>Long-Term Suspension, 365 Day Suspension, Expulsion</w:t>
                            </w:r>
                          </w:p>
                          <w:p w14:paraId="1D9D22E1" w14:textId="16C725FB"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E84DD2">
                              <w:rPr>
                                <w:rFonts w:ascii="Roboto" w:hAnsi="Roboto"/>
                                <w:b/>
                                <w:bCs/>
                                <w:color w:val="265216"/>
                                <w:sz w:val="40"/>
                                <w:szCs w:val="40"/>
                              </w:rPr>
                              <w:t>5</w:t>
                            </w:r>
                            <w:r w:rsidR="00C51935">
                              <w:rPr>
                                <w:rFonts w:ascii="Roboto" w:hAnsi="Roboto"/>
                                <w:b/>
                                <w:bCs/>
                                <w:color w:val="265216"/>
                                <w:sz w:val="40"/>
                                <w:szCs w:val="40"/>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2429DD5C" w:rsidR="0004114E" w:rsidRDefault="00C51935" w:rsidP="0004114E">
                      <w:pPr>
                        <w:spacing w:after="0"/>
                        <w:jc w:val="center"/>
                        <w:rPr>
                          <w:rFonts w:ascii="Roboto" w:hAnsi="Roboto"/>
                          <w:b/>
                          <w:bCs/>
                          <w:color w:val="265216"/>
                          <w:sz w:val="40"/>
                          <w:szCs w:val="40"/>
                        </w:rPr>
                      </w:pPr>
                      <w:r>
                        <w:rPr>
                          <w:rFonts w:ascii="Roboto" w:hAnsi="Roboto"/>
                          <w:b/>
                          <w:bCs/>
                          <w:color w:val="265216"/>
                          <w:sz w:val="40"/>
                          <w:szCs w:val="40"/>
                        </w:rPr>
                        <w:t>Long-Term Suspension, 365 Day Suspension, Expulsion</w:t>
                      </w:r>
                    </w:p>
                    <w:p w14:paraId="1D9D22E1" w14:textId="16C725FB"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E84DD2">
                        <w:rPr>
                          <w:rFonts w:ascii="Roboto" w:hAnsi="Roboto"/>
                          <w:b/>
                          <w:bCs/>
                          <w:color w:val="265216"/>
                          <w:sz w:val="40"/>
                          <w:szCs w:val="40"/>
                        </w:rPr>
                        <w:t>5</w:t>
                      </w:r>
                      <w:r w:rsidR="00C51935">
                        <w:rPr>
                          <w:rFonts w:ascii="Roboto" w:hAnsi="Roboto"/>
                          <w:b/>
                          <w:bCs/>
                          <w:color w:val="265216"/>
                          <w:sz w:val="40"/>
                          <w:szCs w:val="40"/>
                        </w:rPr>
                        <w:t>3</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32A02335">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46A77856" w:rsidR="008177D3" w:rsidRDefault="00330229" w:rsidP="00784B60">
      <w:pPr>
        <w:pStyle w:val="ListParagraph"/>
        <w:ind w:left="0"/>
        <w:rPr>
          <w:rFonts w:ascii="Roboto" w:hAnsi="Roboto"/>
        </w:rPr>
      </w:pPr>
      <w:r>
        <w:rPr>
          <w:rFonts w:ascii="Roboto" w:hAnsi="Roboto"/>
        </w:rPr>
        <w:t xml:space="preserve">The Eastern North Carolina School for the Deaf (ENCSD) </w:t>
      </w:r>
      <w:r w:rsidR="006D7709">
        <w:rPr>
          <w:rFonts w:ascii="Roboto" w:hAnsi="Roboto"/>
        </w:rPr>
        <w:t>is committed to maintaining a safe and orderly learning environment</w:t>
      </w:r>
      <w:r w:rsidR="00816409">
        <w:rPr>
          <w:rFonts w:ascii="Roboto" w:hAnsi="Roboto"/>
        </w:rPr>
        <w:t xml:space="preserve"> that supports teaching and learning.  This policy establishes procedures for long-term suspension, 365-day suspension, and expulsion in a manner that ensures due process, protects student rights, and complies with applicable law.</w:t>
      </w:r>
    </w:p>
    <w:p w14:paraId="5565E2B3" w14:textId="73107F80" w:rsidR="00AB7775" w:rsidRPr="00D40F18" w:rsidRDefault="00D9306D" w:rsidP="00784B60">
      <w:pPr>
        <w:rPr>
          <w:rFonts w:ascii="Roboto" w:hAnsi="Roboto"/>
        </w:rPr>
      </w:pPr>
      <w:r>
        <w:rPr>
          <w:rFonts w:ascii="Roboto" w:hAnsi="Roboto"/>
        </w:rPr>
        <w:pict w14:anchorId="52E23955">
          <v:rect id="_x0000_i1026" style="width:0;height:1.5pt" o:hrstd="t" o:hr="t" fillcolor="#a0a0a0" stroked="f"/>
        </w:pict>
      </w:r>
    </w:p>
    <w:p w14:paraId="6874D26A" w14:textId="159C67CC"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C34C3A">
        <w:rPr>
          <w:rFonts w:ascii="Roboto" w:hAnsi="Roboto"/>
          <w:b/>
          <w:bCs/>
        </w:rPr>
        <w:t>Definition</w:t>
      </w:r>
      <w:r w:rsidR="00816409">
        <w:rPr>
          <w:rFonts w:ascii="Roboto" w:hAnsi="Roboto"/>
          <w:b/>
          <w:bCs/>
        </w:rPr>
        <w:t>s</w:t>
      </w:r>
    </w:p>
    <w:p w14:paraId="74BDAC6C" w14:textId="55A72385" w:rsidR="004664CB" w:rsidRDefault="00816409" w:rsidP="00816409">
      <w:pPr>
        <w:pStyle w:val="ListParagraph"/>
        <w:numPr>
          <w:ilvl w:val="0"/>
          <w:numId w:val="158"/>
        </w:numPr>
        <w:rPr>
          <w:rFonts w:ascii="Roboto" w:hAnsi="Roboto"/>
        </w:rPr>
      </w:pPr>
      <w:r>
        <w:rPr>
          <w:rFonts w:ascii="Roboto" w:hAnsi="Roboto"/>
          <w:b/>
          <w:bCs/>
        </w:rPr>
        <w:t xml:space="preserve">Long-Term Suspension: </w:t>
      </w:r>
      <w:r>
        <w:rPr>
          <w:rFonts w:ascii="Roboto" w:hAnsi="Roboto"/>
        </w:rPr>
        <w:t xml:space="preserve">The exclusion of a student from school and school-related activities for more than </w:t>
      </w:r>
      <w:r w:rsidR="00262185">
        <w:rPr>
          <w:rFonts w:ascii="Roboto" w:hAnsi="Roboto"/>
        </w:rPr>
        <w:t>10 school days but not exceeding the remainder of the school year.</w:t>
      </w:r>
    </w:p>
    <w:p w14:paraId="183B167F" w14:textId="6E0C9B2B" w:rsidR="00262185" w:rsidRDefault="00262185" w:rsidP="00816409">
      <w:pPr>
        <w:pStyle w:val="ListParagraph"/>
        <w:numPr>
          <w:ilvl w:val="0"/>
          <w:numId w:val="158"/>
        </w:numPr>
        <w:rPr>
          <w:rFonts w:ascii="Roboto" w:hAnsi="Roboto"/>
        </w:rPr>
      </w:pPr>
      <w:r>
        <w:rPr>
          <w:rFonts w:ascii="Roboto" w:hAnsi="Roboto"/>
          <w:b/>
          <w:bCs/>
        </w:rPr>
        <w:t xml:space="preserve">365-Day Suspension: </w:t>
      </w:r>
      <w:r>
        <w:rPr>
          <w:rFonts w:ascii="Roboto" w:hAnsi="Roboto"/>
        </w:rPr>
        <w:t>The exclusion of a student from school for a period of 365 calendar days due to certain serious offenses as defined by law.</w:t>
      </w:r>
    </w:p>
    <w:p w14:paraId="301207EB" w14:textId="07579E21" w:rsidR="00262185" w:rsidRPr="00816409" w:rsidRDefault="00262185" w:rsidP="00816409">
      <w:pPr>
        <w:pStyle w:val="ListParagraph"/>
        <w:numPr>
          <w:ilvl w:val="0"/>
          <w:numId w:val="158"/>
        </w:numPr>
        <w:rPr>
          <w:rFonts w:ascii="Roboto" w:hAnsi="Roboto"/>
        </w:rPr>
      </w:pPr>
      <w:r>
        <w:rPr>
          <w:rFonts w:ascii="Roboto" w:hAnsi="Roboto"/>
          <w:b/>
          <w:bCs/>
        </w:rPr>
        <w:t>Expulsion:</w:t>
      </w:r>
      <w:r>
        <w:rPr>
          <w:rFonts w:ascii="Roboto" w:hAnsi="Roboto"/>
        </w:rPr>
        <w:t xml:space="preserve"> The permanent exclusion of a student from the school system.</w:t>
      </w:r>
    </w:p>
    <w:p w14:paraId="1F09021B" w14:textId="5F5F2E1B" w:rsidR="00FC0A71" w:rsidRPr="00FA7F3C" w:rsidRDefault="00D9306D" w:rsidP="00FA7F3C">
      <w:pPr>
        <w:rPr>
          <w:rFonts w:ascii="Roboto" w:hAnsi="Roboto"/>
          <w:b/>
          <w:bCs/>
        </w:rPr>
      </w:pPr>
      <w:r>
        <w:pict w14:anchorId="638A454B">
          <v:rect id="_x0000_i1027" style="width:0;height:1.5pt" o:hralign="center" o:hrstd="t" o:hr="t" fillcolor="#a0a0a0" stroked="f"/>
        </w:pict>
      </w:r>
    </w:p>
    <w:p w14:paraId="628B4E63" w14:textId="425A0302"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4664CB">
        <w:rPr>
          <w:rFonts w:ascii="Roboto" w:hAnsi="Roboto"/>
          <w:b/>
          <w:bCs/>
        </w:rPr>
        <w:t>A</w:t>
      </w:r>
      <w:r w:rsidR="00AC3548">
        <w:rPr>
          <w:rFonts w:ascii="Roboto" w:hAnsi="Roboto"/>
          <w:b/>
          <w:bCs/>
        </w:rPr>
        <w:t xml:space="preserve">uthority to </w:t>
      </w:r>
      <w:r w:rsidR="00C668A6">
        <w:rPr>
          <w:rFonts w:ascii="Roboto" w:hAnsi="Roboto"/>
          <w:b/>
          <w:bCs/>
        </w:rPr>
        <w:t>Impose Discipline</w:t>
      </w:r>
    </w:p>
    <w:p w14:paraId="65B25286" w14:textId="2C037A6C" w:rsidR="00646D4E" w:rsidRDefault="00C668A6" w:rsidP="0083042A">
      <w:pPr>
        <w:pStyle w:val="ListParagraph"/>
        <w:numPr>
          <w:ilvl w:val="0"/>
          <w:numId w:val="137"/>
        </w:numPr>
        <w:rPr>
          <w:rFonts w:ascii="Roboto" w:hAnsi="Roboto"/>
        </w:rPr>
      </w:pPr>
      <w:r>
        <w:rPr>
          <w:rFonts w:ascii="Roboto" w:hAnsi="Roboto"/>
        </w:rPr>
        <w:t>The principal may recommend long-term suspension, 365-day suspension, or expulsion to the Superintendent.</w:t>
      </w:r>
    </w:p>
    <w:p w14:paraId="677CA8C5" w14:textId="589B7EAB" w:rsidR="0083042A" w:rsidRDefault="00DD69FE" w:rsidP="0083042A">
      <w:pPr>
        <w:pStyle w:val="ListParagraph"/>
        <w:numPr>
          <w:ilvl w:val="0"/>
          <w:numId w:val="137"/>
        </w:numPr>
        <w:rPr>
          <w:rFonts w:ascii="Roboto" w:hAnsi="Roboto"/>
        </w:rPr>
      </w:pPr>
      <w:r w:rsidRPr="180A64B7">
        <w:rPr>
          <w:rFonts w:ascii="Roboto" w:hAnsi="Roboto"/>
        </w:rPr>
        <w:t>The Superintendent or governing authority shall make the final decision in accordance with applicable law.</w:t>
      </w:r>
    </w:p>
    <w:p w14:paraId="5A941581" w14:textId="7E5ACC96" w:rsidR="74B26906" w:rsidRDefault="74B26906" w:rsidP="180A64B7">
      <w:pPr>
        <w:pStyle w:val="ListParagraph"/>
        <w:numPr>
          <w:ilvl w:val="0"/>
          <w:numId w:val="137"/>
        </w:numPr>
        <w:rPr>
          <w:rFonts w:ascii="Roboto" w:hAnsi="Roboto"/>
        </w:rPr>
      </w:pPr>
      <w:r w:rsidRPr="180A64B7">
        <w:rPr>
          <w:rFonts w:ascii="Roboto" w:hAnsi="Roboto"/>
        </w:rPr>
        <w:t>In all disciplinary decisions involving removal from the school setting, consideration shall be given to the student’s right to placement in the least restrictive environment appropriate to their needs, as determined by the IEP team and applicable law.</w:t>
      </w:r>
    </w:p>
    <w:p w14:paraId="406A0DC9" w14:textId="0F2106E8" w:rsidR="00CB4BC2" w:rsidRDefault="00D9306D" w:rsidP="00784B60">
      <w:pPr>
        <w:rPr>
          <w:rFonts w:ascii="Roboto" w:hAnsi="Roboto"/>
          <w:b/>
          <w:bCs/>
        </w:rPr>
      </w:pPr>
      <w:r>
        <w:rPr>
          <w:rFonts w:ascii="Roboto" w:hAnsi="Roboto"/>
          <w:b/>
          <w:bCs/>
        </w:rPr>
        <w:pict w14:anchorId="72A99981">
          <v:rect id="_x0000_i1028" style="width:0;height:1.5pt" o:hralign="center" o:bullet="t" o:hrstd="t" o:hr="t" fillcolor="#a0a0a0" stroked="f"/>
        </w:pict>
      </w:r>
    </w:p>
    <w:p w14:paraId="5C116168" w14:textId="1317AAD3" w:rsidR="00CB4BC2" w:rsidRDefault="00C90881" w:rsidP="00784B60">
      <w:pPr>
        <w:rPr>
          <w:rFonts w:ascii="Roboto" w:hAnsi="Roboto"/>
          <w:b/>
          <w:bCs/>
        </w:rPr>
      </w:pPr>
      <w:r>
        <w:rPr>
          <w:rFonts w:ascii="Roboto" w:hAnsi="Roboto"/>
          <w:b/>
          <w:bCs/>
        </w:rPr>
        <w:lastRenderedPageBreak/>
        <w:t>I</w:t>
      </w:r>
      <w:r w:rsidR="00194F9E">
        <w:rPr>
          <w:rFonts w:ascii="Roboto" w:hAnsi="Roboto"/>
          <w:b/>
          <w:bCs/>
        </w:rPr>
        <w:t>II</w:t>
      </w:r>
      <w:r w:rsidR="00784B60" w:rsidRPr="00784B60">
        <w:rPr>
          <w:rFonts w:ascii="Roboto" w:hAnsi="Roboto"/>
          <w:b/>
          <w:bCs/>
        </w:rPr>
        <w:t xml:space="preserve">. </w:t>
      </w:r>
      <w:r w:rsidR="00AC3548">
        <w:rPr>
          <w:rFonts w:ascii="Roboto" w:hAnsi="Roboto"/>
          <w:b/>
          <w:bCs/>
        </w:rPr>
        <w:t xml:space="preserve">Grounds for </w:t>
      </w:r>
      <w:r w:rsidR="00DD69FE">
        <w:rPr>
          <w:rFonts w:ascii="Roboto" w:hAnsi="Roboto"/>
          <w:b/>
          <w:bCs/>
        </w:rPr>
        <w:t>Long-Term Suspension</w:t>
      </w:r>
    </w:p>
    <w:p w14:paraId="6F2632A9" w14:textId="4E881AFE" w:rsidR="00AC3548" w:rsidRPr="00AC3548" w:rsidRDefault="00DD69FE" w:rsidP="00784B60">
      <w:pPr>
        <w:rPr>
          <w:rFonts w:ascii="Roboto" w:hAnsi="Roboto"/>
        </w:rPr>
      </w:pPr>
      <w:r>
        <w:rPr>
          <w:rFonts w:ascii="Roboto" w:hAnsi="Roboto"/>
        </w:rPr>
        <w:t>Long-term suspension may be imposed for serious violations of the Code of Student Conduct, including but not limited to:</w:t>
      </w:r>
    </w:p>
    <w:p w14:paraId="545BCCC8" w14:textId="4CE78E3D" w:rsidR="00274CCA" w:rsidRDefault="00DD69FE" w:rsidP="00AC3548">
      <w:pPr>
        <w:pStyle w:val="ListParagraph"/>
        <w:numPr>
          <w:ilvl w:val="0"/>
          <w:numId w:val="145"/>
        </w:numPr>
        <w:rPr>
          <w:rFonts w:ascii="Roboto" w:hAnsi="Roboto"/>
        </w:rPr>
      </w:pPr>
      <w:r>
        <w:rPr>
          <w:rFonts w:ascii="Roboto" w:hAnsi="Roboto"/>
        </w:rPr>
        <w:t>Acts of violence or threats of violence</w:t>
      </w:r>
    </w:p>
    <w:p w14:paraId="1DCF235C" w14:textId="287CD703" w:rsidR="0086279B" w:rsidRDefault="00DD69FE" w:rsidP="00AC3548">
      <w:pPr>
        <w:pStyle w:val="ListParagraph"/>
        <w:numPr>
          <w:ilvl w:val="0"/>
          <w:numId w:val="145"/>
        </w:numPr>
        <w:rPr>
          <w:rFonts w:ascii="Roboto" w:hAnsi="Roboto"/>
        </w:rPr>
      </w:pPr>
      <w:r>
        <w:rPr>
          <w:rFonts w:ascii="Roboto" w:hAnsi="Roboto"/>
        </w:rPr>
        <w:t>Possession or use of weapons</w:t>
      </w:r>
    </w:p>
    <w:p w14:paraId="181E3BBE" w14:textId="08D958BF" w:rsidR="0086279B" w:rsidRDefault="00DD69FE" w:rsidP="00AC3548">
      <w:pPr>
        <w:pStyle w:val="ListParagraph"/>
        <w:numPr>
          <w:ilvl w:val="0"/>
          <w:numId w:val="145"/>
        </w:numPr>
        <w:rPr>
          <w:rFonts w:ascii="Roboto" w:hAnsi="Roboto"/>
        </w:rPr>
      </w:pPr>
      <w:r>
        <w:rPr>
          <w:rFonts w:ascii="Roboto" w:hAnsi="Roboto"/>
        </w:rPr>
        <w:t>Serious or repeated disruptive behavior</w:t>
      </w:r>
    </w:p>
    <w:p w14:paraId="57C5EAEB" w14:textId="0C054455" w:rsidR="0086279B" w:rsidRDefault="00DD69FE" w:rsidP="00AC3548">
      <w:pPr>
        <w:pStyle w:val="ListParagraph"/>
        <w:numPr>
          <w:ilvl w:val="0"/>
          <w:numId w:val="145"/>
        </w:numPr>
        <w:rPr>
          <w:rFonts w:ascii="Roboto" w:hAnsi="Roboto"/>
        </w:rPr>
      </w:pPr>
      <w:r>
        <w:rPr>
          <w:rFonts w:ascii="Roboto" w:hAnsi="Roboto"/>
        </w:rPr>
        <w:t xml:space="preserve">Theft </w:t>
      </w:r>
      <w:r w:rsidR="00CA4D6B">
        <w:rPr>
          <w:rFonts w:ascii="Roboto" w:hAnsi="Roboto"/>
        </w:rPr>
        <w:t>or significant damage to property</w:t>
      </w:r>
    </w:p>
    <w:p w14:paraId="48E42D84" w14:textId="35E3FC24" w:rsidR="00CA4D6B" w:rsidRDefault="00CA4D6B" w:rsidP="00AC3548">
      <w:pPr>
        <w:pStyle w:val="ListParagraph"/>
        <w:numPr>
          <w:ilvl w:val="0"/>
          <w:numId w:val="145"/>
        </w:numPr>
        <w:rPr>
          <w:rFonts w:ascii="Roboto" w:hAnsi="Roboto"/>
        </w:rPr>
      </w:pPr>
      <w:r>
        <w:rPr>
          <w:rFonts w:ascii="Roboto" w:hAnsi="Roboto"/>
        </w:rPr>
        <w:t>Conduct that poses a substantial risk to the safety of others</w:t>
      </w:r>
    </w:p>
    <w:p w14:paraId="0E5CA464" w14:textId="266DB45B" w:rsidR="00E22530" w:rsidRPr="00640EAB" w:rsidRDefault="00D9306D"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230100C7"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CA4D6B">
        <w:rPr>
          <w:rFonts w:ascii="Roboto" w:hAnsi="Roboto"/>
          <w:b/>
          <w:bCs/>
        </w:rPr>
        <w:t>Grounds for 365-Day Suspension</w:t>
      </w:r>
    </w:p>
    <w:p w14:paraId="06C3F2F6" w14:textId="63B9A925" w:rsidR="00CA4D6B" w:rsidRPr="00CA4D6B" w:rsidRDefault="00CA4D6B" w:rsidP="00C86E25">
      <w:pPr>
        <w:rPr>
          <w:rFonts w:ascii="Roboto" w:hAnsi="Roboto"/>
        </w:rPr>
      </w:pPr>
      <w:r>
        <w:rPr>
          <w:rFonts w:ascii="Roboto" w:hAnsi="Roboto"/>
        </w:rPr>
        <w:t>A student may be suspended for 365 days for certain serious offenses, including by not limited to:</w:t>
      </w:r>
    </w:p>
    <w:p w14:paraId="52917A5F" w14:textId="772F1CE5" w:rsidR="003F7EE1" w:rsidRDefault="00774033" w:rsidP="006E020B">
      <w:pPr>
        <w:pStyle w:val="ListParagraph"/>
        <w:numPr>
          <w:ilvl w:val="0"/>
          <w:numId w:val="159"/>
        </w:numPr>
        <w:rPr>
          <w:rFonts w:ascii="Roboto" w:hAnsi="Roboto"/>
        </w:rPr>
      </w:pPr>
      <w:r>
        <w:rPr>
          <w:rFonts w:ascii="Roboto" w:hAnsi="Roboto"/>
        </w:rPr>
        <w:t>Possession of a firearm or destructive device on school property</w:t>
      </w:r>
    </w:p>
    <w:p w14:paraId="404365B7" w14:textId="0AFB69FD" w:rsidR="00774033" w:rsidRDefault="00774033" w:rsidP="006E020B">
      <w:pPr>
        <w:pStyle w:val="ListParagraph"/>
        <w:numPr>
          <w:ilvl w:val="0"/>
          <w:numId w:val="159"/>
        </w:numPr>
        <w:rPr>
          <w:rFonts w:ascii="Roboto" w:hAnsi="Roboto"/>
        </w:rPr>
      </w:pPr>
      <w:r>
        <w:rPr>
          <w:rFonts w:ascii="Roboto" w:hAnsi="Roboto"/>
        </w:rPr>
        <w:t>Other offenses as defined by North Carolina law requiring extended suspension</w:t>
      </w:r>
    </w:p>
    <w:p w14:paraId="11D9CB99" w14:textId="36756B21" w:rsidR="00774033" w:rsidRPr="00774033" w:rsidRDefault="00774033" w:rsidP="00774033">
      <w:pPr>
        <w:rPr>
          <w:rFonts w:ascii="Roboto" w:hAnsi="Roboto"/>
        </w:rPr>
      </w:pPr>
      <w:r>
        <w:rPr>
          <w:rFonts w:ascii="Roboto" w:hAnsi="Roboto"/>
        </w:rPr>
        <w:t>The Superintendent may modify the length of the suspension on a case-by-case basis</w:t>
      </w:r>
      <w:r w:rsidR="00EB48AC">
        <w:rPr>
          <w:rFonts w:ascii="Roboto" w:hAnsi="Roboto"/>
        </w:rPr>
        <w:t>.</w:t>
      </w:r>
    </w:p>
    <w:p w14:paraId="38439351" w14:textId="74D8BFCE" w:rsidR="00A60A6A" w:rsidRPr="006B2594" w:rsidRDefault="00D9306D"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1BD12012" w:rsidR="00D14409" w:rsidRDefault="00D14409" w:rsidP="00C86E25">
      <w:pPr>
        <w:rPr>
          <w:rFonts w:ascii="Roboto" w:hAnsi="Roboto"/>
          <w:b/>
          <w:bCs/>
        </w:rPr>
      </w:pPr>
      <w:r>
        <w:rPr>
          <w:rFonts w:ascii="Roboto" w:hAnsi="Roboto"/>
          <w:b/>
          <w:bCs/>
        </w:rPr>
        <w:t xml:space="preserve">V. </w:t>
      </w:r>
      <w:r w:rsidR="00EB48AC">
        <w:rPr>
          <w:rFonts w:ascii="Roboto" w:hAnsi="Roboto"/>
          <w:b/>
          <w:bCs/>
        </w:rPr>
        <w:t>Grounds for Expulsion</w:t>
      </w:r>
    </w:p>
    <w:p w14:paraId="42CD0402" w14:textId="5D42434D" w:rsidR="00EB48AC" w:rsidRPr="00EB48AC" w:rsidRDefault="00EB48AC" w:rsidP="00C86E25">
      <w:pPr>
        <w:rPr>
          <w:rFonts w:ascii="Roboto" w:hAnsi="Roboto"/>
        </w:rPr>
      </w:pPr>
      <w:r>
        <w:rPr>
          <w:rFonts w:ascii="Roboto" w:hAnsi="Roboto"/>
        </w:rPr>
        <w:t>Expulsion may be recommended when a student’s behavior indicates that their continued presence in the school setting poses a clear threat to the safety of students or staff, and no reasonable alternatives are available.</w:t>
      </w:r>
    </w:p>
    <w:p w14:paraId="454D5C51" w14:textId="5807070E" w:rsidR="00637340" w:rsidRPr="002D03C2" w:rsidRDefault="00D9306D"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54D2EC9A" w:rsidR="008465DD" w:rsidRDefault="008465DD" w:rsidP="00C86E25">
      <w:pPr>
        <w:rPr>
          <w:rFonts w:ascii="Roboto" w:hAnsi="Roboto"/>
          <w:b/>
          <w:bCs/>
        </w:rPr>
      </w:pPr>
      <w:r>
        <w:rPr>
          <w:rFonts w:ascii="Roboto" w:hAnsi="Roboto"/>
          <w:b/>
          <w:bCs/>
        </w:rPr>
        <w:t>V</w:t>
      </w:r>
      <w:r w:rsidR="00C90881">
        <w:rPr>
          <w:rFonts w:ascii="Roboto" w:hAnsi="Roboto"/>
          <w:b/>
          <w:bCs/>
        </w:rPr>
        <w:t>I</w:t>
      </w:r>
      <w:r>
        <w:rPr>
          <w:rFonts w:ascii="Roboto" w:hAnsi="Roboto"/>
          <w:b/>
          <w:bCs/>
        </w:rPr>
        <w:t xml:space="preserve">. </w:t>
      </w:r>
      <w:r w:rsidR="00EB48AC">
        <w:rPr>
          <w:rFonts w:ascii="Roboto" w:hAnsi="Roboto"/>
          <w:b/>
          <w:bCs/>
        </w:rPr>
        <w:t>Due Process Procedures</w:t>
      </w:r>
    </w:p>
    <w:p w14:paraId="32D88EB5" w14:textId="560E2D88" w:rsidR="00EB48AC" w:rsidRPr="003E71B2" w:rsidRDefault="003E71B2" w:rsidP="00C86E25">
      <w:pPr>
        <w:rPr>
          <w:rFonts w:ascii="Roboto" w:hAnsi="Roboto"/>
        </w:rPr>
      </w:pPr>
      <w:r>
        <w:rPr>
          <w:rFonts w:ascii="Roboto" w:hAnsi="Roboto"/>
        </w:rPr>
        <w:t>Before imposing long-term suspension, 365-day suspension, or expulsion, the following procedures shall be followed:</w:t>
      </w:r>
    </w:p>
    <w:p w14:paraId="41C1C59F" w14:textId="7D11498B" w:rsidR="00E06BFB" w:rsidRDefault="003E71B2" w:rsidP="00C45280">
      <w:pPr>
        <w:pStyle w:val="ListParagraph"/>
        <w:numPr>
          <w:ilvl w:val="0"/>
          <w:numId w:val="97"/>
        </w:numPr>
        <w:rPr>
          <w:rFonts w:ascii="Roboto" w:hAnsi="Roboto"/>
        </w:rPr>
      </w:pPr>
      <w:r>
        <w:rPr>
          <w:rFonts w:ascii="Roboto" w:hAnsi="Roboto"/>
        </w:rPr>
        <w:t>Written notic</w:t>
      </w:r>
      <w:r w:rsidR="00A77A46">
        <w:rPr>
          <w:rFonts w:ascii="Roboto" w:hAnsi="Roboto"/>
        </w:rPr>
        <w:t>e</w:t>
      </w:r>
    </w:p>
    <w:p w14:paraId="65E5B66E" w14:textId="2CA30D25" w:rsidR="00A77A46" w:rsidRDefault="00A77A46" w:rsidP="00A77A46">
      <w:pPr>
        <w:pStyle w:val="ListParagraph"/>
        <w:rPr>
          <w:rFonts w:ascii="Roboto" w:hAnsi="Roboto"/>
        </w:rPr>
      </w:pPr>
      <w:r>
        <w:rPr>
          <w:rFonts w:ascii="Roboto" w:hAnsi="Roboto"/>
        </w:rPr>
        <w:t>The student and parent/guardian shall receive written notice of:</w:t>
      </w:r>
    </w:p>
    <w:p w14:paraId="403F4105" w14:textId="14E0BC65" w:rsidR="003F7EE1" w:rsidRDefault="00A77A46" w:rsidP="00E227BB">
      <w:pPr>
        <w:pStyle w:val="ListParagraph"/>
        <w:numPr>
          <w:ilvl w:val="0"/>
          <w:numId w:val="154"/>
        </w:numPr>
        <w:rPr>
          <w:rFonts w:ascii="Roboto" w:hAnsi="Roboto"/>
        </w:rPr>
      </w:pPr>
      <w:r>
        <w:rPr>
          <w:rFonts w:ascii="Roboto" w:hAnsi="Roboto"/>
        </w:rPr>
        <w:t>The alleged misconduct</w:t>
      </w:r>
    </w:p>
    <w:p w14:paraId="101E9A99" w14:textId="14D7AA6B" w:rsidR="00E227BB" w:rsidRDefault="00A77A46" w:rsidP="00E227BB">
      <w:pPr>
        <w:pStyle w:val="ListParagraph"/>
        <w:numPr>
          <w:ilvl w:val="0"/>
          <w:numId w:val="154"/>
        </w:numPr>
        <w:rPr>
          <w:rFonts w:ascii="Roboto" w:hAnsi="Roboto"/>
        </w:rPr>
      </w:pPr>
      <w:r>
        <w:rPr>
          <w:rFonts w:ascii="Roboto" w:hAnsi="Roboto"/>
        </w:rPr>
        <w:t>The proposed disciplinary action</w:t>
      </w:r>
    </w:p>
    <w:p w14:paraId="279BC7BA" w14:textId="335AD89B" w:rsidR="00A77A46" w:rsidRDefault="00A77A46" w:rsidP="00E227BB">
      <w:pPr>
        <w:pStyle w:val="ListParagraph"/>
        <w:numPr>
          <w:ilvl w:val="0"/>
          <w:numId w:val="154"/>
        </w:numPr>
        <w:rPr>
          <w:rFonts w:ascii="Roboto" w:hAnsi="Roboto"/>
        </w:rPr>
      </w:pPr>
      <w:r>
        <w:rPr>
          <w:rFonts w:ascii="Roboto" w:hAnsi="Roboto"/>
        </w:rPr>
        <w:t>The right to a hearing</w:t>
      </w:r>
    </w:p>
    <w:p w14:paraId="5E6004D5" w14:textId="0B20B2A6" w:rsidR="00642860" w:rsidRDefault="00A77A46" w:rsidP="00C45280">
      <w:pPr>
        <w:pStyle w:val="ListParagraph"/>
        <w:numPr>
          <w:ilvl w:val="0"/>
          <w:numId w:val="97"/>
        </w:numPr>
        <w:rPr>
          <w:rFonts w:ascii="Roboto" w:hAnsi="Roboto"/>
        </w:rPr>
      </w:pPr>
      <w:r>
        <w:rPr>
          <w:rFonts w:ascii="Roboto" w:hAnsi="Roboto"/>
        </w:rPr>
        <w:t>Hearing</w:t>
      </w:r>
    </w:p>
    <w:p w14:paraId="65B1A404" w14:textId="0AD4F175" w:rsidR="00A77A46" w:rsidRDefault="00A77A46" w:rsidP="00A77A46">
      <w:pPr>
        <w:pStyle w:val="ListParagraph"/>
        <w:numPr>
          <w:ilvl w:val="0"/>
          <w:numId w:val="160"/>
        </w:numPr>
        <w:rPr>
          <w:rFonts w:ascii="Roboto" w:hAnsi="Roboto"/>
        </w:rPr>
      </w:pPr>
      <w:r>
        <w:rPr>
          <w:rFonts w:ascii="Roboto" w:hAnsi="Roboto"/>
        </w:rPr>
        <w:lastRenderedPageBreak/>
        <w:t>The student shall be provided an opportunity for a hearing before the Superintendent or designee</w:t>
      </w:r>
    </w:p>
    <w:p w14:paraId="77505F63" w14:textId="6273C99C" w:rsidR="00A77A46" w:rsidRDefault="00A77A46" w:rsidP="00A77A46">
      <w:pPr>
        <w:pStyle w:val="ListParagraph"/>
        <w:numPr>
          <w:ilvl w:val="0"/>
          <w:numId w:val="160"/>
        </w:numPr>
        <w:rPr>
          <w:rFonts w:ascii="Roboto" w:hAnsi="Roboto"/>
        </w:rPr>
      </w:pPr>
      <w:r>
        <w:rPr>
          <w:rFonts w:ascii="Roboto" w:hAnsi="Roboto"/>
        </w:rPr>
        <w:t>The student may present evidence, call witnesses, and be represented by a parent/guardian or other representative</w:t>
      </w:r>
    </w:p>
    <w:p w14:paraId="3D118CCA" w14:textId="17A67FED" w:rsidR="00A77A46" w:rsidRDefault="00A77A46" w:rsidP="00C45280">
      <w:pPr>
        <w:pStyle w:val="ListParagraph"/>
        <w:numPr>
          <w:ilvl w:val="0"/>
          <w:numId w:val="97"/>
        </w:numPr>
        <w:rPr>
          <w:rFonts w:ascii="Roboto" w:hAnsi="Roboto"/>
        </w:rPr>
      </w:pPr>
      <w:r>
        <w:rPr>
          <w:rFonts w:ascii="Roboto" w:hAnsi="Roboto"/>
        </w:rPr>
        <w:t>Decision</w:t>
      </w:r>
    </w:p>
    <w:p w14:paraId="19587491" w14:textId="701F6E04" w:rsidR="00A77A46" w:rsidRDefault="00A77A46" w:rsidP="00A77A46">
      <w:pPr>
        <w:pStyle w:val="ListParagraph"/>
        <w:rPr>
          <w:rFonts w:ascii="Roboto" w:hAnsi="Roboto"/>
        </w:rPr>
      </w:pPr>
      <w:r>
        <w:rPr>
          <w:rFonts w:ascii="Roboto" w:hAnsi="Roboto"/>
        </w:rPr>
        <w:t>A written decision shall be issued, including findings and the disciplinary action imposed.</w:t>
      </w:r>
    </w:p>
    <w:p w14:paraId="7C5506D7" w14:textId="0ED7B885" w:rsidR="002A0647" w:rsidRPr="00637340" w:rsidRDefault="00D9306D"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7129E8D8" w:rsidR="00576EE0" w:rsidRDefault="00576EE0" w:rsidP="00C86E25">
      <w:pPr>
        <w:rPr>
          <w:rFonts w:ascii="Roboto" w:hAnsi="Roboto"/>
          <w:b/>
          <w:bCs/>
        </w:rPr>
      </w:pPr>
      <w:r>
        <w:rPr>
          <w:rFonts w:ascii="Roboto" w:hAnsi="Roboto"/>
          <w:b/>
          <w:bCs/>
        </w:rPr>
        <w:t xml:space="preserve">VII. </w:t>
      </w:r>
      <w:r w:rsidR="00A77A46">
        <w:rPr>
          <w:rFonts w:ascii="Roboto" w:hAnsi="Roboto"/>
          <w:b/>
          <w:bCs/>
        </w:rPr>
        <w:t>Appeal Rights</w:t>
      </w:r>
    </w:p>
    <w:p w14:paraId="64736053" w14:textId="15679C74" w:rsidR="00302073" w:rsidRDefault="00A77A46" w:rsidP="000B56B7">
      <w:pPr>
        <w:pStyle w:val="ListParagraph"/>
        <w:numPr>
          <w:ilvl w:val="0"/>
          <w:numId w:val="116"/>
        </w:numPr>
        <w:rPr>
          <w:rFonts w:ascii="Roboto" w:hAnsi="Roboto"/>
        </w:rPr>
      </w:pPr>
      <w:r>
        <w:rPr>
          <w:rFonts w:ascii="Roboto" w:hAnsi="Roboto"/>
        </w:rPr>
        <w:t>The student or parent/guardian may appeal the decision in accordance with school procedures.</w:t>
      </w:r>
    </w:p>
    <w:p w14:paraId="67D7ABAE" w14:textId="59A9EA11" w:rsidR="000B56B7" w:rsidRDefault="00A77A46" w:rsidP="000B56B7">
      <w:pPr>
        <w:pStyle w:val="ListParagraph"/>
        <w:numPr>
          <w:ilvl w:val="0"/>
          <w:numId w:val="116"/>
        </w:numPr>
        <w:rPr>
          <w:rFonts w:ascii="Roboto" w:hAnsi="Roboto"/>
        </w:rPr>
      </w:pPr>
      <w:r>
        <w:rPr>
          <w:rFonts w:ascii="Roboto" w:hAnsi="Roboto"/>
        </w:rPr>
        <w:t>Appeal procedures shall be clearly communicated in writing.</w:t>
      </w:r>
    </w:p>
    <w:p w14:paraId="59B06A4E" w14:textId="15104B10" w:rsidR="00745688" w:rsidRDefault="00D9306D" w:rsidP="00F115B8">
      <w:pPr>
        <w:rPr>
          <w:rFonts w:ascii="Roboto" w:hAnsi="Roboto"/>
          <w:b/>
          <w:bCs/>
        </w:rPr>
      </w:pPr>
      <w:r>
        <w:pict w14:anchorId="5B15ACA0">
          <v:rect id="_x0000_i1033" style="width:0;height:1.5pt" o:hralign="center" o:hrstd="t" o:hr="t" fillcolor="#a0a0a0" stroked="f"/>
        </w:pict>
      </w:r>
      <w:r w:rsidR="000F4C56">
        <w:rPr>
          <w:rFonts w:ascii="Roboto" w:hAnsi="Roboto"/>
          <w:b/>
          <w:bCs/>
        </w:rPr>
        <w:t>VIII</w:t>
      </w:r>
      <w:r w:rsidR="00C90881" w:rsidRPr="00745688">
        <w:rPr>
          <w:rFonts w:ascii="Roboto" w:hAnsi="Roboto"/>
          <w:b/>
          <w:bCs/>
        </w:rPr>
        <w:t>.</w:t>
      </w:r>
      <w:r w:rsidR="000F5A41">
        <w:rPr>
          <w:rFonts w:ascii="Roboto" w:hAnsi="Roboto"/>
          <w:b/>
          <w:bCs/>
        </w:rPr>
        <w:t xml:space="preserve"> </w:t>
      </w:r>
      <w:r w:rsidR="00A77A46">
        <w:rPr>
          <w:rFonts w:ascii="Roboto" w:hAnsi="Roboto"/>
          <w:b/>
          <w:bCs/>
        </w:rPr>
        <w:t>Educational Services During Suspension</w:t>
      </w:r>
    </w:p>
    <w:p w14:paraId="116718EB" w14:textId="1661485F" w:rsidR="00BE4361" w:rsidRDefault="00A77A46" w:rsidP="00BE4361">
      <w:pPr>
        <w:pStyle w:val="ListParagraph"/>
        <w:numPr>
          <w:ilvl w:val="0"/>
          <w:numId w:val="98"/>
        </w:numPr>
        <w:rPr>
          <w:rFonts w:ascii="Roboto" w:hAnsi="Roboto"/>
        </w:rPr>
      </w:pPr>
      <w:r>
        <w:rPr>
          <w:rFonts w:ascii="Roboto" w:hAnsi="Roboto"/>
        </w:rPr>
        <w:t>Students receiving long-term or 365-day suspension shall be provided the opportunity to receive educational service as required by law.</w:t>
      </w:r>
    </w:p>
    <w:p w14:paraId="30094F32" w14:textId="57C24C56" w:rsidR="008F4E2D" w:rsidRDefault="00A77A46" w:rsidP="00BE4361">
      <w:pPr>
        <w:pStyle w:val="ListParagraph"/>
        <w:numPr>
          <w:ilvl w:val="0"/>
          <w:numId w:val="98"/>
        </w:numPr>
        <w:rPr>
          <w:rFonts w:ascii="Roboto" w:hAnsi="Roboto"/>
        </w:rPr>
      </w:pPr>
      <w:r>
        <w:rPr>
          <w:rFonts w:ascii="Roboto" w:hAnsi="Roboto"/>
        </w:rPr>
        <w:t>Services may include:</w:t>
      </w:r>
    </w:p>
    <w:p w14:paraId="782A65E9" w14:textId="49AECB35" w:rsidR="00A77A46" w:rsidRDefault="00A77A46" w:rsidP="00A77A46">
      <w:pPr>
        <w:pStyle w:val="ListParagraph"/>
        <w:numPr>
          <w:ilvl w:val="0"/>
          <w:numId w:val="161"/>
        </w:numPr>
        <w:rPr>
          <w:rFonts w:ascii="Roboto" w:hAnsi="Roboto"/>
        </w:rPr>
      </w:pPr>
      <w:r>
        <w:rPr>
          <w:rFonts w:ascii="Roboto" w:hAnsi="Roboto"/>
        </w:rPr>
        <w:t>Alternative education programs</w:t>
      </w:r>
    </w:p>
    <w:p w14:paraId="645ADB30" w14:textId="74153FFD" w:rsidR="00A77A46" w:rsidRDefault="00A77A46" w:rsidP="00A77A46">
      <w:pPr>
        <w:pStyle w:val="ListParagraph"/>
        <w:numPr>
          <w:ilvl w:val="0"/>
          <w:numId w:val="161"/>
        </w:numPr>
        <w:rPr>
          <w:rFonts w:ascii="Roboto" w:hAnsi="Roboto"/>
        </w:rPr>
      </w:pPr>
      <w:r>
        <w:rPr>
          <w:rFonts w:ascii="Roboto" w:hAnsi="Roboto"/>
        </w:rPr>
        <w:t>Instructional materials</w:t>
      </w:r>
    </w:p>
    <w:p w14:paraId="61A5C16C" w14:textId="21A86DC9" w:rsidR="00A77A46" w:rsidRDefault="00A77A46" w:rsidP="00A77A46">
      <w:pPr>
        <w:pStyle w:val="ListParagraph"/>
        <w:numPr>
          <w:ilvl w:val="0"/>
          <w:numId w:val="161"/>
        </w:numPr>
        <w:rPr>
          <w:rFonts w:ascii="Roboto" w:hAnsi="Roboto"/>
        </w:rPr>
      </w:pPr>
      <w:r>
        <w:rPr>
          <w:rFonts w:ascii="Roboto" w:hAnsi="Roboto"/>
        </w:rPr>
        <w:t>Other supports to continue academic progress</w:t>
      </w:r>
    </w:p>
    <w:p w14:paraId="5C9F5888" w14:textId="5DEB38BD" w:rsidR="00FF647C" w:rsidRPr="00FF647C" w:rsidRDefault="00D9306D" w:rsidP="00FF647C">
      <w:pPr>
        <w:rPr>
          <w:rFonts w:ascii="Roboto" w:hAnsi="Roboto"/>
        </w:rPr>
      </w:pPr>
      <w:r>
        <w:pict w14:anchorId="5FCD315A">
          <v:rect id="_x0000_i1034" style="width:0;height:1.5pt" o:hralign="center" o:hrstd="t" o:hr="t" fillcolor="#a0a0a0" stroked="f"/>
        </w:pict>
      </w:r>
    </w:p>
    <w:p w14:paraId="45D96B9E" w14:textId="062F3464" w:rsidR="000F4C56" w:rsidRDefault="000F4C56" w:rsidP="00F115B8">
      <w:pPr>
        <w:rPr>
          <w:rFonts w:ascii="Roboto" w:hAnsi="Roboto"/>
          <w:b/>
          <w:bCs/>
        </w:rPr>
      </w:pPr>
      <w:r>
        <w:rPr>
          <w:rFonts w:ascii="Roboto" w:hAnsi="Roboto"/>
          <w:b/>
          <w:bCs/>
        </w:rPr>
        <w:t xml:space="preserve">IX. </w:t>
      </w:r>
      <w:r w:rsidR="00A77A46">
        <w:rPr>
          <w:rFonts w:ascii="Roboto" w:hAnsi="Roboto"/>
          <w:b/>
          <w:bCs/>
        </w:rPr>
        <w:t>Consideration of Students with Disabilities</w:t>
      </w:r>
    </w:p>
    <w:p w14:paraId="49A08959" w14:textId="2209A11C" w:rsidR="00697B05" w:rsidRDefault="00A77A46" w:rsidP="00193377">
      <w:pPr>
        <w:pStyle w:val="ListParagraph"/>
        <w:numPr>
          <w:ilvl w:val="0"/>
          <w:numId w:val="125"/>
        </w:numPr>
        <w:rPr>
          <w:rFonts w:ascii="Roboto" w:hAnsi="Roboto"/>
        </w:rPr>
      </w:pPr>
      <w:r>
        <w:rPr>
          <w:rFonts w:ascii="Roboto" w:hAnsi="Roboto"/>
        </w:rPr>
        <w:t>Disciplinary actions shall comply with IDEA and other applicable laws.</w:t>
      </w:r>
    </w:p>
    <w:p w14:paraId="2471DBFC" w14:textId="07565388" w:rsidR="00193377" w:rsidRDefault="00A77A46" w:rsidP="00193377">
      <w:pPr>
        <w:pStyle w:val="ListParagraph"/>
        <w:numPr>
          <w:ilvl w:val="0"/>
          <w:numId w:val="125"/>
        </w:numPr>
        <w:rPr>
          <w:rFonts w:ascii="Roboto" w:hAnsi="Roboto"/>
        </w:rPr>
      </w:pPr>
      <w:r>
        <w:rPr>
          <w:rFonts w:ascii="Roboto" w:hAnsi="Roboto"/>
        </w:rPr>
        <w:t>A Manifestation Determination Review (MDR) shall be conducted when required.</w:t>
      </w:r>
    </w:p>
    <w:p w14:paraId="4A923AC4" w14:textId="26720326" w:rsidR="00A77A46" w:rsidRDefault="00A77A46" w:rsidP="00193377">
      <w:pPr>
        <w:pStyle w:val="ListParagraph"/>
        <w:numPr>
          <w:ilvl w:val="0"/>
          <w:numId w:val="125"/>
        </w:numPr>
        <w:rPr>
          <w:rFonts w:ascii="Roboto" w:hAnsi="Roboto"/>
        </w:rPr>
      </w:pPr>
      <w:r w:rsidRPr="7B098B05">
        <w:rPr>
          <w:rFonts w:ascii="Roboto" w:hAnsi="Roboto"/>
        </w:rPr>
        <w:t>Students shall continue to receive a free appropriate public education (FAPE) during periods of removal as required by law.</w:t>
      </w:r>
    </w:p>
    <w:p w14:paraId="333C3420" w14:textId="49BE32B0" w:rsidR="7B098B05" w:rsidRPr="00D9306D" w:rsidRDefault="5D6EDD5A" w:rsidP="00D9306D">
      <w:pPr>
        <w:pStyle w:val="ListParagraph"/>
        <w:numPr>
          <w:ilvl w:val="0"/>
          <w:numId w:val="125"/>
        </w:numPr>
        <w:rPr>
          <w:rFonts w:ascii="Roboto" w:hAnsi="Roboto"/>
        </w:rPr>
      </w:pPr>
      <w:r w:rsidRPr="7B098B05">
        <w:rPr>
          <w:rFonts w:ascii="Roboto" w:hAnsi="Roboto"/>
        </w:rPr>
        <w:t>When disciplinary actions may significantly impact a student’s access to educational services at ENCSD, the IEP team shall be convened to review the student’s needs, supports, and placement.</w:t>
      </w:r>
    </w:p>
    <w:p w14:paraId="480DB44C" w14:textId="2B350F4E" w:rsidR="4CE85272" w:rsidRDefault="00D9306D" w:rsidP="4CE85272">
      <w:pPr>
        <w:rPr>
          <w:rFonts w:ascii="Roboto" w:hAnsi="Roboto"/>
        </w:rPr>
      </w:pPr>
      <w:r>
        <w:pict w14:anchorId="58E6D98E">
          <v:rect id="_x0000_i1040" style="width:0;height:1.5pt" o:hralign="center" o:hrstd="t" o:hr="t" fillcolor="#a0a0a0" stroked="f"/>
        </w:pict>
      </w:r>
    </w:p>
    <w:p w14:paraId="3D0BD178" w14:textId="376D7FA4" w:rsidR="3A84BF0B" w:rsidRDefault="3A84BF0B" w:rsidP="4CE85272">
      <w:pPr>
        <w:spacing w:before="240" w:after="240"/>
      </w:pPr>
      <w:r w:rsidRPr="4CE85272">
        <w:rPr>
          <w:rFonts w:ascii="Roboto" w:eastAsia="Roboto" w:hAnsi="Roboto" w:cs="Roboto"/>
          <w:b/>
          <w:bCs/>
        </w:rPr>
        <w:t>X. Access to Specialized Educational Services</w:t>
      </w:r>
    </w:p>
    <w:p w14:paraId="56DDBCD4" w14:textId="74C60C4A" w:rsidR="3A84BF0B" w:rsidRDefault="3A84BF0B" w:rsidP="4CE85272">
      <w:pPr>
        <w:spacing w:before="240" w:after="240"/>
      </w:pPr>
      <w:r w:rsidRPr="4CE85272">
        <w:rPr>
          <w:rFonts w:ascii="Roboto" w:eastAsia="Roboto" w:hAnsi="Roboto" w:cs="Roboto"/>
        </w:rPr>
        <w:lastRenderedPageBreak/>
        <w:t>Disciplinary actions shall not be implemented in a manner that denies a student access to specialized instruction and communication supports that are integral to the student’s placement at ENCSD.</w:t>
      </w:r>
    </w:p>
    <w:p w14:paraId="2CEB54F7" w14:textId="65ACD624" w:rsidR="4CE85272" w:rsidRPr="00D9306D" w:rsidRDefault="3A84BF0B" w:rsidP="00D9306D">
      <w:pPr>
        <w:spacing w:before="240" w:after="240"/>
      </w:pPr>
      <w:r w:rsidRPr="4CE85272">
        <w:rPr>
          <w:rFonts w:ascii="Roboto" w:eastAsia="Roboto" w:hAnsi="Roboto" w:cs="Roboto"/>
        </w:rPr>
        <w:t>When removal from the educational environment is necessary, the school shall ensure continuity of appropriate services to the maximum extent practicable.</w:t>
      </w:r>
    </w:p>
    <w:p w14:paraId="1562ACCE" w14:textId="7C83DF80" w:rsidR="00AE3EA1" w:rsidRPr="00617184" w:rsidRDefault="00D9306D" w:rsidP="00F115B8">
      <w:pPr>
        <w:rPr>
          <w:rFonts w:ascii="Roboto" w:hAnsi="Roboto"/>
        </w:rPr>
      </w:pPr>
      <w:r>
        <w:pict w14:anchorId="793EE27D">
          <v:rect id="_x0000_i1035" style="width:0;height:1.5pt" o:hralign="center" o:hrstd="t" o:hr="t" fillcolor="#a0a0a0" stroked="f"/>
        </w:pict>
      </w:r>
    </w:p>
    <w:p w14:paraId="1C1837BC" w14:textId="0173A4BB" w:rsidR="007E4CB0" w:rsidRDefault="007E4CB0" w:rsidP="00F115B8">
      <w:pPr>
        <w:rPr>
          <w:rFonts w:ascii="Roboto" w:hAnsi="Roboto"/>
          <w:b/>
          <w:bCs/>
        </w:rPr>
      </w:pPr>
      <w:r w:rsidRPr="4CE85272">
        <w:rPr>
          <w:rFonts w:ascii="Roboto" w:hAnsi="Roboto"/>
          <w:b/>
          <w:bCs/>
        </w:rPr>
        <w:t>X</w:t>
      </w:r>
      <w:r w:rsidR="1A1EBE94" w:rsidRPr="4CE85272">
        <w:rPr>
          <w:rFonts w:ascii="Roboto" w:hAnsi="Roboto"/>
          <w:b/>
          <w:bCs/>
        </w:rPr>
        <w:t>I</w:t>
      </w:r>
      <w:r w:rsidRPr="4CE85272">
        <w:rPr>
          <w:rFonts w:ascii="Roboto" w:hAnsi="Roboto"/>
          <w:b/>
          <w:bCs/>
        </w:rPr>
        <w:t>. Co</w:t>
      </w:r>
      <w:r w:rsidR="00A77A46" w:rsidRPr="4CE85272">
        <w:rPr>
          <w:rFonts w:ascii="Roboto" w:hAnsi="Roboto"/>
          <w:b/>
          <w:bCs/>
        </w:rPr>
        <w:t>mmunication and Accessibility</w:t>
      </w:r>
    </w:p>
    <w:p w14:paraId="04BB5896" w14:textId="5555F183" w:rsidR="007E4CB0" w:rsidRDefault="00A77A46" w:rsidP="007E4CB0">
      <w:pPr>
        <w:pStyle w:val="ListParagraph"/>
        <w:numPr>
          <w:ilvl w:val="0"/>
          <w:numId w:val="156"/>
        </w:numPr>
        <w:rPr>
          <w:rFonts w:ascii="Roboto" w:hAnsi="Roboto"/>
        </w:rPr>
      </w:pPr>
      <w:r>
        <w:rPr>
          <w:rFonts w:ascii="Roboto" w:hAnsi="Roboto"/>
        </w:rPr>
        <w:t>All notices, hearings, and decisions shall be provided in the student’s primary mode of communication.</w:t>
      </w:r>
    </w:p>
    <w:p w14:paraId="082C18D7" w14:textId="6BA50241" w:rsidR="007E4CB0" w:rsidRDefault="00A77A46" w:rsidP="007E4CB0">
      <w:pPr>
        <w:pStyle w:val="ListParagraph"/>
        <w:numPr>
          <w:ilvl w:val="0"/>
          <w:numId w:val="156"/>
        </w:numPr>
        <w:rPr>
          <w:rFonts w:ascii="Roboto" w:hAnsi="Roboto"/>
        </w:rPr>
      </w:pPr>
      <w:r>
        <w:rPr>
          <w:rFonts w:ascii="Roboto" w:hAnsi="Roboto"/>
        </w:rPr>
        <w:t>Students shall be supported in understanding the process and their rights.</w:t>
      </w:r>
    </w:p>
    <w:p w14:paraId="08B7E33E" w14:textId="0E182316" w:rsidR="007E4CB0" w:rsidRDefault="00A77A46" w:rsidP="007E4CB0">
      <w:pPr>
        <w:pStyle w:val="ListParagraph"/>
        <w:numPr>
          <w:ilvl w:val="0"/>
          <w:numId w:val="156"/>
        </w:numPr>
        <w:rPr>
          <w:rFonts w:ascii="Roboto" w:hAnsi="Roboto"/>
        </w:rPr>
      </w:pPr>
      <w:r>
        <w:rPr>
          <w:rFonts w:ascii="Roboto" w:hAnsi="Roboto"/>
        </w:rPr>
        <w:t>Parents/guardians shall receive communication in accessible formats, including interpreters when necessary.</w:t>
      </w:r>
    </w:p>
    <w:p w14:paraId="0CC7AD6D" w14:textId="432B13DE" w:rsidR="007E4CB0" w:rsidRPr="007E4CB0" w:rsidRDefault="00D9306D" w:rsidP="007E4CB0">
      <w:pPr>
        <w:rPr>
          <w:rFonts w:ascii="Roboto" w:hAnsi="Roboto"/>
        </w:rPr>
      </w:pPr>
      <w:r>
        <w:pict w14:anchorId="4E8E4648">
          <v:rect id="_x0000_i1036" style="width:0;height:1.5pt" o:hralign="center" o:hrstd="t" o:hr="t" fillcolor="#a0a0a0" stroked="f"/>
        </w:pict>
      </w:r>
    </w:p>
    <w:p w14:paraId="2B844373" w14:textId="07C160CD" w:rsidR="00A875FD" w:rsidRDefault="00A875FD" w:rsidP="00F115B8">
      <w:pPr>
        <w:rPr>
          <w:rFonts w:ascii="Roboto" w:hAnsi="Roboto"/>
          <w:b/>
          <w:bCs/>
        </w:rPr>
      </w:pPr>
      <w:r w:rsidRPr="4CE85272">
        <w:rPr>
          <w:rFonts w:ascii="Roboto" w:hAnsi="Roboto"/>
          <w:b/>
          <w:bCs/>
        </w:rPr>
        <w:t>X</w:t>
      </w:r>
      <w:r w:rsidR="40DDF256" w:rsidRPr="4CE85272">
        <w:rPr>
          <w:rFonts w:ascii="Roboto" w:hAnsi="Roboto"/>
          <w:b/>
          <w:bCs/>
        </w:rPr>
        <w:t>I</w:t>
      </w:r>
      <w:r w:rsidR="00AC439A" w:rsidRPr="4CE85272">
        <w:rPr>
          <w:rFonts w:ascii="Roboto" w:hAnsi="Roboto"/>
          <w:b/>
          <w:bCs/>
        </w:rPr>
        <w:t>I</w:t>
      </w:r>
      <w:r w:rsidRPr="4CE85272">
        <w:rPr>
          <w:rFonts w:ascii="Roboto" w:hAnsi="Roboto"/>
          <w:b/>
          <w:bCs/>
        </w:rPr>
        <w:t xml:space="preserve">. </w:t>
      </w:r>
      <w:r w:rsidR="00AC439A" w:rsidRPr="4CE85272">
        <w:rPr>
          <w:rFonts w:ascii="Roboto" w:hAnsi="Roboto"/>
          <w:b/>
          <w:bCs/>
        </w:rPr>
        <w:t>Readmission</w:t>
      </w:r>
    </w:p>
    <w:p w14:paraId="3518EDC4" w14:textId="10C2FF59" w:rsidR="00A875FD" w:rsidRDefault="00AC439A" w:rsidP="004652A4">
      <w:pPr>
        <w:pStyle w:val="ListParagraph"/>
        <w:numPr>
          <w:ilvl w:val="0"/>
          <w:numId w:val="147"/>
        </w:numPr>
        <w:rPr>
          <w:rFonts w:ascii="Roboto" w:hAnsi="Roboto"/>
        </w:rPr>
      </w:pPr>
      <w:r>
        <w:rPr>
          <w:rFonts w:ascii="Roboto" w:hAnsi="Roboto"/>
        </w:rPr>
        <w:t>Students who have been suspended or expelled may apply for readmission in accordance with school procedures.</w:t>
      </w:r>
    </w:p>
    <w:p w14:paraId="1423160E" w14:textId="6438F6A6" w:rsidR="00534887" w:rsidRDefault="00AC439A" w:rsidP="004652A4">
      <w:pPr>
        <w:pStyle w:val="ListParagraph"/>
        <w:numPr>
          <w:ilvl w:val="0"/>
          <w:numId w:val="147"/>
        </w:numPr>
        <w:rPr>
          <w:rFonts w:ascii="Roboto" w:hAnsi="Roboto"/>
        </w:rPr>
      </w:pPr>
      <w:r>
        <w:rPr>
          <w:rFonts w:ascii="Roboto" w:hAnsi="Roboto"/>
        </w:rPr>
        <w:t>Readmission decisions shall consider:</w:t>
      </w:r>
    </w:p>
    <w:p w14:paraId="7639FBCA" w14:textId="54DD16D9" w:rsidR="00534887" w:rsidRDefault="00AC439A" w:rsidP="00534887">
      <w:pPr>
        <w:pStyle w:val="ListParagraph"/>
        <w:numPr>
          <w:ilvl w:val="0"/>
          <w:numId w:val="148"/>
        </w:numPr>
        <w:rPr>
          <w:rFonts w:ascii="Roboto" w:hAnsi="Roboto"/>
        </w:rPr>
      </w:pPr>
      <w:r>
        <w:rPr>
          <w:rFonts w:ascii="Roboto" w:hAnsi="Roboto"/>
        </w:rPr>
        <w:t>The student’s conduct during the period of removal</w:t>
      </w:r>
    </w:p>
    <w:p w14:paraId="17E1BC3F" w14:textId="30074A47" w:rsidR="00534887" w:rsidRDefault="00AC439A" w:rsidP="00534887">
      <w:pPr>
        <w:pStyle w:val="ListParagraph"/>
        <w:numPr>
          <w:ilvl w:val="0"/>
          <w:numId w:val="148"/>
        </w:numPr>
        <w:rPr>
          <w:rFonts w:ascii="Roboto" w:hAnsi="Roboto"/>
        </w:rPr>
      </w:pPr>
      <w:r>
        <w:rPr>
          <w:rFonts w:ascii="Roboto" w:hAnsi="Roboto"/>
        </w:rPr>
        <w:t>Evidence of readiness to return</w:t>
      </w:r>
    </w:p>
    <w:p w14:paraId="052F5228" w14:textId="14FD70E1" w:rsidR="00534887" w:rsidRDefault="00AC439A" w:rsidP="00534887">
      <w:pPr>
        <w:pStyle w:val="ListParagraph"/>
        <w:numPr>
          <w:ilvl w:val="0"/>
          <w:numId w:val="148"/>
        </w:numPr>
        <w:rPr>
          <w:rFonts w:ascii="Roboto" w:hAnsi="Roboto"/>
        </w:rPr>
      </w:pPr>
      <w:r>
        <w:rPr>
          <w:rFonts w:ascii="Roboto" w:hAnsi="Roboto"/>
        </w:rPr>
        <w:t>Safety considerations</w:t>
      </w:r>
    </w:p>
    <w:p w14:paraId="460247C0" w14:textId="44C0A3A9" w:rsidR="00A875FD" w:rsidRPr="00A875FD" w:rsidRDefault="00D9306D" w:rsidP="00F115B8">
      <w:pPr>
        <w:rPr>
          <w:rFonts w:ascii="Roboto" w:hAnsi="Roboto"/>
        </w:rPr>
      </w:pPr>
      <w:r>
        <w:pict w14:anchorId="608761D2">
          <v:rect id="_x0000_i1037" style="width:0;height:1.5pt" o:hralign="center" o:hrstd="t" o:hr="t" fillcolor="#a0a0a0" stroked="f"/>
        </w:pict>
      </w:r>
    </w:p>
    <w:p w14:paraId="154929F5" w14:textId="5C786BC2" w:rsidR="00AC439A" w:rsidRDefault="00AC439A" w:rsidP="00F115B8">
      <w:pPr>
        <w:rPr>
          <w:rFonts w:ascii="Roboto" w:hAnsi="Roboto"/>
          <w:b/>
          <w:bCs/>
        </w:rPr>
      </w:pPr>
      <w:r w:rsidRPr="4CE85272">
        <w:rPr>
          <w:rFonts w:ascii="Roboto" w:hAnsi="Roboto"/>
          <w:b/>
          <w:bCs/>
        </w:rPr>
        <w:t>X</w:t>
      </w:r>
      <w:r w:rsidR="7F5B4C59" w:rsidRPr="4CE85272">
        <w:rPr>
          <w:rFonts w:ascii="Roboto" w:hAnsi="Roboto"/>
          <w:b/>
          <w:bCs/>
        </w:rPr>
        <w:t>I</w:t>
      </w:r>
      <w:r w:rsidRPr="4CE85272">
        <w:rPr>
          <w:rFonts w:ascii="Roboto" w:hAnsi="Roboto"/>
          <w:b/>
          <w:bCs/>
        </w:rPr>
        <w:t>II. Documentation</w:t>
      </w:r>
    </w:p>
    <w:p w14:paraId="260E6A9F" w14:textId="504B35BB" w:rsidR="00AC439A" w:rsidRDefault="00AC439A" w:rsidP="00AC439A">
      <w:pPr>
        <w:pStyle w:val="ListParagraph"/>
        <w:numPr>
          <w:ilvl w:val="0"/>
          <w:numId w:val="162"/>
        </w:numPr>
        <w:rPr>
          <w:rFonts w:ascii="Roboto" w:hAnsi="Roboto"/>
        </w:rPr>
      </w:pPr>
      <w:r>
        <w:rPr>
          <w:rFonts w:ascii="Roboto" w:hAnsi="Roboto"/>
        </w:rPr>
        <w:t>All disciplinary actions shall be documented and maintained in accordance with school procedures and applicable law.</w:t>
      </w:r>
    </w:p>
    <w:p w14:paraId="25DDE285" w14:textId="7410E13D" w:rsidR="00AC439A" w:rsidRDefault="00AC439A" w:rsidP="00AC439A">
      <w:pPr>
        <w:pStyle w:val="ListParagraph"/>
        <w:numPr>
          <w:ilvl w:val="0"/>
          <w:numId w:val="162"/>
        </w:numPr>
        <w:rPr>
          <w:rFonts w:ascii="Roboto" w:hAnsi="Roboto"/>
        </w:rPr>
      </w:pPr>
      <w:r>
        <w:rPr>
          <w:rFonts w:ascii="Roboto" w:hAnsi="Roboto"/>
        </w:rPr>
        <w:t>Records shall include:</w:t>
      </w:r>
    </w:p>
    <w:p w14:paraId="32FAF19A" w14:textId="052D8694" w:rsidR="00AC439A" w:rsidRDefault="00AC439A" w:rsidP="00AC439A">
      <w:pPr>
        <w:pStyle w:val="ListParagraph"/>
        <w:numPr>
          <w:ilvl w:val="0"/>
          <w:numId w:val="163"/>
        </w:numPr>
        <w:rPr>
          <w:rFonts w:ascii="Roboto" w:hAnsi="Roboto"/>
        </w:rPr>
      </w:pPr>
      <w:r>
        <w:rPr>
          <w:rFonts w:ascii="Roboto" w:hAnsi="Roboto"/>
        </w:rPr>
        <w:t>Notice provided</w:t>
      </w:r>
    </w:p>
    <w:p w14:paraId="4CB6F978" w14:textId="308201B6" w:rsidR="00AC439A" w:rsidRDefault="00AC439A" w:rsidP="00AC439A">
      <w:pPr>
        <w:pStyle w:val="ListParagraph"/>
        <w:numPr>
          <w:ilvl w:val="0"/>
          <w:numId w:val="163"/>
        </w:numPr>
        <w:rPr>
          <w:rFonts w:ascii="Roboto" w:hAnsi="Roboto"/>
        </w:rPr>
      </w:pPr>
      <w:r>
        <w:rPr>
          <w:rFonts w:ascii="Roboto" w:hAnsi="Roboto"/>
        </w:rPr>
        <w:t>Hearing documentation</w:t>
      </w:r>
    </w:p>
    <w:p w14:paraId="3A37B6D2" w14:textId="4CD55EBD" w:rsidR="00AC439A" w:rsidRDefault="00AC439A" w:rsidP="00AC439A">
      <w:pPr>
        <w:pStyle w:val="ListParagraph"/>
        <w:numPr>
          <w:ilvl w:val="0"/>
          <w:numId w:val="163"/>
        </w:numPr>
        <w:rPr>
          <w:rFonts w:ascii="Roboto" w:hAnsi="Roboto"/>
        </w:rPr>
      </w:pPr>
      <w:r>
        <w:rPr>
          <w:rFonts w:ascii="Roboto" w:hAnsi="Roboto"/>
        </w:rPr>
        <w:t>Final decision</w:t>
      </w:r>
    </w:p>
    <w:p w14:paraId="4FA8E7B7" w14:textId="1F0311AC" w:rsidR="00F43B2B" w:rsidRPr="00F43B2B" w:rsidRDefault="00D9306D" w:rsidP="00F43B2B">
      <w:pPr>
        <w:rPr>
          <w:rFonts w:ascii="Roboto" w:hAnsi="Roboto"/>
        </w:rPr>
      </w:pPr>
      <w:r>
        <w:pict w14:anchorId="012FBA19">
          <v:rect id="_x0000_i1038" style="width:0;height:1.5pt" o:hralign="center" o:hrstd="t" o:hr="t" fillcolor="#a0a0a0" stroked="f"/>
        </w:pict>
      </w:r>
    </w:p>
    <w:p w14:paraId="626B0F76" w14:textId="1AD5C091" w:rsidR="00C86E25" w:rsidRPr="00F115B8" w:rsidRDefault="00C86E25" w:rsidP="00F115B8">
      <w:pPr>
        <w:rPr>
          <w:rFonts w:ascii="Roboto" w:hAnsi="Roboto"/>
          <w:b/>
          <w:bCs/>
        </w:rPr>
      </w:pPr>
      <w:r w:rsidRPr="00F115B8">
        <w:rPr>
          <w:rFonts w:ascii="Roboto" w:hAnsi="Roboto"/>
          <w:b/>
          <w:bCs/>
        </w:rPr>
        <w:t>Legal References</w:t>
      </w:r>
    </w:p>
    <w:p w14:paraId="0EF3D0F0"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lastRenderedPageBreak/>
        <w:t xml:space="preserve">N.C. Gen. Stat. § 115C-390.7 (Long-term suspension, 365-day suspension, expulsion) </w:t>
      </w:r>
    </w:p>
    <w:p w14:paraId="3AA3490D"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t xml:space="preserve">N.C. Gen. Stat. § 115C-390.6 (Notice and due process for long-term suspension) </w:t>
      </w:r>
    </w:p>
    <w:p w14:paraId="2536449A"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t xml:space="preserve">N.C. Gen. Stat. § 115C-390.2 (Standards of student conduct) </w:t>
      </w:r>
    </w:p>
    <w:p w14:paraId="2DF2895C"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t xml:space="preserve">Individuals with Disabilities Education Act (IDEA), 20 U.S.C. § 1400 et seq. </w:t>
      </w:r>
    </w:p>
    <w:p w14:paraId="4C8C57DA"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t xml:space="preserve">Section 504 of the Rehabilitation Act of 1973, 29 U.S.C. § 794 </w:t>
      </w:r>
    </w:p>
    <w:p w14:paraId="3F132056" w14:textId="77777777" w:rsidR="00F43B2B" w:rsidRPr="00F43B2B" w:rsidRDefault="00F43B2B" w:rsidP="00F43B2B">
      <w:pPr>
        <w:pStyle w:val="ListParagraph"/>
        <w:numPr>
          <w:ilvl w:val="0"/>
          <w:numId w:val="165"/>
        </w:numPr>
        <w:rPr>
          <w:rFonts w:ascii="Roboto" w:eastAsiaTheme="majorEastAsia" w:hAnsi="Roboto" w:cs="Times New Roman"/>
          <w:kern w:val="0"/>
          <w14:ligatures w14:val="none"/>
        </w:rPr>
      </w:pPr>
      <w:r w:rsidRPr="00F43B2B">
        <w:rPr>
          <w:rFonts w:ascii="Roboto" w:eastAsiaTheme="majorEastAsia" w:hAnsi="Roboto" w:cs="Times New Roman"/>
          <w:kern w:val="0"/>
          <w14:ligatures w14:val="none"/>
        </w:rPr>
        <w:t xml:space="preserve">Americans with Disabilities Act (ADA), 42 U.S.C. § 12101 et seq. </w:t>
      </w:r>
    </w:p>
    <w:p w14:paraId="42848E62" w14:textId="6E52F3F4" w:rsidR="00B86FB7" w:rsidRPr="003318E2" w:rsidRDefault="00D9306D" w:rsidP="003318E2">
      <w:pPr>
        <w:rPr>
          <w:rFonts w:ascii="Roboto" w:eastAsiaTheme="majorEastAsia" w:hAnsi="Roboto" w:cs="Times New Roman"/>
          <w:kern w:val="0"/>
          <w14:ligatures w14:val="none"/>
        </w:rPr>
      </w:pPr>
      <w:r>
        <w:pict w14:anchorId="32539182">
          <v:rect id="_x0000_i1039"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0BC63" w14:textId="77777777" w:rsidR="00876695" w:rsidRDefault="00876695" w:rsidP="00C90621">
      <w:pPr>
        <w:spacing w:after="0" w:line="240" w:lineRule="auto"/>
      </w:pPr>
      <w:r>
        <w:separator/>
      </w:r>
    </w:p>
  </w:endnote>
  <w:endnote w:type="continuationSeparator" w:id="0">
    <w:p w14:paraId="6AF2F74D" w14:textId="77777777" w:rsidR="00876695" w:rsidRDefault="00876695"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63059" w14:textId="77777777" w:rsidR="00876695" w:rsidRDefault="00876695" w:rsidP="00C90621">
      <w:pPr>
        <w:spacing w:after="0" w:line="240" w:lineRule="auto"/>
      </w:pPr>
      <w:r>
        <w:separator/>
      </w:r>
    </w:p>
  </w:footnote>
  <w:footnote w:type="continuationSeparator" w:id="0">
    <w:p w14:paraId="12263287" w14:textId="77777777" w:rsidR="00876695" w:rsidRDefault="00876695"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EndPr/>
    <w:sdtContent>
      <w:p w14:paraId="0467CB48" w14:textId="3CFF0F0E" w:rsidR="00C90621" w:rsidRDefault="00D9306D">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w14:anchorId="7E83A566" id="_x0000_i1026" style="width:0;height:1.5pt" o:hralign="center" o:bullet="t" o:hrstd="t" o:hr="t" fillcolor="#a0a0a0" stroked="f"/>
    </w:pict>
  </w:numPicBullet>
  <w:abstractNum w:abstractNumId="0" w15:restartNumberingAfterBreak="0">
    <w:nsid w:val="00487787"/>
    <w:multiLevelType w:val="multilevel"/>
    <w:tmpl w:val="7CFA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BC55CF"/>
    <w:multiLevelType w:val="hybridMultilevel"/>
    <w:tmpl w:val="5352E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CA6A08"/>
    <w:multiLevelType w:val="hybridMultilevel"/>
    <w:tmpl w:val="0B1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EA3DED"/>
    <w:multiLevelType w:val="hybridMultilevel"/>
    <w:tmpl w:val="2E9EEF8C"/>
    <w:lvl w:ilvl="0" w:tplc="4E72DDF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793DAD"/>
    <w:multiLevelType w:val="hybridMultilevel"/>
    <w:tmpl w:val="C47C4E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1C33F44"/>
    <w:multiLevelType w:val="hybridMultilevel"/>
    <w:tmpl w:val="AB02E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3340928"/>
    <w:multiLevelType w:val="hybridMultilevel"/>
    <w:tmpl w:val="F7982A52"/>
    <w:lvl w:ilvl="0" w:tplc="442E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A61973"/>
    <w:multiLevelType w:val="hybridMultilevel"/>
    <w:tmpl w:val="1BF4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9E4BCB"/>
    <w:multiLevelType w:val="hybridMultilevel"/>
    <w:tmpl w:val="E05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CC31D5"/>
    <w:multiLevelType w:val="hybridMultilevel"/>
    <w:tmpl w:val="D596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E155F2"/>
    <w:multiLevelType w:val="hybridMultilevel"/>
    <w:tmpl w:val="7DACCA54"/>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1F15AC"/>
    <w:multiLevelType w:val="hybridMultilevel"/>
    <w:tmpl w:val="349EEA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96D4A6C"/>
    <w:multiLevelType w:val="hybridMultilevel"/>
    <w:tmpl w:val="4ABED602"/>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203207"/>
    <w:multiLevelType w:val="hybridMultilevel"/>
    <w:tmpl w:val="F3CED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6F7D83"/>
    <w:multiLevelType w:val="hybridMultilevel"/>
    <w:tmpl w:val="50BA6A56"/>
    <w:lvl w:ilvl="0" w:tplc="1DCA537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B12519E"/>
    <w:multiLevelType w:val="hybridMultilevel"/>
    <w:tmpl w:val="CDEC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B806F58"/>
    <w:multiLevelType w:val="hybridMultilevel"/>
    <w:tmpl w:val="B352EA22"/>
    <w:lvl w:ilvl="0" w:tplc="6F06A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146465"/>
    <w:multiLevelType w:val="hybridMultilevel"/>
    <w:tmpl w:val="65CA64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E93F7E"/>
    <w:multiLevelType w:val="hybridMultilevel"/>
    <w:tmpl w:val="E9D65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190645F"/>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207D89"/>
    <w:multiLevelType w:val="hybridMultilevel"/>
    <w:tmpl w:val="81A2C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42A5402"/>
    <w:multiLevelType w:val="hybridMultilevel"/>
    <w:tmpl w:val="22D83E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7E433B"/>
    <w:multiLevelType w:val="hybridMultilevel"/>
    <w:tmpl w:val="D140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4910F5"/>
    <w:multiLevelType w:val="hybridMultilevel"/>
    <w:tmpl w:val="B14ADFE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66E343C"/>
    <w:multiLevelType w:val="hybridMultilevel"/>
    <w:tmpl w:val="465CA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8E671E5"/>
    <w:multiLevelType w:val="hybridMultilevel"/>
    <w:tmpl w:val="DEA60936"/>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B5A7362"/>
    <w:multiLevelType w:val="hybridMultilevel"/>
    <w:tmpl w:val="ACD60ABE"/>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B1071A"/>
    <w:multiLevelType w:val="hybridMultilevel"/>
    <w:tmpl w:val="3CA63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C6A4D07"/>
    <w:multiLevelType w:val="hybridMultilevel"/>
    <w:tmpl w:val="8948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CA50A0C"/>
    <w:multiLevelType w:val="hybridMultilevel"/>
    <w:tmpl w:val="2F84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4E01AC"/>
    <w:multiLevelType w:val="hybridMultilevel"/>
    <w:tmpl w:val="B91CE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1D85294B"/>
    <w:multiLevelType w:val="hybridMultilevel"/>
    <w:tmpl w:val="BC8C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E77679B"/>
    <w:multiLevelType w:val="hybridMultilevel"/>
    <w:tmpl w:val="C7B88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F0A739F"/>
    <w:multiLevelType w:val="hybridMultilevel"/>
    <w:tmpl w:val="F6443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1F7D2E73"/>
    <w:multiLevelType w:val="hybridMultilevel"/>
    <w:tmpl w:val="382C4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08B35D1"/>
    <w:multiLevelType w:val="hybridMultilevel"/>
    <w:tmpl w:val="C0F0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CB62A5"/>
    <w:multiLevelType w:val="hybridMultilevel"/>
    <w:tmpl w:val="E2B854D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3D856EA"/>
    <w:multiLevelType w:val="hybridMultilevel"/>
    <w:tmpl w:val="15B4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59154FE"/>
    <w:multiLevelType w:val="hybridMultilevel"/>
    <w:tmpl w:val="C72EC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6A70440"/>
    <w:multiLevelType w:val="hybridMultilevel"/>
    <w:tmpl w:val="9A869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274E27A2"/>
    <w:multiLevelType w:val="hybridMultilevel"/>
    <w:tmpl w:val="4B240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27EF2C5E"/>
    <w:multiLevelType w:val="hybridMultilevel"/>
    <w:tmpl w:val="9E56C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8BD0497"/>
    <w:multiLevelType w:val="hybridMultilevel"/>
    <w:tmpl w:val="8C66D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A6B0F3C"/>
    <w:multiLevelType w:val="hybridMultilevel"/>
    <w:tmpl w:val="266AF64A"/>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436776"/>
    <w:multiLevelType w:val="hybridMultilevel"/>
    <w:tmpl w:val="BC547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BA91C4A"/>
    <w:multiLevelType w:val="hybridMultilevel"/>
    <w:tmpl w:val="9F62DD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BB621B0"/>
    <w:multiLevelType w:val="hybridMultilevel"/>
    <w:tmpl w:val="0E565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D2F1FDF"/>
    <w:multiLevelType w:val="hybridMultilevel"/>
    <w:tmpl w:val="70FC08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EB93C33"/>
    <w:multiLevelType w:val="hybridMultilevel"/>
    <w:tmpl w:val="7688A4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2ECC7DDF"/>
    <w:multiLevelType w:val="hybridMultilevel"/>
    <w:tmpl w:val="43C6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FB43E4C"/>
    <w:multiLevelType w:val="hybridMultilevel"/>
    <w:tmpl w:val="B838F58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06F5C92"/>
    <w:multiLevelType w:val="hybridMultilevel"/>
    <w:tmpl w:val="48DEB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30D47057"/>
    <w:multiLevelType w:val="hybridMultilevel"/>
    <w:tmpl w:val="22BA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1DE3F60"/>
    <w:multiLevelType w:val="hybridMultilevel"/>
    <w:tmpl w:val="2A5EDD1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283005B"/>
    <w:multiLevelType w:val="hybridMultilevel"/>
    <w:tmpl w:val="362A6180"/>
    <w:lvl w:ilvl="0" w:tplc="794A7B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36410B18"/>
    <w:multiLevelType w:val="hybridMultilevel"/>
    <w:tmpl w:val="83D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6DB33DF"/>
    <w:multiLevelType w:val="hybridMultilevel"/>
    <w:tmpl w:val="5DCA6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8DF7D9A"/>
    <w:multiLevelType w:val="hybridMultilevel"/>
    <w:tmpl w:val="AA2E4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38319D"/>
    <w:multiLevelType w:val="hybridMultilevel"/>
    <w:tmpl w:val="1108CC6C"/>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C68284E"/>
    <w:multiLevelType w:val="hybridMultilevel"/>
    <w:tmpl w:val="7EB4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CCB67DB"/>
    <w:multiLevelType w:val="hybridMultilevel"/>
    <w:tmpl w:val="FCAAB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3E0F0098"/>
    <w:multiLevelType w:val="hybridMultilevel"/>
    <w:tmpl w:val="E45A0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42027F35"/>
    <w:multiLevelType w:val="hybridMultilevel"/>
    <w:tmpl w:val="4B86DFD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22E209D"/>
    <w:multiLevelType w:val="hybridMultilevel"/>
    <w:tmpl w:val="C4904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2BB4A60"/>
    <w:multiLevelType w:val="hybridMultilevel"/>
    <w:tmpl w:val="35F43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43085B99"/>
    <w:multiLevelType w:val="hybridMultilevel"/>
    <w:tmpl w:val="81BEDB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32356D8"/>
    <w:multiLevelType w:val="hybridMultilevel"/>
    <w:tmpl w:val="C088D980"/>
    <w:lvl w:ilvl="0" w:tplc="98F6A5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3DD2C41"/>
    <w:multiLevelType w:val="hybridMultilevel"/>
    <w:tmpl w:val="DB9EF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44A823CB"/>
    <w:multiLevelType w:val="hybridMultilevel"/>
    <w:tmpl w:val="B35C4ACC"/>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54775E0"/>
    <w:multiLevelType w:val="hybridMultilevel"/>
    <w:tmpl w:val="EAB2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6770056"/>
    <w:multiLevelType w:val="hybridMultilevel"/>
    <w:tmpl w:val="3986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49C71E6F"/>
    <w:multiLevelType w:val="hybridMultilevel"/>
    <w:tmpl w:val="675CCFC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A7814DF"/>
    <w:multiLevelType w:val="hybridMultilevel"/>
    <w:tmpl w:val="4FC6BC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B762748"/>
    <w:multiLevelType w:val="hybridMultilevel"/>
    <w:tmpl w:val="47444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2B34C9"/>
    <w:multiLevelType w:val="hybridMultilevel"/>
    <w:tmpl w:val="872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E380751"/>
    <w:multiLevelType w:val="hybridMultilevel"/>
    <w:tmpl w:val="11D6C3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E82241E"/>
    <w:multiLevelType w:val="hybridMultilevel"/>
    <w:tmpl w:val="A3D6B66C"/>
    <w:lvl w:ilvl="0" w:tplc="5F6AE3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F5123C3"/>
    <w:multiLevelType w:val="hybridMultilevel"/>
    <w:tmpl w:val="2CD41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34A7A0B"/>
    <w:multiLevelType w:val="hybridMultilevel"/>
    <w:tmpl w:val="A0F8F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35D649A"/>
    <w:multiLevelType w:val="hybridMultilevel"/>
    <w:tmpl w:val="6896A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53F4105C"/>
    <w:multiLevelType w:val="hybridMultilevel"/>
    <w:tmpl w:val="7DB6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42D059C"/>
    <w:multiLevelType w:val="hybridMultilevel"/>
    <w:tmpl w:val="75301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4743FF5"/>
    <w:multiLevelType w:val="hybridMultilevel"/>
    <w:tmpl w:val="B86A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4A57D23"/>
    <w:multiLevelType w:val="hybridMultilevel"/>
    <w:tmpl w:val="1A86D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5057B8F"/>
    <w:multiLevelType w:val="hybridMultilevel"/>
    <w:tmpl w:val="0174F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55252296"/>
    <w:multiLevelType w:val="hybridMultilevel"/>
    <w:tmpl w:val="0FE62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811518D"/>
    <w:multiLevelType w:val="hybridMultilevel"/>
    <w:tmpl w:val="838C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8E62899"/>
    <w:multiLevelType w:val="hybridMultilevel"/>
    <w:tmpl w:val="FF482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9926FA2"/>
    <w:multiLevelType w:val="hybridMultilevel"/>
    <w:tmpl w:val="EA9E6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59F5466B"/>
    <w:multiLevelType w:val="hybridMultilevel"/>
    <w:tmpl w:val="70FC087A"/>
    <w:lvl w:ilvl="0" w:tplc="5446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AF23D75"/>
    <w:multiLevelType w:val="hybridMultilevel"/>
    <w:tmpl w:val="F4CE3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B0401C8"/>
    <w:multiLevelType w:val="hybridMultilevel"/>
    <w:tmpl w:val="012C4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5BAE6FB0"/>
    <w:multiLevelType w:val="hybridMultilevel"/>
    <w:tmpl w:val="026A1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5BB45F05"/>
    <w:multiLevelType w:val="hybridMultilevel"/>
    <w:tmpl w:val="05D87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5C754974"/>
    <w:multiLevelType w:val="hybridMultilevel"/>
    <w:tmpl w:val="69B24EEC"/>
    <w:lvl w:ilvl="0" w:tplc="641A8FF4">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5D037D07"/>
    <w:multiLevelType w:val="hybridMultilevel"/>
    <w:tmpl w:val="DE9C8D82"/>
    <w:lvl w:ilvl="0" w:tplc="8B2EC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386FEA"/>
    <w:multiLevelType w:val="hybridMultilevel"/>
    <w:tmpl w:val="4F6E82E8"/>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D863255"/>
    <w:multiLevelType w:val="hybridMultilevel"/>
    <w:tmpl w:val="1E309B28"/>
    <w:lvl w:ilvl="0" w:tplc="71740B3E">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ECA3F62"/>
    <w:multiLevelType w:val="hybridMultilevel"/>
    <w:tmpl w:val="AE92A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F73003A"/>
    <w:multiLevelType w:val="hybridMultilevel"/>
    <w:tmpl w:val="E4868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60015987"/>
    <w:multiLevelType w:val="hybridMultilevel"/>
    <w:tmpl w:val="9B8A9D18"/>
    <w:lvl w:ilvl="0" w:tplc="01EE6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00A306B"/>
    <w:multiLevelType w:val="hybridMultilevel"/>
    <w:tmpl w:val="7EB45E62"/>
    <w:lvl w:ilvl="0" w:tplc="B7C69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1363213"/>
    <w:multiLevelType w:val="hybridMultilevel"/>
    <w:tmpl w:val="84681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6148648D"/>
    <w:multiLevelType w:val="hybridMultilevel"/>
    <w:tmpl w:val="88B4E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645B3C4D"/>
    <w:multiLevelType w:val="hybridMultilevel"/>
    <w:tmpl w:val="34CE1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65286C7F"/>
    <w:multiLevelType w:val="hybridMultilevel"/>
    <w:tmpl w:val="26947902"/>
    <w:lvl w:ilvl="0" w:tplc="6BCCEBC6">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58B5B38"/>
    <w:multiLevelType w:val="hybridMultilevel"/>
    <w:tmpl w:val="8A6823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65DE4734"/>
    <w:multiLevelType w:val="hybridMultilevel"/>
    <w:tmpl w:val="958CB2D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77A0418"/>
    <w:multiLevelType w:val="hybridMultilevel"/>
    <w:tmpl w:val="70E228B0"/>
    <w:lvl w:ilvl="0" w:tplc="02F015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7A60A7E"/>
    <w:multiLevelType w:val="hybridMultilevel"/>
    <w:tmpl w:val="88D2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81F372F"/>
    <w:multiLevelType w:val="hybridMultilevel"/>
    <w:tmpl w:val="6EDE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AC2550B"/>
    <w:multiLevelType w:val="hybridMultilevel"/>
    <w:tmpl w:val="9692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7B261C"/>
    <w:multiLevelType w:val="hybridMultilevel"/>
    <w:tmpl w:val="E24C1942"/>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 w15:restartNumberingAfterBreak="0">
    <w:nsid w:val="6C6373AD"/>
    <w:multiLevelType w:val="hybridMultilevel"/>
    <w:tmpl w:val="1AE07E2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C8C001C"/>
    <w:multiLevelType w:val="hybridMultilevel"/>
    <w:tmpl w:val="B2C49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6D6E6A33"/>
    <w:multiLevelType w:val="hybridMultilevel"/>
    <w:tmpl w:val="E472A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5" w15:restartNumberingAfterBreak="0">
    <w:nsid w:val="6F310A8A"/>
    <w:multiLevelType w:val="multilevel"/>
    <w:tmpl w:val="160E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3937A5"/>
    <w:multiLevelType w:val="hybridMultilevel"/>
    <w:tmpl w:val="DCB004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0FE002C"/>
    <w:multiLevelType w:val="hybridMultilevel"/>
    <w:tmpl w:val="990E1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8" w15:restartNumberingAfterBreak="0">
    <w:nsid w:val="728F19D7"/>
    <w:multiLevelType w:val="hybridMultilevel"/>
    <w:tmpl w:val="29FC2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9" w15:restartNumberingAfterBreak="0">
    <w:nsid w:val="73D63880"/>
    <w:multiLevelType w:val="hybridMultilevel"/>
    <w:tmpl w:val="AC26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5261681"/>
    <w:multiLevelType w:val="hybridMultilevel"/>
    <w:tmpl w:val="01CAD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546405F"/>
    <w:multiLevelType w:val="hybridMultilevel"/>
    <w:tmpl w:val="184208F0"/>
    <w:lvl w:ilvl="0" w:tplc="50D0971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78C73B75"/>
    <w:multiLevelType w:val="hybridMultilevel"/>
    <w:tmpl w:val="90B850E4"/>
    <w:lvl w:ilvl="0" w:tplc="187E09D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A2A5E23"/>
    <w:multiLevelType w:val="hybridMultilevel"/>
    <w:tmpl w:val="60FC2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15:restartNumberingAfterBreak="0">
    <w:nsid w:val="7A4C0949"/>
    <w:multiLevelType w:val="hybridMultilevel"/>
    <w:tmpl w:val="D8607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8" w15:restartNumberingAfterBreak="0">
    <w:nsid w:val="7AD807C4"/>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7B1A6D30"/>
    <w:multiLevelType w:val="hybridMultilevel"/>
    <w:tmpl w:val="35902D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B81520B"/>
    <w:multiLevelType w:val="hybridMultilevel"/>
    <w:tmpl w:val="6FF45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1" w15:restartNumberingAfterBreak="0">
    <w:nsid w:val="7C006C58"/>
    <w:multiLevelType w:val="hybridMultilevel"/>
    <w:tmpl w:val="7BBC6E9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C3C56F5"/>
    <w:multiLevelType w:val="hybridMultilevel"/>
    <w:tmpl w:val="8398EEF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C406D01"/>
    <w:multiLevelType w:val="hybridMultilevel"/>
    <w:tmpl w:val="08A85C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7E461435"/>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616446">
    <w:abstractNumId w:val="138"/>
  </w:num>
  <w:num w:numId="2" w16cid:durableId="952057296">
    <w:abstractNumId w:val="53"/>
  </w:num>
  <w:num w:numId="3" w16cid:durableId="933049767">
    <w:abstractNumId w:val="28"/>
  </w:num>
  <w:num w:numId="4" w16cid:durableId="1757743861">
    <w:abstractNumId w:val="107"/>
  </w:num>
  <w:num w:numId="5" w16cid:durableId="1707827173">
    <w:abstractNumId w:val="36"/>
  </w:num>
  <w:num w:numId="6" w16cid:durableId="1417821731">
    <w:abstractNumId w:val="22"/>
  </w:num>
  <w:num w:numId="7" w16cid:durableId="1097943914">
    <w:abstractNumId w:val="125"/>
  </w:num>
  <w:num w:numId="8" w16cid:durableId="1438064092">
    <w:abstractNumId w:val="76"/>
  </w:num>
  <w:num w:numId="9" w16cid:durableId="1753968957">
    <w:abstractNumId w:val="157"/>
  </w:num>
  <w:num w:numId="10" w16cid:durableId="377095222">
    <w:abstractNumId w:val="67"/>
  </w:num>
  <w:num w:numId="11" w16cid:durableId="1397435500">
    <w:abstractNumId w:val="144"/>
  </w:num>
  <w:num w:numId="12" w16cid:durableId="1818179657">
    <w:abstractNumId w:val="153"/>
  </w:num>
  <w:num w:numId="13" w16cid:durableId="1184633651">
    <w:abstractNumId w:val="95"/>
  </w:num>
  <w:num w:numId="14" w16cid:durableId="195969495">
    <w:abstractNumId w:val="73"/>
  </w:num>
  <w:num w:numId="15" w16cid:durableId="1179467619">
    <w:abstractNumId w:val="152"/>
  </w:num>
  <w:num w:numId="16" w16cid:durableId="356929204">
    <w:abstractNumId w:val="11"/>
  </w:num>
  <w:num w:numId="17" w16cid:durableId="2107118637">
    <w:abstractNumId w:val="88"/>
  </w:num>
  <w:num w:numId="18" w16cid:durableId="1261328994">
    <w:abstractNumId w:val="34"/>
  </w:num>
  <w:num w:numId="19" w16cid:durableId="588268161">
    <w:abstractNumId w:val="24"/>
  </w:num>
  <w:num w:numId="20" w16cid:durableId="820467849">
    <w:abstractNumId w:val="112"/>
  </w:num>
  <w:num w:numId="21" w16cid:durableId="828180075">
    <w:abstractNumId w:val="137"/>
  </w:num>
  <w:num w:numId="22" w16cid:durableId="1297443117">
    <w:abstractNumId w:val="49"/>
  </w:num>
  <w:num w:numId="23" w16cid:durableId="268855119">
    <w:abstractNumId w:val="1"/>
  </w:num>
  <w:num w:numId="24" w16cid:durableId="1211189264">
    <w:abstractNumId w:val="109"/>
  </w:num>
  <w:num w:numId="25" w16cid:durableId="546257511">
    <w:abstractNumId w:val="97"/>
  </w:num>
  <w:num w:numId="26" w16cid:durableId="1714773387">
    <w:abstractNumId w:val="129"/>
  </w:num>
  <w:num w:numId="27" w16cid:durableId="1910337189">
    <w:abstractNumId w:val="15"/>
  </w:num>
  <w:num w:numId="28" w16cid:durableId="859927771">
    <w:abstractNumId w:val="102"/>
  </w:num>
  <w:num w:numId="29" w16cid:durableId="235096245">
    <w:abstractNumId w:val="29"/>
  </w:num>
  <w:num w:numId="30" w16cid:durableId="1935550919">
    <w:abstractNumId w:val="2"/>
  </w:num>
  <w:num w:numId="31" w16cid:durableId="1952668863">
    <w:abstractNumId w:val="98"/>
  </w:num>
  <w:num w:numId="32" w16cid:durableId="1731876600">
    <w:abstractNumId w:val="94"/>
  </w:num>
  <w:num w:numId="33" w16cid:durableId="1827627125">
    <w:abstractNumId w:val="66"/>
  </w:num>
  <w:num w:numId="34" w16cid:durableId="441416396">
    <w:abstractNumId w:val="118"/>
  </w:num>
  <w:num w:numId="35" w16cid:durableId="589120852">
    <w:abstractNumId w:val="16"/>
  </w:num>
  <w:num w:numId="36" w16cid:durableId="1760560261">
    <w:abstractNumId w:val="46"/>
  </w:num>
  <w:num w:numId="37" w16cid:durableId="1725061778">
    <w:abstractNumId w:val="133"/>
  </w:num>
  <w:num w:numId="38" w16cid:durableId="744493448">
    <w:abstractNumId w:val="64"/>
  </w:num>
  <w:num w:numId="39" w16cid:durableId="1548294014">
    <w:abstractNumId w:val="135"/>
  </w:num>
  <w:num w:numId="40" w16cid:durableId="780144605">
    <w:abstractNumId w:val="74"/>
  </w:num>
  <w:num w:numId="41" w16cid:durableId="1284650448">
    <w:abstractNumId w:val="52"/>
  </w:num>
  <w:num w:numId="42" w16cid:durableId="2056342861">
    <w:abstractNumId w:val="111"/>
  </w:num>
  <w:num w:numId="43" w16cid:durableId="1524126609">
    <w:abstractNumId w:val="59"/>
  </w:num>
  <w:num w:numId="44" w16cid:durableId="120460712">
    <w:abstractNumId w:val="150"/>
  </w:num>
  <w:num w:numId="45" w16cid:durableId="1578975208">
    <w:abstractNumId w:val="83"/>
  </w:num>
  <w:num w:numId="46" w16cid:durableId="40792635">
    <w:abstractNumId w:val="26"/>
  </w:num>
  <w:num w:numId="47" w16cid:durableId="695428199">
    <w:abstractNumId w:val="120"/>
  </w:num>
  <w:num w:numId="48" w16cid:durableId="1820153858">
    <w:abstractNumId w:val="8"/>
  </w:num>
  <w:num w:numId="49" w16cid:durableId="1798835098">
    <w:abstractNumId w:val="18"/>
  </w:num>
  <w:num w:numId="50" w16cid:durableId="1721905237">
    <w:abstractNumId w:val="123"/>
  </w:num>
  <w:num w:numId="51" w16cid:durableId="1279147387">
    <w:abstractNumId w:val="139"/>
  </w:num>
  <w:num w:numId="52" w16cid:durableId="971788249">
    <w:abstractNumId w:val="20"/>
  </w:num>
  <w:num w:numId="53" w16cid:durableId="1897274501">
    <w:abstractNumId w:val="104"/>
  </w:num>
  <w:num w:numId="54" w16cid:durableId="392196634">
    <w:abstractNumId w:val="65"/>
  </w:num>
  <w:num w:numId="55" w16cid:durableId="792989709">
    <w:abstractNumId w:val="162"/>
  </w:num>
  <w:num w:numId="56" w16cid:durableId="2016153030">
    <w:abstractNumId w:val="13"/>
  </w:num>
  <w:num w:numId="57" w16cid:durableId="1025792412">
    <w:abstractNumId w:val="148"/>
  </w:num>
  <w:num w:numId="58" w16cid:durableId="1847743040">
    <w:abstractNumId w:val="37"/>
  </w:num>
  <w:num w:numId="59" w16cid:durableId="2131389515">
    <w:abstractNumId w:val="92"/>
  </w:num>
  <w:num w:numId="60" w16cid:durableId="1265653229">
    <w:abstractNumId w:val="61"/>
  </w:num>
  <w:num w:numId="61" w16cid:durableId="863250638">
    <w:abstractNumId w:val="55"/>
  </w:num>
  <w:num w:numId="62" w16cid:durableId="2132048856">
    <w:abstractNumId w:val="116"/>
  </w:num>
  <w:num w:numId="63" w16cid:durableId="1193767663">
    <w:abstractNumId w:val="4"/>
  </w:num>
  <w:num w:numId="64" w16cid:durableId="921912669">
    <w:abstractNumId w:val="21"/>
  </w:num>
  <w:num w:numId="65" w16cid:durableId="1563327933">
    <w:abstractNumId w:val="93"/>
  </w:num>
  <w:num w:numId="66" w16cid:durableId="1531800207">
    <w:abstractNumId w:val="78"/>
  </w:num>
  <w:num w:numId="67" w16cid:durableId="1878656962">
    <w:abstractNumId w:val="57"/>
  </w:num>
  <w:num w:numId="68" w16cid:durableId="787242631">
    <w:abstractNumId w:val="42"/>
  </w:num>
  <w:num w:numId="69" w16cid:durableId="1096513432">
    <w:abstractNumId w:val="124"/>
  </w:num>
  <w:num w:numId="70" w16cid:durableId="366611532">
    <w:abstractNumId w:val="158"/>
  </w:num>
  <w:num w:numId="71" w16cid:durableId="1934123986">
    <w:abstractNumId w:val="164"/>
  </w:num>
  <w:num w:numId="72" w16cid:durableId="1495683022">
    <w:abstractNumId w:val="121"/>
  </w:num>
  <w:num w:numId="73" w16cid:durableId="1327975288">
    <w:abstractNumId w:val="25"/>
  </w:num>
  <w:num w:numId="74" w16cid:durableId="1340886712">
    <w:abstractNumId w:val="45"/>
  </w:num>
  <w:num w:numId="75" w16cid:durableId="1299722558">
    <w:abstractNumId w:val="80"/>
  </w:num>
  <w:num w:numId="76" w16cid:durableId="2015297653">
    <w:abstractNumId w:val="75"/>
  </w:num>
  <w:num w:numId="77" w16cid:durableId="427042081">
    <w:abstractNumId w:val="50"/>
  </w:num>
  <w:num w:numId="78" w16cid:durableId="1616717399">
    <w:abstractNumId w:val="41"/>
  </w:num>
  <w:num w:numId="79" w16cid:durableId="2037072718">
    <w:abstractNumId w:val="105"/>
  </w:num>
  <w:num w:numId="80" w16cid:durableId="589508011">
    <w:abstractNumId w:val="70"/>
  </w:num>
  <w:num w:numId="81" w16cid:durableId="180777596">
    <w:abstractNumId w:val="82"/>
  </w:num>
  <w:num w:numId="82" w16cid:durableId="732656883">
    <w:abstractNumId w:val="31"/>
  </w:num>
  <w:num w:numId="83" w16cid:durableId="544676806">
    <w:abstractNumId w:val="68"/>
  </w:num>
  <w:num w:numId="84" w16cid:durableId="1808429690">
    <w:abstractNumId w:val="19"/>
  </w:num>
  <w:num w:numId="85" w16cid:durableId="174073658">
    <w:abstractNumId w:val="38"/>
  </w:num>
  <w:num w:numId="86" w16cid:durableId="395469336">
    <w:abstractNumId w:val="9"/>
  </w:num>
  <w:num w:numId="87" w16cid:durableId="1671173909">
    <w:abstractNumId w:val="69"/>
  </w:num>
  <w:num w:numId="88" w16cid:durableId="354888005">
    <w:abstractNumId w:val="146"/>
  </w:num>
  <w:num w:numId="89" w16cid:durableId="1494179069">
    <w:abstractNumId w:val="54"/>
  </w:num>
  <w:num w:numId="90" w16cid:durableId="1111508639">
    <w:abstractNumId w:val="154"/>
  </w:num>
  <w:num w:numId="91" w16cid:durableId="516890781">
    <w:abstractNumId w:val="141"/>
  </w:num>
  <w:num w:numId="92" w16cid:durableId="1647591551">
    <w:abstractNumId w:val="10"/>
  </w:num>
  <w:num w:numId="93" w16cid:durableId="527571472">
    <w:abstractNumId w:val="12"/>
  </w:num>
  <w:num w:numId="94" w16cid:durableId="389810032">
    <w:abstractNumId w:val="156"/>
  </w:num>
  <w:num w:numId="95" w16cid:durableId="1240285958">
    <w:abstractNumId w:val="143"/>
  </w:num>
  <w:num w:numId="96" w16cid:durableId="399206809">
    <w:abstractNumId w:val="62"/>
  </w:num>
  <w:num w:numId="97" w16cid:durableId="1125006641">
    <w:abstractNumId w:val="71"/>
  </w:num>
  <w:num w:numId="98" w16cid:durableId="1146359752">
    <w:abstractNumId w:val="130"/>
  </w:num>
  <w:num w:numId="99" w16cid:durableId="202449549">
    <w:abstractNumId w:val="86"/>
  </w:num>
  <w:num w:numId="100" w16cid:durableId="73279652">
    <w:abstractNumId w:val="89"/>
  </w:num>
  <w:num w:numId="101" w16cid:durableId="1930891823">
    <w:abstractNumId w:val="106"/>
  </w:num>
  <w:num w:numId="102" w16cid:durableId="1167087465">
    <w:abstractNumId w:val="27"/>
  </w:num>
  <w:num w:numId="103" w16cid:durableId="1124424091">
    <w:abstractNumId w:val="87"/>
  </w:num>
  <w:num w:numId="104" w16cid:durableId="757484093">
    <w:abstractNumId w:val="91"/>
  </w:num>
  <w:num w:numId="105" w16cid:durableId="502938942">
    <w:abstractNumId w:val="56"/>
  </w:num>
  <w:num w:numId="106" w16cid:durableId="1467507407">
    <w:abstractNumId w:val="127"/>
  </w:num>
  <w:num w:numId="107" w16cid:durableId="404375478">
    <w:abstractNumId w:val="132"/>
  </w:num>
  <w:num w:numId="108" w16cid:durableId="2009474936">
    <w:abstractNumId w:val="115"/>
  </w:num>
  <w:num w:numId="109" w16cid:durableId="1623340538">
    <w:abstractNumId w:val="142"/>
  </w:num>
  <w:num w:numId="110" w16cid:durableId="1407220401">
    <w:abstractNumId w:val="44"/>
  </w:num>
  <w:num w:numId="111" w16cid:durableId="707607571">
    <w:abstractNumId w:val="140"/>
  </w:num>
  <w:num w:numId="112" w16cid:durableId="332925153">
    <w:abstractNumId w:val="108"/>
  </w:num>
  <w:num w:numId="113" w16cid:durableId="235088135">
    <w:abstractNumId w:val="72"/>
  </w:num>
  <w:num w:numId="114" w16cid:durableId="2073772290">
    <w:abstractNumId w:val="39"/>
  </w:num>
  <w:num w:numId="115" w16cid:durableId="1069579053">
    <w:abstractNumId w:val="84"/>
  </w:num>
  <w:num w:numId="116" w16cid:durableId="743338362">
    <w:abstractNumId w:val="35"/>
  </w:num>
  <w:num w:numId="117" w16cid:durableId="1783837526">
    <w:abstractNumId w:val="90"/>
  </w:num>
  <w:num w:numId="118" w16cid:durableId="48655236">
    <w:abstractNumId w:val="136"/>
  </w:num>
  <w:num w:numId="119" w16cid:durableId="1183128160">
    <w:abstractNumId w:val="33"/>
  </w:num>
  <w:num w:numId="120" w16cid:durableId="1797337146">
    <w:abstractNumId w:val="114"/>
  </w:num>
  <w:num w:numId="121" w16cid:durableId="1246303482">
    <w:abstractNumId w:val="161"/>
  </w:num>
  <w:num w:numId="122" w16cid:durableId="1245142431">
    <w:abstractNumId w:val="131"/>
  </w:num>
  <w:num w:numId="123" w16cid:durableId="1793476997">
    <w:abstractNumId w:val="51"/>
  </w:num>
  <w:num w:numId="124" w16cid:durableId="852844116">
    <w:abstractNumId w:val="155"/>
  </w:num>
  <w:num w:numId="125" w16cid:durableId="1457024973">
    <w:abstractNumId w:val="6"/>
  </w:num>
  <w:num w:numId="126" w16cid:durableId="1470129812">
    <w:abstractNumId w:val="32"/>
  </w:num>
  <w:num w:numId="127" w16cid:durableId="1872693041">
    <w:abstractNumId w:val="47"/>
  </w:num>
  <w:num w:numId="128" w16cid:durableId="208689664">
    <w:abstractNumId w:val="7"/>
  </w:num>
  <w:num w:numId="129" w16cid:durableId="1802961451">
    <w:abstractNumId w:val="113"/>
  </w:num>
  <w:num w:numId="130" w16cid:durableId="385568985">
    <w:abstractNumId w:val="103"/>
  </w:num>
  <w:num w:numId="131" w16cid:durableId="2143578459">
    <w:abstractNumId w:val="48"/>
  </w:num>
  <w:num w:numId="132" w16cid:durableId="174346834">
    <w:abstractNumId w:val="128"/>
  </w:num>
  <w:num w:numId="133" w16cid:durableId="49961893">
    <w:abstractNumId w:val="17"/>
  </w:num>
  <w:num w:numId="134" w16cid:durableId="1778677282">
    <w:abstractNumId w:val="145"/>
  </w:num>
  <w:num w:numId="135" w16cid:durableId="2140688061">
    <w:abstractNumId w:val="160"/>
  </w:num>
  <w:num w:numId="136" w16cid:durableId="694888087">
    <w:abstractNumId w:val="40"/>
  </w:num>
  <w:num w:numId="137" w16cid:durableId="894395209">
    <w:abstractNumId w:val="151"/>
  </w:num>
  <w:num w:numId="138" w16cid:durableId="593514756">
    <w:abstractNumId w:val="81"/>
  </w:num>
  <w:num w:numId="139" w16cid:durableId="1550411973">
    <w:abstractNumId w:val="14"/>
  </w:num>
  <w:num w:numId="140" w16cid:durableId="760758309">
    <w:abstractNumId w:val="163"/>
  </w:num>
  <w:num w:numId="141" w16cid:durableId="1962220241">
    <w:abstractNumId w:val="147"/>
  </w:num>
  <w:num w:numId="142" w16cid:durableId="788818375">
    <w:abstractNumId w:val="117"/>
  </w:num>
  <w:num w:numId="143" w16cid:durableId="1043136770">
    <w:abstractNumId w:val="134"/>
  </w:num>
  <w:num w:numId="144" w16cid:durableId="339815343">
    <w:abstractNumId w:val="23"/>
  </w:num>
  <w:num w:numId="145" w16cid:durableId="1066338067">
    <w:abstractNumId w:val="30"/>
  </w:num>
  <w:num w:numId="146" w16cid:durableId="324628165">
    <w:abstractNumId w:val="110"/>
  </w:num>
  <w:num w:numId="147" w16cid:durableId="1883401373">
    <w:abstractNumId w:val="5"/>
  </w:num>
  <w:num w:numId="148" w16cid:durableId="1569462426">
    <w:abstractNumId w:val="159"/>
  </w:num>
  <w:num w:numId="149" w16cid:durableId="386297708">
    <w:abstractNumId w:val="79"/>
  </w:num>
  <w:num w:numId="150" w16cid:durableId="808981967">
    <w:abstractNumId w:val="99"/>
  </w:num>
  <w:num w:numId="151" w16cid:durableId="83041877">
    <w:abstractNumId w:val="122"/>
  </w:num>
  <w:num w:numId="152" w16cid:durableId="605618426">
    <w:abstractNumId w:val="58"/>
  </w:num>
  <w:num w:numId="153" w16cid:durableId="1495998524">
    <w:abstractNumId w:val="96"/>
  </w:num>
  <w:num w:numId="154" w16cid:durableId="463812871">
    <w:abstractNumId w:val="3"/>
  </w:num>
  <w:num w:numId="155" w16cid:durableId="92285965">
    <w:abstractNumId w:val="43"/>
  </w:num>
  <w:num w:numId="156" w16cid:durableId="1362974187">
    <w:abstractNumId w:val="119"/>
  </w:num>
  <w:num w:numId="157" w16cid:durableId="1863975066">
    <w:abstractNumId w:val="63"/>
  </w:num>
  <w:num w:numId="158" w16cid:durableId="238558028">
    <w:abstractNumId w:val="149"/>
  </w:num>
  <w:num w:numId="159" w16cid:durableId="1811709054">
    <w:abstractNumId w:val="101"/>
  </w:num>
  <w:num w:numId="160" w16cid:durableId="1820615904">
    <w:abstractNumId w:val="77"/>
  </w:num>
  <w:num w:numId="161" w16cid:durableId="1289975313">
    <w:abstractNumId w:val="60"/>
  </w:num>
  <w:num w:numId="162" w16cid:durableId="1780644233">
    <w:abstractNumId w:val="85"/>
  </w:num>
  <w:num w:numId="163" w16cid:durableId="1570264625">
    <w:abstractNumId w:val="100"/>
  </w:num>
  <w:num w:numId="164" w16cid:durableId="1709601787">
    <w:abstractNumId w:val="0"/>
  </w:num>
  <w:num w:numId="165" w16cid:durableId="1560507558">
    <w:abstractNumId w:val="1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6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371A"/>
    <w:rsid w:val="000143A5"/>
    <w:rsid w:val="00016114"/>
    <w:rsid w:val="00023849"/>
    <w:rsid w:val="00024689"/>
    <w:rsid w:val="0002610D"/>
    <w:rsid w:val="00026E18"/>
    <w:rsid w:val="00037B3C"/>
    <w:rsid w:val="0004114E"/>
    <w:rsid w:val="0004170E"/>
    <w:rsid w:val="00044F21"/>
    <w:rsid w:val="000603B6"/>
    <w:rsid w:val="00070973"/>
    <w:rsid w:val="0007180F"/>
    <w:rsid w:val="00075240"/>
    <w:rsid w:val="00076311"/>
    <w:rsid w:val="0007718E"/>
    <w:rsid w:val="00081348"/>
    <w:rsid w:val="000826D5"/>
    <w:rsid w:val="00087CC5"/>
    <w:rsid w:val="000911F5"/>
    <w:rsid w:val="00091B4F"/>
    <w:rsid w:val="00094147"/>
    <w:rsid w:val="00094B0C"/>
    <w:rsid w:val="000969A1"/>
    <w:rsid w:val="000975C4"/>
    <w:rsid w:val="000A3883"/>
    <w:rsid w:val="000A5A3A"/>
    <w:rsid w:val="000A72AF"/>
    <w:rsid w:val="000A7612"/>
    <w:rsid w:val="000A7F4C"/>
    <w:rsid w:val="000B1B1D"/>
    <w:rsid w:val="000B4143"/>
    <w:rsid w:val="000B56B7"/>
    <w:rsid w:val="000C66C8"/>
    <w:rsid w:val="000C6D42"/>
    <w:rsid w:val="000D5B92"/>
    <w:rsid w:val="000E28A9"/>
    <w:rsid w:val="000E5F70"/>
    <w:rsid w:val="000E6ECC"/>
    <w:rsid w:val="000F063F"/>
    <w:rsid w:val="000F0A30"/>
    <w:rsid w:val="000F1E4F"/>
    <w:rsid w:val="000F4C56"/>
    <w:rsid w:val="000F5A41"/>
    <w:rsid w:val="00100542"/>
    <w:rsid w:val="0010554C"/>
    <w:rsid w:val="001059CC"/>
    <w:rsid w:val="00113161"/>
    <w:rsid w:val="00114F77"/>
    <w:rsid w:val="00115FBC"/>
    <w:rsid w:val="00117F05"/>
    <w:rsid w:val="00120F7E"/>
    <w:rsid w:val="0012402B"/>
    <w:rsid w:val="00127EBD"/>
    <w:rsid w:val="001302A3"/>
    <w:rsid w:val="00133731"/>
    <w:rsid w:val="001353C8"/>
    <w:rsid w:val="00135FC0"/>
    <w:rsid w:val="00136B99"/>
    <w:rsid w:val="001375FF"/>
    <w:rsid w:val="00144BF0"/>
    <w:rsid w:val="0014677F"/>
    <w:rsid w:val="00150417"/>
    <w:rsid w:val="00151164"/>
    <w:rsid w:val="0015155F"/>
    <w:rsid w:val="00153044"/>
    <w:rsid w:val="00154680"/>
    <w:rsid w:val="00155A50"/>
    <w:rsid w:val="001638A2"/>
    <w:rsid w:val="00165C02"/>
    <w:rsid w:val="001660D6"/>
    <w:rsid w:val="001661CF"/>
    <w:rsid w:val="00167C7F"/>
    <w:rsid w:val="00174C50"/>
    <w:rsid w:val="0019246C"/>
    <w:rsid w:val="00193377"/>
    <w:rsid w:val="00194F9E"/>
    <w:rsid w:val="00196118"/>
    <w:rsid w:val="001A5DE1"/>
    <w:rsid w:val="001A7B19"/>
    <w:rsid w:val="001B0D9C"/>
    <w:rsid w:val="001C0D11"/>
    <w:rsid w:val="001C1002"/>
    <w:rsid w:val="001D633B"/>
    <w:rsid w:val="001D63C2"/>
    <w:rsid w:val="001E2949"/>
    <w:rsid w:val="001E35FA"/>
    <w:rsid w:val="001E7B76"/>
    <w:rsid w:val="002007FA"/>
    <w:rsid w:val="002016E4"/>
    <w:rsid w:val="00206087"/>
    <w:rsid w:val="0020741D"/>
    <w:rsid w:val="002075F8"/>
    <w:rsid w:val="00207FE0"/>
    <w:rsid w:val="002115FF"/>
    <w:rsid w:val="00215F99"/>
    <w:rsid w:val="002161F7"/>
    <w:rsid w:val="002220E5"/>
    <w:rsid w:val="002244D0"/>
    <w:rsid w:val="0023001F"/>
    <w:rsid w:val="00230332"/>
    <w:rsid w:val="00241765"/>
    <w:rsid w:val="0024254D"/>
    <w:rsid w:val="0025187C"/>
    <w:rsid w:val="00252A56"/>
    <w:rsid w:val="002567D5"/>
    <w:rsid w:val="00262185"/>
    <w:rsid w:val="00265D80"/>
    <w:rsid w:val="0027055C"/>
    <w:rsid w:val="002721C6"/>
    <w:rsid w:val="00274CCA"/>
    <w:rsid w:val="00274DF8"/>
    <w:rsid w:val="0027663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2A0D"/>
    <w:rsid w:val="002C58C2"/>
    <w:rsid w:val="002C70EC"/>
    <w:rsid w:val="002D03C2"/>
    <w:rsid w:val="002D1DC5"/>
    <w:rsid w:val="002D5579"/>
    <w:rsid w:val="002D58A2"/>
    <w:rsid w:val="002D639A"/>
    <w:rsid w:val="002D7C67"/>
    <w:rsid w:val="002E339E"/>
    <w:rsid w:val="002E792B"/>
    <w:rsid w:val="002F3C93"/>
    <w:rsid w:val="002F478A"/>
    <w:rsid w:val="002F48B3"/>
    <w:rsid w:val="002F5E66"/>
    <w:rsid w:val="00302073"/>
    <w:rsid w:val="00304337"/>
    <w:rsid w:val="00313BD8"/>
    <w:rsid w:val="003155BE"/>
    <w:rsid w:val="00322F35"/>
    <w:rsid w:val="00330229"/>
    <w:rsid w:val="00330DAB"/>
    <w:rsid w:val="003318E2"/>
    <w:rsid w:val="003427FB"/>
    <w:rsid w:val="00350223"/>
    <w:rsid w:val="00364070"/>
    <w:rsid w:val="00365A45"/>
    <w:rsid w:val="00366C05"/>
    <w:rsid w:val="00373882"/>
    <w:rsid w:val="003833C3"/>
    <w:rsid w:val="00390472"/>
    <w:rsid w:val="00396C37"/>
    <w:rsid w:val="00397DF6"/>
    <w:rsid w:val="003A083A"/>
    <w:rsid w:val="003A4C95"/>
    <w:rsid w:val="003A624D"/>
    <w:rsid w:val="003B03EA"/>
    <w:rsid w:val="003B5EEB"/>
    <w:rsid w:val="003B6C80"/>
    <w:rsid w:val="003B6CA3"/>
    <w:rsid w:val="003C0FA5"/>
    <w:rsid w:val="003D0019"/>
    <w:rsid w:val="003D310A"/>
    <w:rsid w:val="003E0CDB"/>
    <w:rsid w:val="003E679A"/>
    <w:rsid w:val="003E71B2"/>
    <w:rsid w:val="003F0308"/>
    <w:rsid w:val="003F186E"/>
    <w:rsid w:val="003F5D5C"/>
    <w:rsid w:val="003F7EE1"/>
    <w:rsid w:val="00401441"/>
    <w:rsid w:val="004022C4"/>
    <w:rsid w:val="00405C24"/>
    <w:rsid w:val="00412B11"/>
    <w:rsid w:val="004136DD"/>
    <w:rsid w:val="00422179"/>
    <w:rsid w:val="004303D6"/>
    <w:rsid w:val="00431194"/>
    <w:rsid w:val="00433F8E"/>
    <w:rsid w:val="0043596D"/>
    <w:rsid w:val="004509F0"/>
    <w:rsid w:val="0045390E"/>
    <w:rsid w:val="00455B0E"/>
    <w:rsid w:val="0046096A"/>
    <w:rsid w:val="00460BC0"/>
    <w:rsid w:val="0046216F"/>
    <w:rsid w:val="004628CD"/>
    <w:rsid w:val="00463744"/>
    <w:rsid w:val="004652A4"/>
    <w:rsid w:val="00465395"/>
    <w:rsid w:val="00465466"/>
    <w:rsid w:val="004664CB"/>
    <w:rsid w:val="004668F7"/>
    <w:rsid w:val="004751C8"/>
    <w:rsid w:val="004774E9"/>
    <w:rsid w:val="004800F6"/>
    <w:rsid w:val="00480127"/>
    <w:rsid w:val="004803C3"/>
    <w:rsid w:val="004846C4"/>
    <w:rsid w:val="004904E5"/>
    <w:rsid w:val="004908BD"/>
    <w:rsid w:val="00491E5E"/>
    <w:rsid w:val="004923D8"/>
    <w:rsid w:val="004956D1"/>
    <w:rsid w:val="00495764"/>
    <w:rsid w:val="004A29C9"/>
    <w:rsid w:val="004A7D59"/>
    <w:rsid w:val="004B1407"/>
    <w:rsid w:val="004B2EFD"/>
    <w:rsid w:val="004C0416"/>
    <w:rsid w:val="004C23B6"/>
    <w:rsid w:val="004C33C7"/>
    <w:rsid w:val="004D30E2"/>
    <w:rsid w:val="004E1815"/>
    <w:rsid w:val="004E4CCF"/>
    <w:rsid w:val="004E7A1B"/>
    <w:rsid w:val="004F2154"/>
    <w:rsid w:val="004F2C2E"/>
    <w:rsid w:val="00500196"/>
    <w:rsid w:val="005006F3"/>
    <w:rsid w:val="0051188C"/>
    <w:rsid w:val="005139C4"/>
    <w:rsid w:val="00515B71"/>
    <w:rsid w:val="005167C5"/>
    <w:rsid w:val="0052213A"/>
    <w:rsid w:val="00523750"/>
    <w:rsid w:val="00524709"/>
    <w:rsid w:val="005321D9"/>
    <w:rsid w:val="005324E6"/>
    <w:rsid w:val="00534887"/>
    <w:rsid w:val="00534E0F"/>
    <w:rsid w:val="00535166"/>
    <w:rsid w:val="00543069"/>
    <w:rsid w:val="005468F7"/>
    <w:rsid w:val="00546C38"/>
    <w:rsid w:val="005576A4"/>
    <w:rsid w:val="0055790B"/>
    <w:rsid w:val="00570773"/>
    <w:rsid w:val="00570CB4"/>
    <w:rsid w:val="005749D4"/>
    <w:rsid w:val="005757FC"/>
    <w:rsid w:val="00576EE0"/>
    <w:rsid w:val="00582D0D"/>
    <w:rsid w:val="00583733"/>
    <w:rsid w:val="00594F2F"/>
    <w:rsid w:val="00597E9D"/>
    <w:rsid w:val="005A1406"/>
    <w:rsid w:val="005A39E0"/>
    <w:rsid w:val="005A4133"/>
    <w:rsid w:val="005A6622"/>
    <w:rsid w:val="005B3CD9"/>
    <w:rsid w:val="005C59F0"/>
    <w:rsid w:val="005D1548"/>
    <w:rsid w:val="005D467D"/>
    <w:rsid w:val="005D5B4D"/>
    <w:rsid w:val="005D6D45"/>
    <w:rsid w:val="005D7D36"/>
    <w:rsid w:val="005E32BB"/>
    <w:rsid w:val="005E652E"/>
    <w:rsid w:val="005F59F4"/>
    <w:rsid w:val="005F798C"/>
    <w:rsid w:val="00601058"/>
    <w:rsid w:val="00601E01"/>
    <w:rsid w:val="006047A6"/>
    <w:rsid w:val="00605A67"/>
    <w:rsid w:val="00611978"/>
    <w:rsid w:val="00612DEB"/>
    <w:rsid w:val="006152E2"/>
    <w:rsid w:val="006155AD"/>
    <w:rsid w:val="00617184"/>
    <w:rsid w:val="00625720"/>
    <w:rsid w:val="006261F5"/>
    <w:rsid w:val="00630828"/>
    <w:rsid w:val="006313FB"/>
    <w:rsid w:val="00634DBA"/>
    <w:rsid w:val="00637340"/>
    <w:rsid w:val="00637880"/>
    <w:rsid w:val="00637B21"/>
    <w:rsid w:val="0064095B"/>
    <w:rsid w:val="00640EAB"/>
    <w:rsid w:val="00642860"/>
    <w:rsid w:val="006455D4"/>
    <w:rsid w:val="00646D4E"/>
    <w:rsid w:val="006517BF"/>
    <w:rsid w:val="00651814"/>
    <w:rsid w:val="00657939"/>
    <w:rsid w:val="00661603"/>
    <w:rsid w:val="00662920"/>
    <w:rsid w:val="006637A2"/>
    <w:rsid w:val="00672227"/>
    <w:rsid w:val="0067781D"/>
    <w:rsid w:val="006875A5"/>
    <w:rsid w:val="00691FA8"/>
    <w:rsid w:val="0069379C"/>
    <w:rsid w:val="00694A0F"/>
    <w:rsid w:val="00696ECF"/>
    <w:rsid w:val="00697B05"/>
    <w:rsid w:val="006A3348"/>
    <w:rsid w:val="006B2594"/>
    <w:rsid w:val="006B3E41"/>
    <w:rsid w:val="006B4A9A"/>
    <w:rsid w:val="006D0AD9"/>
    <w:rsid w:val="006D68F0"/>
    <w:rsid w:val="006D7709"/>
    <w:rsid w:val="006E020B"/>
    <w:rsid w:val="006E461B"/>
    <w:rsid w:val="006F17C1"/>
    <w:rsid w:val="006F3A4F"/>
    <w:rsid w:val="006F6C7B"/>
    <w:rsid w:val="00704B30"/>
    <w:rsid w:val="00711439"/>
    <w:rsid w:val="0071202F"/>
    <w:rsid w:val="007139A5"/>
    <w:rsid w:val="007146AB"/>
    <w:rsid w:val="007146DE"/>
    <w:rsid w:val="00715958"/>
    <w:rsid w:val="007168E3"/>
    <w:rsid w:val="00734595"/>
    <w:rsid w:val="00741DBD"/>
    <w:rsid w:val="00743019"/>
    <w:rsid w:val="00744E02"/>
    <w:rsid w:val="00745688"/>
    <w:rsid w:val="00745B2F"/>
    <w:rsid w:val="00750EE3"/>
    <w:rsid w:val="007625F3"/>
    <w:rsid w:val="00763147"/>
    <w:rsid w:val="0076436B"/>
    <w:rsid w:val="007645DC"/>
    <w:rsid w:val="0076478C"/>
    <w:rsid w:val="00772139"/>
    <w:rsid w:val="00774033"/>
    <w:rsid w:val="00781829"/>
    <w:rsid w:val="00784988"/>
    <w:rsid w:val="00784B60"/>
    <w:rsid w:val="00784C2E"/>
    <w:rsid w:val="007864F4"/>
    <w:rsid w:val="00793E55"/>
    <w:rsid w:val="0079478D"/>
    <w:rsid w:val="00794D92"/>
    <w:rsid w:val="00796E82"/>
    <w:rsid w:val="007A7EED"/>
    <w:rsid w:val="007B3143"/>
    <w:rsid w:val="007B4BDF"/>
    <w:rsid w:val="007B6CCB"/>
    <w:rsid w:val="007C049C"/>
    <w:rsid w:val="007C092E"/>
    <w:rsid w:val="007C786D"/>
    <w:rsid w:val="007D1931"/>
    <w:rsid w:val="007D22F3"/>
    <w:rsid w:val="007D35B8"/>
    <w:rsid w:val="007E0EA6"/>
    <w:rsid w:val="007E4CB0"/>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409"/>
    <w:rsid w:val="008168BA"/>
    <w:rsid w:val="008177D3"/>
    <w:rsid w:val="00817E20"/>
    <w:rsid w:val="008206DB"/>
    <w:rsid w:val="008215D7"/>
    <w:rsid w:val="008248C0"/>
    <w:rsid w:val="00826EC3"/>
    <w:rsid w:val="0083042A"/>
    <w:rsid w:val="00834478"/>
    <w:rsid w:val="008435BB"/>
    <w:rsid w:val="008465DD"/>
    <w:rsid w:val="00847E40"/>
    <w:rsid w:val="008507DC"/>
    <w:rsid w:val="00854A3A"/>
    <w:rsid w:val="00857882"/>
    <w:rsid w:val="008618E6"/>
    <w:rsid w:val="0086279B"/>
    <w:rsid w:val="00863EC8"/>
    <w:rsid w:val="00865DFF"/>
    <w:rsid w:val="00872604"/>
    <w:rsid w:val="008738AC"/>
    <w:rsid w:val="00876232"/>
    <w:rsid w:val="00876695"/>
    <w:rsid w:val="00876F4A"/>
    <w:rsid w:val="00880B3A"/>
    <w:rsid w:val="00881995"/>
    <w:rsid w:val="0089077C"/>
    <w:rsid w:val="0089139E"/>
    <w:rsid w:val="00891644"/>
    <w:rsid w:val="00892221"/>
    <w:rsid w:val="0089321C"/>
    <w:rsid w:val="00893AF3"/>
    <w:rsid w:val="008948B6"/>
    <w:rsid w:val="00897567"/>
    <w:rsid w:val="008B046E"/>
    <w:rsid w:val="008B11AE"/>
    <w:rsid w:val="008C2BD6"/>
    <w:rsid w:val="008C3055"/>
    <w:rsid w:val="008C5A14"/>
    <w:rsid w:val="008D2861"/>
    <w:rsid w:val="008D4712"/>
    <w:rsid w:val="008D7A34"/>
    <w:rsid w:val="008D7EBC"/>
    <w:rsid w:val="008E4E45"/>
    <w:rsid w:val="008E7465"/>
    <w:rsid w:val="008F12EE"/>
    <w:rsid w:val="008F4E2D"/>
    <w:rsid w:val="008F60F0"/>
    <w:rsid w:val="00902BAF"/>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5B10"/>
    <w:rsid w:val="009A6C4D"/>
    <w:rsid w:val="009B2E70"/>
    <w:rsid w:val="009B3D4A"/>
    <w:rsid w:val="009B4C24"/>
    <w:rsid w:val="009C30F3"/>
    <w:rsid w:val="009C516F"/>
    <w:rsid w:val="009D505E"/>
    <w:rsid w:val="009D64ED"/>
    <w:rsid w:val="009E01C6"/>
    <w:rsid w:val="009E1016"/>
    <w:rsid w:val="009E1A7B"/>
    <w:rsid w:val="009E233D"/>
    <w:rsid w:val="009E325E"/>
    <w:rsid w:val="009E439C"/>
    <w:rsid w:val="009E6EBD"/>
    <w:rsid w:val="009F180A"/>
    <w:rsid w:val="009F2499"/>
    <w:rsid w:val="00A011D0"/>
    <w:rsid w:val="00A028E6"/>
    <w:rsid w:val="00A07212"/>
    <w:rsid w:val="00A10F16"/>
    <w:rsid w:val="00A125DC"/>
    <w:rsid w:val="00A14189"/>
    <w:rsid w:val="00A1469E"/>
    <w:rsid w:val="00A17A13"/>
    <w:rsid w:val="00A2214D"/>
    <w:rsid w:val="00A24A7C"/>
    <w:rsid w:val="00A25366"/>
    <w:rsid w:val="00A26DE1"/>
    <w:rsid w:val="00A2797A"/>
    <w:rsid w:val="00A27DA6"/>
    <w:rsid w:val="00A36261"/>
    <w:rsid w:val="00A4138D"/>
    <w:rsid w:val="00A460E3"/>
    <w:rsid w:val="00A5087C"/>
    <w:rsid w:val="00A5403F"/>
    <w:rsid w:val="00A54EC4"/>
    <w:rsid w:val="00A5575A"/>
    <w:rsid w:val="00A6059F"/>
    <w:rsid w:val="00A60A6A"/>
    <w:rsid w:val="00A66633"/>
    <w:rsid w:val="00A700B6"/>
    <w:rsid w:val="00A71F6D"/>
    <w:rsid w:val="00A7448F"/>
    <w:rsid w:val="00A755BE"/>
    <w:rsid w:val="00A767FF"/>
    <w:rsid w:val="00A77A46"/>
    <w:rsid w:val="00A8168D"/>
    <w:rsid w:val="00A81836"/>
    <w:rsid w:val="00A84B78"/>
    <w:rsid w:val="00A85B5D"/>
    <w:rsid w:val="00A85FB4"/>
    <w:rsid w:val="00A875FD"/>
    <w:rsid w:val="00A904DB"/>
    <w:rsid w:val="00A925BE"/>
    <w:rsid w:val="00AA026F"/>
    <w:rsid w:val="00AA5CAD"/>
    <w:rsid w:val="00AB7775"/>
    <w:rsid w:val="00AC1F6D"/>
    <w:rsid w:val="00AC3548"/>
    <w:rsid w:val="00AC439A"/>
    <w:rsid w:val="00AC51EF"/>
    <w:rsid w:val="00AC57AB"/>
    <w:rsid w:val="00AC6CB8"/>
    <w:rsid w:val="00AD08F7"/>
    <w:rsid w:val="00AD3274"/>
    <w:rsid w:val="00AE03B7"/>
    <w:rsid w:val="00AE26A0"/>
    <w:rsid w:val="00AE3EA1"/>
    <w:rsid w:val="00AE6727"/>
    <w:rsid w:val="00AE7FB1"/>
    <w:rsid w:val="00AF7510"/>
    <w:rsid w:val="00B00A40"/>
    <w:rsid w:val="00B01824"/>
    <w:rsid w:val="00B01BF7"/>
    <w:rsid w:val="00B01C07"/>
    <w:rsid w:val="00B02696"/>
    <w:rsid w:val="00B04F11"/>
    <w:rsid w:val="00B06A65"/>
    <w:rsid w:val="00B1191B"/>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1820"/>
    <w:rsid w:val="00B81EDD"/>
    <w:rsid w:val="00B83840"/>
    <w:rsid w:val="00B84C5F"/>
    <w:rsid w:val="00B852FA"/>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0573B"/>
    <w:rsid w:val="00C07037"/>
    <w:rsid w:val="00C12728"/>
    <w:rsid w:val="00C13988"/>
    <w:rsid w:val="00C17F29"/>
    <w:rsid w:val="00C201BF"/>
    <w:rsid w:val="00C20246"/>
    <w:rsid w:val="00C264C5"/>
    <w:rsid w:val="00C26E7E"/>
    <w:rsid w:val="00C30220"/>
    <w:rsid w:val="00C33E64"/>
    <w:rsid w:val="00C34C3A"/>
    <w:rsid w:val="00C353AA"/>
    <w:rsid w:val="00C42905"/>
    <w:rsid w:val="00C44C8A"/>
    <w:rsid w:val="00C45280"/>
    <w:rsid w:val="00C45B02"/>
    <w:rsid w:val="00C50B9E"/>
    <w:rsid w:val="00C50E99"/>
    <w:rsid w:val="00C51935"/>
    <w:rsid w:val="00C545DC"/>
    <w:rsid w:val="00C55C04"/>
    <w:rsid w:val="00C60A9D"/>
    <w:rsid w:val="00C60D74"/>
    <w:rsid w:val="00C61644"/>
    <w:rsid w:val="00C61FE4"/>
    <w:rsid w:val="00C62448"/>
    <w:rsid w:val="00C668A6"/>
    <w:rsid w:val="00C7251D"/>
    <w:rsid w:val="00C74CA6"/>
    <w:rsid w:val="00C75BDF"/>
    <w:rsid w:val="00C762EC"/>
    <w:rsid w:val="00C8066C"/>
    <w:rsid w:val="00C8280D"/>
    <w:rsid w:val="00C86E25"/>
    <w:rsid w:val="00C87A3B"/>
    <w:rsid w:val="00C90621"/>
    <w:rsid w:val="00C90881"/>
    <w:rsid w:val="00C94A50"/>
    <w:rsid w:val="00C94EEE"/>
    <w:rsid w:val="00CA11AF"/>
    <w:rsid w:val="00CA4D6B"/>
    <w:rsid w:val="00CA612D"/>
    <w:rsid w:val="00CA6998"/>
    <w:rsid w:val="00CB0E21"/>
    <w:rsid w:val="00CB4BC2"/>
    <w:rsid w:val="00CC59BF"/>
    <w:rsid w:val="00CC6451"/>
    <w:rsid w:val="00CC75A6"/>
    <w:rsid w:val="00CD0190"/>
    <w:rsid w:val="00CD1506"/>
    <w:rsid w:val="00CD6568"/>
    <w:rsid w:val="00CD69BC"/>
    <w:rsid w:val="00CE0735"/>
    <w:rsid w:val="00CE0A52"/>
    <w:rsid w:val="00CE33CA"/>
    <w:rsid w:val="00CE605C"/>
    <w:rsid w:val="00CE611E"/>
    <w:rsid w:val="00CF27EC"/>
    <w:rsid w:val="00CF4293"/>
    <w:rsid w:val="00CF4D59"/>
    <w:rsid w:val="00CF6ABD"/>
    <w:rsid w:val="00D00E69"/>
    <w:rsid w:val="00D022BC"/>
    <w:rsid w:val="00D06434"/>
    <w:rsid w:val="00D11B22"/>
    <w:rsid w:val="00D14409"/>
    <w:rsid w:val="00D20811"/>
    <w:rsid w:val="00D20E2A"/>
    <w:rsid w:val="00D30282"/>
    <w:rsid w:val="00D32957"/>
    <w:rsid w:val="00D34416"/>
    <w:rsid w:val="00D3557C"/>
    <w:rsid w:val="00D374D4"/>
    <w:rsid w:val="00D37566"/>
    <w:rsid w:val="00D405BA"/>
    <w:rsid w:val="00D40F18"/>
    <w:rsid w:val="00D467A1"/>
    <w:rsid w:val="00D526D3"/>
    <w:rsid w:val="00D528EF"/>
    <w:rsid w:val="00D54AE5"/>
    <w:rsid w:val="00D56F1E"/>
    <w:rsid w:val="00D6030B"/>
    <w:rsid w:val="00D66D3F"/>
    <w:rsid w:val="00D67F56"/>
    <w:rsid w:val="00D76A1B"/>
    <w:rsid w:val="00D841FF"/>
    <w:rsid w:val="00D9199B"/>
    <w:rsid w:val="00D9306D"/>
    <w:rsid w:val="00D97604"/>
    <w:rsid w:val="00DA0B9B"/>
    <w:rsid w:val="00DA16C6"/>
    <w:rsid w:val="00DA1BB4"/>
    <w:rsid w:val="00DA2E15"/>
    <w:rsid w:val="00DA5E04"/>
    <w:rsid w:val="00DB4F39"/>
    <w:rsid w:val="00DB66D7"/>
    <w:rsid w:val="00DC20F5"/>
    <w:rsid w:val="00DC5DFF"/>
    <w:rsid w:val="00DD1033"/>
    <w:rsid w:val="00DD1BEB"/>
    <w:rsid w:val="00DD69FE"/>
    <w:rsid w:val="00DE3C5A"/>
    <w:rsid w:val="00DE3C6E"/>
    <w:rsid w:val="00DE4E0A"/>
    <w:rsid w:val="00DE5306"/>
    <w:rsid w:val="00DF3B8D"/>
    <w:rsid w:val="00E06BFB"/>
    <w:rsid w:val="00E1242F"/>
    <w:rsid w:val="00E22530"/>
    <w:rsid w:val="00E227BB"/>
    <w:rsid w:val="00E25D8F"/>
    <w:rsid w:val="00E27848"/>
    <w:rsid w:val="00E32C9B"/>
    <w:rsid w:val="00E3425C"/>
    <w:rsid w:val="00E34376"/>
    <w:rsid w:val="00E41279"/>
    <w:rsid w:val="00E41F18"/>
    <w:rsid w:val="00E425F0"/>
    <w:rsid w:val="00E42E44"/>
    <w:rsid w:val="00E4585A"/>
    <w:rsid w:val="00E51641"/>
    <w:rsid w:val="00E52A1C"/>
    <w:rsid w:val="00E53343"/>
    <w:rsid w:val="00E53370"/>
    <w:rsid w:val="00E574DB"/>
    <w:rsid w:val="00E57786"/>
    <w:rsid w:val="00E60A5F"/>
    <w:rsid w:val="00E61C29"/>
    <w:rsid w:val="00E642E5"/>
    <w:rsid w:val="00E65C70"/>
    <w:rsid w:val="00E735F0"/>
    <w:rsid w:val="00E74378"/>
    <w:rsid w:val="00E773A1"/>
    <w:rsid w:val="00E77C27"/>
    <w:rsid w:val="00E82FFC"/>
    <w:rsid w:val="00E84DD2"/>
    <w:rsid w:val="00E9185A"/>
    <w:rsid w:val="00E92AD3"/>
    <w:rsid w:val="00E9414F"/>
    <w:rsid w:val="00E9540B"/>
    <w:rsid w:val="00EA2604"/>
    <w:rsid w:val="00EB07CB"/>
    <w:rsid w:val="00EB1821"/>
    <w:rsid w:val="00EB48AC"/>
    <w:rsid w:val="00EB5FF1"/>
    <w:rsid w:val="00EB6336"/>
    <w:rsid w:val="00EC03E9"/>
    <w:rsid w:val="00EC1C86"/>
    <w:rsid w:val="00EC3917"/>
    <w:rsid w:val="00ED5185"/>
    <w:rsid w:val="00ED6308"/>
    <w:rsid w:val="00EE14A6"/>
    <w:rsid w:val="00EE5D2B"/>
    <w:rsid w:val="00EF0375"/>
    <w:rsid w:val="00EF6AC5"/>
    <w:rsid w:val="00F0519C"/>
    <w:rsid w:val="00F05B04"/>
    <w:rsid w:val="00F07C18"/>
    <w:rsid w:val="00F10632"/>
    <w:rsid w:val="00F1087A"/>
    <w:rsid w:val="00F115B8"/>
    <w:rsid w:val="00F166DD"/>
    <w:rsid w:val="00F16A8C"/>
    <w:rsid w:val="00F17563"/>
    <w:rsid w:val="00F20D83"/>
    <w:rsid w:val="00F210BA"/>
    <w:rsid w:val="00F2118C"/>
    <w:rsid w:val="00F216C1"/>
    <w:rsid w:val="00F24EE2"/>
    <w:rsid w:val="00F2593F"/>
    <w:rsid w:val="00F353D9"/>
    <w:rsid w:val="00F3688E"/>
    <w:rsid w:val="00F40DFE"/>
    <w:rsid w:val="00F43B2B"/>
    <w:rsid w:val="00F43BB5"/>
    <w:rsid w:val="00F446A0"/>
    <w:rsid w:val="00F44AC9"/>
    <w:rsid w:val="00F57298"/>
    <w:rsid w:val="00F62881"/>
    <w:rsid w:val="00F6490C"/>
    <w:rsid w:val="00F75563"/>
    <w:rsid w:val="00F764B7"/>
    <w:rsid w:val="00F76A8C"/>
    <w:rsid w:val="00F76AC4"/>
    <w:rsid w:val="00F76CA6"/>
    <w:rsid w:val="00F802A2"/>
    <w:rsid w:val="00F95720"/>
    <w:rsid w:val="00F96009"/>
    <w:rsid w:val="00F9676D"/>
    <w:rsid w:val="00F97FEC"/>
    <w:rsid w:val="00FA2C08"/>
    <w:rsid w:val="00FA302C"/>
    <w:rsid w:val="00FA7E34"/>
    <w:rsid w:val="00FA7F3C"/>
    <w:rsid w:val="00FB50C3"/>
    <w:rsid w:val="00FB61B2"/>
    <w:rsid w:val="00FB639D"/>
    <w:rsid w:val="00FC0A71"/>
    <w:rsid w:val="00FC30CB"/>
    <w:rsid w:val="00FC3EAC"/>
    <w:rsid w:val="00FC767C"/>
    <w:rsid w:val="00FD0352"/>
    <w:rsid w:val="00FE25D1"/>
    <w:rsid w:val="00FE37AC"/>
    <w:rsid w:val="00FF3C21"/>
    <w:rsid w:val="00FF3EFE"/>
    <w:rsid w:val="00FF476B"/>
    <w:rsid w:val="00FF647C"/>
    <w:rsid w:val="180A64B7"/>
    <w:rsid w:val="1A1EBE94"/>
    <w:rsid w:val="353CF500"/>
    <w:rsid w:val="3A84BF0B"/>
    <w:rsid w:val="40DDF256"/>
    <w:rsid w:val="4CE85272"/>
    <w:rsid w:val="5D6EDD5A"/>
    <w:rsid w:val="6871AFD7"/>
    <w:rsid w:val="74B26906"/>
    <w:rsid w:val="758765DC"/>
    <w:rsid w:val="7B098B05"/>
    <w:rsid w:val="7F5B4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4853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19</cp:revision>
  <cp:lastPrinted>2026-02-16T20:30:00Z</cp:lastPrinted>
  <dcterms:created xsi:type="dcterms:W3CDTF">2026-04-07T14:44:00Z</dcterms:created>
  <dcterms:modified xsi:type="dcterms:W3CDTF">2026-05-13T19:24:00Z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