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44EA1386">
                <wp:simplePos x="0" y="0"/>
                <wp:positionH relativeFrom="margin">
                  <wp:posOffset>-635</wp:posOffset>
                </wp:positionH>
                <wp:positionV relativeFrom="paragraph">
                  <wp:posOffset>438150</wp:posOffset>
                </wp:positionV>
                <wp:extent cx="62960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404620"/>
                        </a:xfrm>
                        <a:prstGeom prst="rect">
                          <a:avLst/>
                        </a:prstGeom>
                        <a:noFill/>
                        <a:ln w="9525">
                          <a:noFill/>
                          <a:miter lim="800000"/>
                          <a:headEnd/>
                          <a:tailEnd/>
                        </a:ln>
                      </wps:spPr>
                      <wps:txbx>
                        <w:txbxContent>
                          <w:p w14:paraId="4124FBAC" w14:textId="21F70F11" w:rsidR="0004114E" w:rsidRDefault="000B299A" w:rsidP="0004114E">
                            <w:pPr>
                              <w:spacing w:after="0"/>
                              <w:jc w:val="center"/>
                              <w:rPr>
                                <w:rFonts w:ascii="Roboto" w:hAnsi="Roboto"/>
                                <w:b/>
                                <w:bCs/>
                                <w:color w:val="265216"/>
                                <w:sz w:val="40"/>
                                <w:szCs w:val="40"/>
                              </w:rPr>
                            </w:pPr>
                            <w:r>
                              <w:rPr>
                                <w:rFonts w:ascii="Roboto" w:hAnsi="Roboto"/>
                                <w:b/>
                                <w:bCs/>
                                <w:color w:val="265216"/>
                                <w:sz w:val="40"/>
                                <w:szCs w:val="40"/>
                              </w:rPr>
                              <w:t>Transportation Service/Vehicle Contracts</w:t>
                            </w:r>
                          </w:p>
                          <w:p w14:paraId="1D9D22E1" w14:textId="68D8D9AD"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0B299A">
                              <w:rPr>
                                <w:rFonts w:ascii="Roboto" w:hAnsi="Roboto"/>
                                <w:b/>
                                <w:bCs/>
                                <w:color w:val="265216"/>
                                <w:sz w:val="40"/>
                                <w:szCs w:val="40"/>
                              </w:rPr>
                              <w:t>6340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05pt;margin-top:34.5pt;width:495.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" filled="f" stroked="f">
                <v:textbox style="mso-fit-shape-to-text:t">
                  <w:txbxContent>
                    <w:p w14:paraId="4124FBAC" w14:textId="21F70F11" w:rsidR="0004114E" w:rsidRDefault="000B299A" w:rsidP="0004114E">
                      <w:pPr>
                        <w:spacing w:after="0"/>
                        <w:jc w:val="center"/>
                        <w:rPr>
                          <w:rFonts w:ascii="Roboto" w:hAnsi="Roboto"/>
                          <w:b/>
                          <w:bCs/>
                          <w:color w:val="265216"/>
                          <w:sz w:val="40"/>
                          <w:szCs w:val="40"/>
                        </w:rPr>
                      </w:pPr>
                      <w:r>
                        <w:rPr>
                          <w:rFonts w:ascii="Roboto" w:hAnsi="Roboto"/>
                          <w:b/>
                          <w:bCs/>
                          <w:color w:val="265216"/>
                          <w:sz w:val="40"/>
                          <w:szCs w:val="40"/>
                        </w:rPr>
                        <w:t>Transportation Service/Vehicle Contracts</w:t>
                      </w:r>
                    </w:p>
                    <w:p w14:paraId="1D9D22E1" w14:textId="68D8D9AD"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0B299A">
                        <w:rPr>
                          <w:rFonts w:ascii="Roboto" w:hAnsi="Roboto"/>
                          <w:b/>
                          <w:bCs/>
                          <w:color w:val="265216"/>
                          <w:sz w:val="40"/>
                          <w:szCs w:val="40"/>
                        </w:rPr>
                        <w:t>6340</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5FB2C61D">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4E9C5D14" w14:textId="6D5685CF" w:rsidR="0047736F" w:rsidRDefault="00E65C70" w:rsidP="00347693">
      <w:pPr>
        <w:pStyle w:val="ListParagraph"/>
        <w:ind w:left="0"/>
        <w:rPr>
          <w:rFonts w:ascii="Roboto" w:hAnsi="Roboto"/>
        </w:rPr>
      </w:pPr>
      <w:r>
        <w:rPr>
          <w:rFonts w:ascii="Roboto" w:hAnsi="Roboto"/>
        </w:rPr>
        <w:t xml:space="preserve">The Eastern North Carolina School for the Deaf (ENCSD) </w:t>
      </w:r>
      <w:r w:rsidR="0000153C">
        <w:rPr>
          <w:rFonts w:ascii="Roboto" w:hAnsi="Roboto"/>
        </w:rPr>
        <w:t xml:space="preserve">Board of Trustees </w:t>
      </w:r>
      <w:r w:rsidR="00347693">
        <w:rPr>
          <w:rFonts w:ascii="Roboto" w:hAnsi="Roboto"/>
        </w:rPr>
        <w:t xml:space="preserve">recognizes </w:t>
      </w:r>
      <w:r w:rsidR="000B299A">
        <w:rPr>
          <w:rFonts w:ascii="Roboto" w:hAnsi="Roboto"/>
        </w:rPr>
        <w:t xml:space="preserve">that safe, reliable, and efficient transportation </w:t>
      </w:r>
      <w:r w:rsidR="007D48E6">
        <w:rPr>
          <w:rFonts w:ascii="Roboto" w:hAnsi="Roboto"/>
        </w:rPr>
        <w:t>is essential for students, staff, and school operations.  This policy establishes standards and procedures for contracting transportation services and vehicles, ensuring compliance with state and federal regulations while meeting the unique needs of a K-12 residential school serving students who are deaf and hard of hearing.</w:t>
      </w:r>
    </w:p>
    <w:p w14:paraId="5565E2B3" w14:textId="73107F80" w:rsidR="00AB7775" w:rsidRPr="00D40F18" w:rsidRDefault="00000000" w:rsidP="00784B60">
      <w:pPr>
        <w:rPr>
          <w:rFonts w:ascii="Roboto" w:hAnsi="Roboto"/>
        </w:rPr>
      </w:pPr>
      <w:r>
        <w:rPr>
          <w:rFonts w:ascii="Roboto" w:hAnsi="Roboto"/>
        </w:rPr>
        <w:pict w14:anchorId="52E23955">
          <v:rect id="_x0000_i1026" style="width:0;height:1.5pt" o:hrstd="t" o:hr="t" fillcolor="#a0a0a0" stroked="f"/>
        </w:pict>
      </w:r>
    </w:p>
    <w:p w14:paraId="0E85C90E" w14:textId="77777777" w:rsidR="000F7304" w:rsidRDefault="000F7304" w:rsidP="00784B60">
      <w:pPr>
        <w:rPr>
          <w:rFonts w:ascii="Roboto" w:hAnsi="Roboto"/>
          <w:b/>
          <w:bCs/>
        </w:rPr>
      </w:pPr>
      <w:r>
        <w:rPr>
          <w:rFonts w:ascii="Roboto" w:hAnsi="Roboto"/>
          <w:b/>
          <w:bCs/>
        </w:rPr>
        <w:t>Policy Statement</w:t>
      </w:r>
    </w:p>
    <w:p w14:paraId="1C474BC0" w14:textId="19482D83" w:rsidR="00BC7905" w:rsidRDefault="007D48E6" w:rsidP="00784B60">
      <w:pPr>
        <w:rPr>
          <w:rFonts w:ascii="Roboto" w:hAnsi="Roboto"/>
        </w:rPr>
      </w:pPr>
      <w:r>
        <w:rPr>
          <w:rFonts w:ascii="Roboto" w:hAnsi="Roboto"/>
        </w:rPr>
        <w:t xml:space="preserve">All transportation services and vehicle contracts </w:t>
      </w:r>
      <w:proofErr w:type="gramStart"/>
      <w:r>
        <w:rPr>
          <w:rFonts w:ascii="Roboto" w:hAnsi="Roboto"/>
        </w:rPr>
        <w:t>entered into</w:t>
      </w:r>
      <w:proofErr w:type="gramEnd"/>
      <w:r>
        <w:rPr>
          <w:rFonts w:ascii="Roboto" w:hAnsi="Roboto"/>
        </w:rPr>
        <w:t xml:space="preserve"> by ENCSD shall prioritize safety, reliability, and cost-effectiveness.  Contracts must comply with applicable federal and state laws, including regulations of the North Carolina Department of Public Instruction and the North Carolina Department of Transportation</w:t>
      </w:r>
      <w:r w:rsidR="00640D5C">
        <w:rPr>
          <w:rFonts w:ascii="Roboto" w:hAnsi="Roboto"/>
        </w:rPr>
        <w:t>, and must ensure that drivers and vehicles meet required safety and training standards.</w:t>
      </w:r>
    </w:p>
    <w:p w14:paraId="2182ABFA" w14:textId="362F33CE" w:rsidR="004A50ED" w:rsidRDefault="004A50ED" w:rsidP="00784B60">
      <w:pPr>
        <w:rPr>
          <w:rFonts w:ascii="Roboto" w:hAnsi="Roboto"/>
        </w:rPr>
      </w:pPr>
      <w:r>
        <w:rPr>
          <w:rFonts w:ascii="Roboto" w:hAnsi="Roboto"/>
        </w:rPr>
        <w:t>The Superintendent or designee is responsible for negotiating, executing, and monitoring all transportation service contracts and ensuring that contracted providers understand and meet ENCSD’s requirements for transporting students safely and responsibly.</w:t>
      </w:r>
    </w:p>
    <w:p w14:paraId="01E9778D" w14:textId="312A6DE9" w:rsidR="003C3379" w:rsidRPr="000F7304" w:rsidRDefault="003C3379" w:rsidP="00784B60">
      <w:pPr>
        <w:rPr>
          <w:rFonts w:ascii="Roboto" w:hAnsi="Roboto"/>
        </w:rPr>
      </w:pPr>
      <w:r>
        <w:rPr>
          <w:rFonts w:ascii="Roboto" w:hAnsi="Roboto"/>
        </w:rPr>
        <w:pict w14:anchorId="3F36B780">
          <v:rect id="_x0000_i1034" style="width:0;height:1.5pt" o:hrstd="t" o:hr="t" fillcolor="#a0a0a0" stroked="f"/>
        </w:pict>
      </w:r>
    </w:p>
    <w:p w14:paraId="628B4E63" w14:textId="28D393A1" w:rsidR="00BF2698" w:rsidRDefault="00BC7905" w:rsidP="00784B60">
      <w:pPr>
        <w:rPr>
          <w:rFonts w:ascii="Roboto" w:hAnsi="Roboto"/>
          <w:b/>
          <w:bCs/>
        </w:rPr>
      </w:pPr>
      <w:r>
        <w:rPr>
          <w:rFonts w:ascii="Roboto" w:hAnsi="Roboto"/>
          <w:b/>
          <w:bCs/>
        </w:rPr>
        <w:t>Definitions</w:t>
      </w:r>
    </w:p>
    <w:p w14:paraId="3543A0B1" w14:textId="355D629D" w:rsidR="007A6218" w:rsidRDefault="004A50ED" w:rsidP="004A50ED">
      <w:pPr>
        <w:pStyle w:val="ListParagraph"/>
        <w:numPr>
          <w:ilvl w:val="0"/>
          <w:numId w:val="27"/>
        </w:numPr>
        <w:rPr>
          <w:rFonts w:ascii="Roboto" w:hAnsi="Roboto"/>
        </w:rPr>
      </w:pPr>
      <w:r>
        <w:rPr>
          <w:rFonts w:ascii="Roboto" w:hAnsi="Roboto"/>
          <w:b/>
          <w:bCs/>
        </w:rPr>
        <w:t xml:space="preserve">Transportation Service: </w:t>
      </w:r>
      <w:r>
        <w:rPr>
          <w:rFonts w:ascii="Roboto" w:hAnsi="Roboto"/>
        </w:rPr>
        <w:t>Services provided to transport students, staff, or school-related personnel, including regular routes, field trips, athletic events, and special needs transportation.</w:t>
      </w:r>
    </w:p>
    <w:p w14:paraId="50435839" w14:textId="20287369" w:rsidR="004A50ED" w:rsidRDefault="004A50ED" w:rsidP="004A50ED">
      <w:pPr>
        <w:pStyle w:val="ListParagraph"/>
        <w:numPr>
          <w:ilvl w:val="0"/>
          <w:numId w:val="27"/>
        </w:numPr>
        <w:rPr>
          <w:rFonts w:ascii="Roboto" w:hAnsi="Roboto"/>
        </w:rPr>
      </w:pPr>
      <w:r>
        <w:rPr>
          <w:rFonts w:ascii="Roboto" w:hAnsi="Roboto"/>
          <w:b/>
          <w:bCs/>
        </w:rPr>
        <w:t>Vehicle Contract:</w:t>
      </w:r>
      <w:r>
        <w:rPr>
          <w:rFonts w:ascii="Roboto" w:hAnsi="Roboto"/>
        </w:rPr>
        <w:t xml:space="preserve"> A formal agreement between ENCSD and a vendor or provider for the use, lease, or operation of vehicles to provide transportation services.</w:t>
      </w:r>
    </w:p>
    <w:p w14:paraId="19B59FBE" w14:textId="2EB19E81" w:rsidR="004A50ED" w:rsidRPr="00F85E7B" w:rsidRDefault="004A50ED" w:rsidP="004A50ED">
      <w:pPr>
        <w:pStyle w:val="ListParagraph"/>
        <w:numPr>
          <w:ilvl w:val="0"/>
          <w:numId w:val="27"/>
        </w:numPr>
        <w:rPr>
          <w:rFonts w:ascii="Roboto" w:hAnsi="Roboto"/>
        </w:rPr>
      </w:pPr>
      <w:r>
        <w:rPr>
          <w:rFonts w:ascii="Roboto" w:hAnsi="Roboto"/>
          <w:b/>
          <w:bCs/>
        </w:rPr>
        <w:t>Contracted Provider:</w:t>
      </w:r>
      <w:r>
        <w:rPr>
          <w:rFonts w:ascii="Roboto" w:hAnsi="Roboto"/>
        </w:rPr>
        <w:t xml:space="preserve"> Any individual, company, or entity that enters into a formal agreement with ENCSD to provide transportation services or vehicles.</w:t>
      </w:r>
    </w:p>
    <w:p w14:paraId="406A0DC9" w14:textId="77777777" w:rsidR="00CB4BC2" w:rsidRDefault="00000000" w:rsidP="00784B60">
      <w:pPr>
        <w:rPr>
          <w:rFonts w:ascii="Roboto" w:hAnsi="Roboto"/>
          <w:b/>
          <w:bCs/>
        </w:rPr>
      </w:pPr>
      <w:r>
        <w:rPr>
          <w:rFonts w:ascii="Roboto" w:hAnsi="Roboto"/>
          <w:b/>
          <w:bCs/>
        </w:rPr>
        <w:lastRenderedPageBreak/>
        <w:pict w14:anchorId="64796BD0">
          <v:rect id="_x0000_i1028" style="width:0;height:1.5pt" o:hralign="center" o:bullet="t" o:hrstd="t" o:hr="t" fillcolor="#a0a0a0" stroked="f"/>
        </w:pict>
      </w:r>
    </w:p>
    <w:p w14:paraId="5C116168" w14:textId="34348079" w:rsidR="00CB4BC2" w:rsidRDefault="004A50ED" w:rsidP="00784B60">
      <w:pPr>
        <w:rPr>
          <w:rFonts w:ascii="Roboto" w:hAnsi="Roboto"/>
          <w:b/>
          <w:bCs/>
        </w:rPr>
      </w:pPr>
      <w:r>
        <w:rPr>
          <w:rFonts w:ascii="Roboto" w:hAnsi="Roboto"/>
          <w:b/>
          <w:bCs/>
        </w:rPr>
        <w:t>Contract Requirements</w:t>
      </w:r>
    </w:p>
    <w:p w14:paraId="6A2E0EAA" w14:textId="31F28236" w:rsidR="00CB67E7" w:rsidRDefault="004A50ED" w:rsidP="00CB67E7">
      <w:pPr>
        <w:pStyle w:val="ListParagraph"/>
        <w:numPr>
          <w:ilvl w:val="0"/>
          <w:numId w:val="28"/>
        </w:numPr>
        <w:rPr>
          <w:rFonts w:ascii="Roboto" w:hAnsi="Roboto"/>
          <w:b/>
          <w:bCs/>
        </w:rPr>
      </w:pPr>
      <w:r>
        <w:rPr>
          <w:rFonts w:ascii="Roboto" w:hAnsi="Roboto"/>
          <w:b/>
          <w:bCs/>
        </w:rPr>
        <w:t>Safety and Compliance</w:t>
      </w:r>
    </w:p>
    <w:p w14:paraId="4D691319" w14:textId="30FF2E3E" w:rsidR="004A50ED" w:rsidRPr="004A50ED" w:rsidRDefault="004A50ED" w:rsidP="004A50ED">
      <w:pPr>
        <w:pStyle w:val="ListParagraph"/>
        <w:numPr>
          <w:ilvl w:val="1"/>
          <w:numId w:val="28"/>
        </w:numPr>
        <w:rPr>
          <w:rFonts w:ascii="Roboto" w:hAnsi="Roboto"/>
          <w:b/>
          <w:bCs/>
        </w:rPr>
      </w:pPr>
      <w:r>
        <w:rPr>
          <w:rFonts w:ascii="Roboto" w:hAnsi="Roboto"/>
        </w:rPr>
        <w:t>All vehicles must meet North Carolina Department of Transportation safety standards and inspection requirements.</w:t>
      </w:r>
    </w:p>
    <w:p w14:paraId="6AB5149E" w14:textId="55F0D5D1" w:rsidR="004A50ED" w:rsidRPr="004A50ED" w:rsidRDefault="004A50ED" w:rsidP="004A50ED">
      <w:pPr>
        <w:pStyle w:val="ListParagraph"/>
        <w:numPr>
          <w:ilvl w:val="1"/>
          <w:numId w:val="28"/>
        </w:numPr>
        <w:rPr>
          <w:rFonts w:ascii="Roboto" w:hAnsi="Roboto"/>
          <w:b/>
          <w:bCs/>
        </w:rPr>
      </w:pPr>
      <w:r>
        <w:rPr>
          <w:rFonts w:ascii="Roboto" w:hAnsi="Roboto"/>
        </w:rPr>
        <w:t>Drivers must possess required licenses and certifications and comply with all applicable state and federal laws.</w:t>
      </w:r>
    </w:p>
    <w:p w14:paraId="3ED2A021" w14:textId="65516D51" w:rsidR="004A50ED" w:rsidRPr="009366A7" w:rsidRDefault="004A50ED" w:rsidP="004A50ED">
      <w:pPr>
        <w:pStyle w:val="ListParagraph"/>
        <w:numPr>
          <w:ilvl w:val="1"/>
          <w:numId w:val="28"/>
        </w:numPr>
        <w:rPr>
          <w:rFonts w:ascii="Roboto" w:hAnsi="Roboto"/>
          <w:b/>
          <w:bCs/>
        </w:rPr>
      </w:pPr>
      <w:r>
        <w:rPr>
          <w:rFonts w:ascii="Roboto" w:hAnsi="Roboto"/>
        </w:rPr>
        <w:t>Providers must maintain required insurance coverage and provide pro</w:t>
      </w:r>
      <w:r w:rsidR="009366A7">
        <w:rPr>
          <w:rFonts w:ascii="Roboto" w:hAnsi="Roboto"/>
        </w:rPr>
        <w:t>of of coverage to ENCSD.</w:t>
      </w:r>
    </w:p>
    <w:p w14:paraId="2759D248" w14:textId="46E0C0B0" w:rsidR="009366A7" w:rsidRPr="00A44058" w:rsidRDefault="009366A7" w:rsidP="009366A7">
      <w:pPr>
        <w:pStyle w:val="ListParagraph"/>
        <w:numPr>
          <w:ilvl w:val="0"/>
          <w:numId w:val="28"/>
        </w:numPr>
        <w:rPr>
          <w:rFonts w:ascii="Roboto" w:hAnsi="Roboto"/>
          <w:b/>
          <w:bCs/>
        </w:rPr>
      </w:pPr>
      <w:r w:rsidRPr="00A44058">
        <w:rPr>
          <w:rFonts w:ascii="Roboto" w:hAnsi="Roboto"/>
          <w:b/>
          <w:bCs/>
        </w:rPr>
        <w:t>Accessibility</w:t>
      </w:r>
    </w:p>
    <w:p w14:paraId="56D5146A" w14:textId="0CD6DB91" w:rsidR="009366A7" w:rsidRPr="009366A7" w:rsidRDefault="009366A7" w:rsidP="009366A7">
      <w:pPr>
        <w:pStyle w:val="ListParagraph"/>
        <w:numPr>
          <w:ilvl w:val="1"/>
          <w:numId w:val="28"/>
        </w:numPr>
        <w:rPr>
          <w:rFonts w:ascii="Roboto" w:hAnsi="Roboto"/>
          <w:b/>
          <w:bCs/>
        </w:rPr>
      </w:pPr>
      <w:r>
        <w:rPr>
          <w:rFonts w:ascii="Roboto" w:hAnsi="Roboto"/>
        </w:rPr>
        <w:t>Transportation services must accommodate students with disabilities and special needs in compliance with federal law, including the Americans with Disabilities Act (ADA).</w:t>
      </w:r>
    </w:p>
    <w:p w14:paraId="2F20E91E" w14:textId="599909B3" w:rsidR="009366A7" w:rsidRPr="009366A7" w:rsidRDefault="009366A7" w:rsidP="009366A7">
      <w:pPr>
        <w:pStyle w:val="ListParagraph"/>
        <w:numPr>
          <w:ilvl w:val="1"/>
          <w:numId w:val="28"/>
        </w:numPr>
        <w:rPr>
          <w:rFonts w:ascii="Roboto" w:hAnsi="Roboto"/>
          <w:b/>
          <w:bCs/>
        </w:rPr>
      </w:pPr>
      <w:r>
        <w:rPr>
          <w:rFonts w:ascii="Roboto" w:hAnsi="Roboto"/>
        </w:rPr>
        <w:t>Whenever feasible, vehicles and services should meet the communication and mobility needs of students who are deaf and hard of hearing.</w:t>
      </w:r>
    </w:p>
    <w:p w14:paraId="6706ADAA" w14:textId="131BBF73" w:rsidR="009366A7" w:rsidRPr="00A44058" w:rsidRDefault="009366A7" w:rsidP="009366A7">
      <w:pPr>
        <w:pStyle w:val="ListParagraph"/>
        <w:numPr>
          <w:ilvl w:val="0"/>
          <w:numId w:val="28"/>
        </w:numPr>
        <w:rPr>
          <w:rFonts w:ascii="Roboto" w:hAnsi="Roboto"/>
          <w:b/>
          <w:bCs/>
        </w:rPr>
      </w:pPr>
      <w:r w:rsidRPr="00A44058">
        <w:rPr>
          <w:rFonts w:ascii="Roboto" w:hAnsi="Roboto"/>
          <w:b/>
          <w:bCs/>
        </w:rPr>
        <w:t>Contract Provisions</w:t>
      </w:r>
    </w:p>
    <w:p w14:paraId="62F4A807" w14:textId="69C4BC7C" w:rsidR="009366A7" w:rsidRPr="006D51E8" w:rsidRDefault="006D51E8" w:rsidP="009366A7">
      <w:pPr>
        <w:pStyle w:val="ListParagraph"/>
        <w:numPr>
          <w:ilvl w:val="1"/>
          <w:numId w:val="28"/>
        </w:numPr>
        <w:rPr>
          <w:rFonts w:ascii="Roboto" w:hAnsi="Roboto"/>
          <w:b/>
          <w:bCs/>
        </w:rPr>
      </w:pPr>
      <w:r>
        <w:rPr>
          <w:rFonts w:ascii="Roboto" w:hAnsi="Roboto"/>
        </w:rPr>
        <w:t xml:space="preserve">Contracts must clearly outline the scope of services, schedules, fees, responsibilities, and duration.  </w:t>
      </w:r>
    </w:p>
    <w:p w14:paraId="314DA451" w14:textId="63E01F6D" w:rsidR="006D51E8" w:rsidRPr="00A44058" w:rsidRDefault="006D51E8" w:rsidP="009366A7">
      <w:pPr>
        <w:pStyle w:val="ListParagraph"/>
        <w:numPr>
          <w:ilvl w:val="1"/>
          <w:numId w:val="28"/>
        </w:numPr>
        <w:rPr>
          <w:rFonts w:ascii="Roboto" w:hAnsi="Roboto"/>
          <w:b/>
          <w:bCs/>
        </w:rPr>
      </w:pPr>
      <w:r>
        <w:rPr>
          <w:rFonts w:ascii="Roboto" w:hAnsi="Roboto"/>
        </w:rPr>
        <w:t>Contracts should include provisions for termination</w:t>
      </w:r>
      <w:r w:rsidR="00C767ED">
        <w:rPr>
          <w:rFonts w:ascii="Roboto" w:hAnsi="Roboto"/>
        </w:rPr>
        <w:t>, performance standards, reporting</w:t>
      </w:r>
      <w:r w:rsidR="00A44058">
        <w:rPr>
          <w:rFonts w:ascii="Roboto" w:hAnsi="Roboto"/>
        </w:rPr>
        <w:t xml:space="preserve"> requirements, and compliance with ENCSD policies.</w:t>
      </w:r>
    </w:p>
    <w:p w14:paraId="4F16A722" w14:textId="1C77AFE2" w:rsidR="00A44058" w:rsidRPr="00A44058" w:rsidRDefault="00A44058" w:rsidP="00A44058">
      <w:pPr>
        <w:pStyle w:val="ListParagraph"/>
        <w:numPr>
          <w:ilvl w:val="0"/>
          <w:numId w:val="28"/>
        </w:numPr>
        <w:rPr>
          <w:rFonts w:ascii="Roboto" w:hAnsi="Roboto"/>
          <w:b/>
          <w:bCs/>
        </w:rPr>
      </w:pPr>
      <w:r w:rsidRPr="00A44058">
        <w:rPr>
          <w:rFonts w:ascii="Roboto" w:hAnsi="Roboto"/>
          <w:b/>
          <w:bCs/>
        </w:rPr>
        <w:t>Monitoring and Evaluation</w:t>
      </w:r>
    </w:p>
    <w:p w14:paraId="2D73FFC8" w14:textId="665208FB" w:rsidR="00A44058" w:rsidRPr="00A44058" w:rsidRDefault="00A44058" w:rsidP="00A44058">
      <w:pPr>
        <w:pStyle w:val="ListParagraph"/>
        <w:numPr>
          <w:ilvl w:val="1"/>
          <w:numId w:val="28"/>
        </w:numPr>
        <w:rPr>
          <w:rFonts w:ascii="Roboto" w:hAnsi="Roboto"/>
          <w:b/>
          <w:bCs/>
        </w:rPr>
      </w:pPr>
      <w:r>
        <w:rPr>
          <w:rFonts w:ascii="Roboto" w:hAnsi="Roboto"/>
        </w:rPr>
        <w:t>The Superintendent or designee will monitor provider performance to ensure compliance with contractual obligations, safety standards, and ENCSD expectations.</w:t>
      </w:r>
    </w:p>
    <w:p w14:paraId="5E05F9AB" w14:textId="453C0279" w:rsidR="00A44058" w:rsidRPr="007A6218" w:rsidRDefault="00A44058" w:rsidP="00A44058">
      <w:pPr>
        <w:pStyle w:val="ListParagraph"/>
        <w:numPr>
          <w:ilvl w:val="1"/>
          <w:numId w:val="28"/>
        </w:numPr>
        <w:rPr>
          <w:rFonts w:ascii="Roboto" w:hAnsi="Roboto"/>
          <w:b/>
          <w:bCs/>
        </w:rPr>
      </w:pPr>
      <w:r>
        <w:rPr>
          <w:rFonts w:ascii="Roboto" w:hAnsi="Roboto"/>
        </w:rPr>
        <w:t>Issues or deficiencies identified in service delivery must be addressed promptly and documented.</w:t>
      </w:r>
    </w:p>
    <w:p w14:paraId="0E5CA464" w14:textId="266DB45B" w:rsidR="00E22530" w:rsidRPr="00640EAB" w:rsidRDefault="00000000" w:rsidP="00C86E25">
      <w:pPr>
        <w:rPr>
          <w:rFonts w:ascii="Roboto" w:hAnsi="Roboto"/>
        </w:rPr>
      </w:pPr>
      <w:r>
        <w:rPr>
          <w:rFonts w:ascii="Roboto" w:hAnsi="Roboto"/>
          <w:b/>
          <w:bCs/>
        </w:rPr>
        <w:pict w14:anchorId="39A833A0">
          <v:rect id="_x0000_i1029" style="width:0;height:1.5pt" o:hralign="center" o:hrstd="t" o:hr="t" fillcolor="#a0a0a0" stroked="f"/>
        </w:pict>
      </w:r>
    </w:p>
    <w:p w14:paraId="626B0F76" w14:textId="207E46B3" w:rsidR="00C86E25" w:rsidRDefault="00A44058" w:rsidP="00C86E25">
      <w:pPr>
        <w:rPr>
          <w:rFonts w:ascii="Roboto" w:hAnsi="Roboto"/>
          <w:b/>
          <w:bCs/>
        </w:rPr>
      </w:pPr>
      <w:r>
        <w:rPr>
          <w:rFonts w:ascii="Roboto" w:hAnsi="Roboto"/>
          <w:b/>
          <w:bCs/>
        </w:rPr>
        <w:t>Bid and Procurement Requirements</w:t>
      </w:r>
    </w:p>
    <w:p w14:paraId="476C1ACA" w14:textId="332C8121" w:rsidR="00A44058" w:rsidRPr="00A44058" w:rsidRDefault="00A44058" w:rsidP="00C86E25">
      <w:pPr>
        <w:rPr>
          <w:rFonts w:ascii="Roboto" w:hAnsi="Roboto"/>
        </w:rPr>
      </w:pPr>
      <w:r>
        <w:rPr>
          <w:rFonts w:ascii="Roboto" w:hAnsi="Roboto"/>
        </w:rPr>
        <w:t>Contracts for transportation services or vehicles shall comply with ENCSD procurement policies and applicable state laws, including competitive bidding procedures when required.  Exceptions may be made for emergency situations or services requiring specialized vehicles, subject to Board approval.</w:t>
      </w:r>
    </w:p>
    <w:p w14:paraId="0BAEAACB" w14:textId="5BFF4D9D" w:rsidR="00E2541C" w:rsidRDefault="00E2541C" w:rsidP="003B5EEB">
      <w:r>
        <w:pict w14:anchorId="754B1205">
          <v:rect id="_x0000_i1039" style="width:0;height:.75pt" o:hralign="center" o:hrstd="t" o:hr="t" fillcolor="#a0a0a0" stroked="f"/>
        </w:pict>
      </w:r>
    </w:p>
    <w:p w14:paraId="049E4C1E" w14:textId="77777777" w:rsidR="001176BD" w:rsidRDefault="001176BD" w:rsidP="00E2541C">
      <w:pPr>
        <w:rPr>
          <w:rFonts w:ascii="Roboto" w:hAnsi="Roboto"/>
          <w:b/>
          <w:bCs/>
        </w:rPr>
      </w:pPr>
    </w:p>
    <w:p w14:paraId="0ADD166D" w14:textId="2B5C07A7" w:rsidR="00E2541C" w:rsidRDefault="00E2541C" w:rsidP="00E2541C">
      <w:pPr>
        <w:rPr>
          <w:rFonts w:ascii="Roboto" w:hAnsi="Roboto"/>
          <w:b/>
          <w:bCs/>
        </w:rPr>
      </w:pPr>
      <w:r>
        <w:rPr>
          <w:rFonts w:ascii="Roboto" w:hAnsi="Roboto"/>
          <w:b/>
          <w:bCs/>
        </w:rPr>
        <w:lastRenderedPageBreak/>
        <w:t>Legal References</w:t>
      </w:r>
    </w:p>
    <w:p w14:paraId="003AAC87" w14:textId="1CB0F1B7" w:rsidR="001176BD" w:rsidRPr="001176BD" w:rsidRDefault="001176BD" w:rsidP="001176BD">
      <w:pPr>
        <w:pStyle w:val="ListParagraph"/>
        <w:numPr>
          <w:ilvl w:val="1"/>
          <w:numId w:val="28"/>
        </w:numPr>
        <w:rPr>
          <w:rFonts w:ascii="Roboto" w:hAnsi="Roboto"/>
        </w:rPr>
      </w:pPr>
      <w:r w:rsidRPr="001176BD">
        <w:rPr>
          <w:rFonts w:ascii="Roboto" w:hAnsi="Roboto"/>
        </w:rPr>
        <w:t>N.C. Gen. Stat. §115C-245 (Transportation of Students)</w:t>
      </w:r>
    </w:p>
    <w:p w14:paraId="65F97262" w14:textId="1BDEB553" w:rsidR="001176BD" w:rsidRPr="001176BD" w:rsidRDefault="001176BD" w:rsidP="001176BD">
      <w:pPr>
        <w:pStyle w:val="ListParagraph"/>
        <w:numPr>
          <w:ilvl w:val="1"/>
          <w:numId w:val="28"/>
        </w:numPr>
        <w:rPr>
          <w:rFonts w:ascii="Roboto" w:hAnsi="Roboto"/>
        </w:rPr>
      </w:pPr>
      <w:r w:rsidRPr="001176BD">
        <w:rPr>
          <w:rFonts w:ascii="Roboto" w:hAnsi="Roboto"/>
        </w:rPr>
        <w:t>N.C. Gen. Stat. §143-129 (Purchasing and Contracts for Local Agencies)</w:t>
      </w:r>
    </w:p>
    <w:p w14:paraId="2DA61469" w14:textId="32896EE7" w:rsidR="001176BD" w:rsidRPr="001176BD" w:rsidRDefault="001176BD" w:rsidP="001176BD">
      <w:pPr>
        <w:pStyle w:val="ListParagraph"/>
        <w:numPr>
          <w:ilvl w:val="1"/>
          <w:numId w:val="28"/>
        </w:numPr>
        <w:rPr>
          <w:rFonts w:ascii="Roboto" w:hAnsi="Roboto"/>
        </w:rPr>
      </w:pPr>
      <w:r w:rsidRPr="001176BD">
        <w:rPr>
          <w:rFonts w:ascii="Roboto" w:hAnsi="Roboto"/>
        </w:rPr>
        <w:t>Americans with Disabilities Act, 42 U.S.C. §12101 et seq.</w:t>
      </w:r>
    </w:p>
    <w:p w14:paraId="5769DD34" w14:textId="609E4B2E" w:rsidR="001176BD" w:rsidRPr="001176BD" w:rsidRDefault="001176BD" w:rsidP="001176BD">
      <w:pPr>
        <w:pStyle w:val="ListParagraph"/>
        <w:numPr>
          <w:ilvl w:val="1"/>
          <w:numId w:val="28"/>
        </w:numPr>
        <w:rPr>
          <w:rFonts w:ascii="Roboto" w:hAnsi="Roboto"/>
        </w:rPr>
      </w:pPr>
      <w:r w:rsidRPr="001176BD">
        <w:rPr>
          <w:rFonts w:ascii="Roboto" w:hAnsi="Roboto"/>
        </w:rPr>
        <w:t>North Carolina Department of Public Instruction Transportation Regulations</w:t>
      </w:r>
    </w:p>
    <w:p w14:paraId="07A8EC58" w14:textId="77777777" w:rsidR="00E2541C" w:rsidRPr="00E2541C" w:rsidRDefault="00E2541C" w:rsidP="00E2541C">
      <w:pPr>
        <w:rPr>
          <w:rFonts w:ascii="Roboto" w:hAnsi="Roboto"/>
          <w:b/>
          <w:bCs/>
        </w:rPr>
      </w:pPr>
    </w:p>
    <w:sectPr w:rsidR="00E2541C" w:rsidRPr="00E2541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F2FE3" w14:textId="77777777" w:rsidR="00C0654F" w:rsidRDefault="00C0654F" w:rsidP="00C90621">
      <w:pPr>
        <w:spacing w:after="0" w:line="240" w:lineRule="auto"/>
      </w:pPr>
      <w:r>
        <w:separator/>
      </w:r>
    </w:p>
  </w:endnote>
  <w:endnote w:type="continuationSeparator" w:id="0">
    <w:p w14:paraId="47255C9A" w14:textId="77777777" w:rsidR="00C0654F" w:rsidRDefault="00C0654F"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16ADE0EC" w:rsidR="00C90621" w:rsidRDefault="00C90621">
    <w:pPr>
      <w:pStyle w:val="Footer"/>
      <w:rPr>
        <w:rFonts w:ascii="Roboto" w:hAnsi="Roboto"/>
        <w:sz w:val="16"/>
        <w:szCs w:val="16"/>
      </w:rPr>
    </w:pPr>
    <w:r>
      <w:rPr>
        <w:rFonts w:ascii="Roboto" w:hAnsi="Roboto"/>
        <w:sz w:val="16"/>
        <w:szCs w:val="16"/>
      </w:rPr>
      <w:t xml:space="preserve">Revised: </w:t>
    </w:r>
    <w:r w:rsidR="00793E55">
      <w:rPr>
        <w:rFonts w:ascii="Roboto" w:hAnsi="Roboto"/>
        <w:sz w:val="16"/>
        <w:szCs w:val="16"/>
      </w:rPr>
      <w:t>02162026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F8C6A" w14:textId="77777777" w:rsidR="00C0654F" w:rsidRDefault="00C0654F" w:rsidP="00C90621">
      <w:pPr>
        <w:spacing w:after="0" w:line="240" w:lineRule="auto"/>
      </w:pPr>
      <w:r>
        <w:separator/>
      </w:r>
    </w:p>
  </w:footnote>
  <w:footnote w:type="continuationSeparator" w:id="0">
    <w:p w14:paraId="566EE9E3" w14:textId="77777777" w:rsidR="00C0654F" w:rsidRDefault="00C0654F"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149" style="width:0;height:1.5pt" o:hralign="center" o:bullet="t" o:hrstd="t" o:hr="t" fillcolor="#a0a0a0" stroked="f"/>
    </w:pict>
  </w:numPicBullet>
  <w:abstractNum w:abstractNumId="0" w15:restartNumberingAfterBreak="0">
    <w:nsid w:val="026E6C45"/>
    <w:multiLevelType w:val="multilevel"/>
    <w:tmpl w:val="D46000B6"/>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E542FC"/>
    <w:multiLevelType w:val="hybridMultilevel"/>
    <w:tmpl w:val="FD98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13A11"/>
    <w:multiLevelType w:val="multilevel"/>
    <w:tmpl w:val="6EEE29B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17C3F"/>
    <w:multiLevelType w:val="hybridMultilevel"/>
    <w:tmpl w:val="AA783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A5068"/>
    <w:multiLevelType w:val="hybridMultilevel"/>
    <w:tmpl w:val="CF2A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26A7F"/>
    <w:multiLevelType w:val="hybridMultilevel"/>
    <w:tmpl w:val="C956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D75E3"/>
    <w:multiLevelType w:val="multilevel"/>
    <w:tmpl w:val="D46000B6"/>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C881DD3"/>
    <w:multiLevelType w:val="multilevel"/>
    <w:tmpl w:val="35F2E962"/>
    <w:lvl w:ilvl="0">
      <w:start w:val="4"/>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61878C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B9620A0"/>
    <w:multiLevelType w:val="hybridMultilevel"/>
    <w:tmpl w:val="A372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95AC4"/>
    <w:multiLevelType w:val="hybridMultilevel"/>
    <w:tmpl w:val="9168D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117EAB"/>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0602F5"/>
    <w:multiLevelType w:val="hybridMultilevel"/>
    <w:tmpl w:val="305E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34646"/>
    <w:multiLevelType w:val="hybridMultilevel"/>
    <w:tmpl w:val="E42893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AC6A00"/>
    <w:multiLevelType w:val="hybridMultilevel"/>
    <w:tmpl w:val="8502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F23DE"/>
    <w:multiLevelType w:val="hybridMultilevel"/>
    <w:tmpl w:val="89DAF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31286F"/>
    <w:multiLevelType w:val="multilevel"/>
    <w:tmpl w:val="6EEE29B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4D52427"/>
    <w:multiLevelType w:val="multilevel"/>
    <w:tmpl w:val="3EB02FA4"/>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79F498D"/>
    <w:multiLevelType w:val="hybridMultilevel"/>
    <w:tmpl w:val="D4E6125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C52673"/>
    <w:multiLevelType w:val="hybridMultilevel"/>
    <w:tmpl w:val="9E5A5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700FA1"/>
    <w:multiLevelType w:val="multilevel"/>
    <w:tmpl w:val="6EEE29B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E7440AC"/>
    <w:multiLevelType w:val="hybridMultilevel"/>
    <w:tmpl w:val="73CA9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0D21EA4"/>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1F67780"/>
    <w:multiLevelType w:val="hybridMultilevel"/>
    <w:tmpl w:val="9C90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0C2ADE"/>
    <w:multiLevelType w:val="hybridMultilevel"/>
    <w:tmpl w:val="74A8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45396"/>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EF86310"/>
    <w:multiLevelType w:val="hybridMultilevel"/>
    <w:tmpl w:val="3B92E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FD0199"/>
    <w:multiLevelType w:val="hybridMultilevel"/>
    <w:tmpl w:val="F536B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85356E2"/>
    <w:multiLevelType w:val="hybridMultilevel"/>
    <w:tmpl w:val="D3EA50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5B17F9"/>
    <w:multiLevelType w:val="multilevel"/>
    <w:tmpl w:val="9F16913A"/>
    <w:lvl w:ilvl="0">
      <w:start w:val="3"/>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AD4639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B8E459F"/>
    <w:multiLevelType w:val="hybridMultilevel"/>
    <w:tmpl w:val="61383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8616446">
    <w:abstractNumId w:val="27"/>
  </w:num>
  <w:num w:numId="2" w16cid:durableId="952057296">
    <w:abstractNumId w:val="6"/>
  </w:num>
  <w:num w:numId="3" w16cid:durableId="933049767">
    <w:abstractNumId w:val="3"/>
  </w:num>
  <w:num w:numId="4" w16cid:durableId="1757743861">
    <w:abstractNumId w:val="21"/>
  </w:num>
  <w:num w:numId="5" w16cid:durableId="1707827173">
    <w:abstractNumId w:val="4"/>
  </w:num>
  <w:num w:numId="6" w16cid:durableId="1417821731">
    <w:abstractNumId w:val="1"/>
  </w:num>
  <w:num w:numId="7" w16cid:durableId="1097943914">
    <w:abstractNumId w:val="25"/>
  </w:num>
  <w:num w:numId="8" w16cid:durableId="1438064092">
    <w:abstractNumId w:val="14"/>
  </w:num>
  <w:num w:numId="9" w16cid:durableId="1753968957">
    <w:abstractNumId w:val="33"/>
  </w:num>
  <w:num w:numId="10" w16cid:durableId="377095222">
    <w:abstractNumId w:val="11"/>
  </w:num>
  <w:num w:numId="11" w16cid:durableId="1397435500">
    <w:abstractNumId w:val="28"/>
  </w:num>
  <w:num w:numId="12" w16cid:durableId="1818179657">
    <w:abstractNumId w:val="31"/>
  </w:num>
  <w:num w:numId="13" w16cid:durableId="1184633651">
    <w:abstractNumId w:val="17"/>
  </w:num>
  <w:num w:numId="14" w16cid:durableId="3437550">
    <w:abstractNumId w:val="15"/>
  </w:num>
  <w:num w:numId="15" w16cid:durableId="594283952">
    <w:abstractNumId w:val="13"/>
  </w:num>
  <w:num w:numId="16" w16cid:durableId="80413684">
    <w:abstractNumId w:val="26"/>
  </w:num>
  <w:num w:numId="17" w16cid:durableId="1242643613">
    <w:abstractNumId w:val="5"/>
  </w:num>
  <w:num w:numId="18" w16cid:durableId="217908529">
    <w:abstractNumId w:val="18"/>
  </w:num>
  <w:num w:numId="19" w16cid:durableId="1065107199">
    <w:abstractNumId w:val="16"/>
  </w:num>
  <w:num w:numId="20" w16cid:durableId="314602331">
    <w:abstractNumId w:val="12"/>
  </w:num>
  <w:num w:numId="21" w16cid:durableId="662781791">
    <w:abstractNumId w:val="29"/>
  </w:num>
  <w:num w:numId="22" w16cid:durableId="2125037523">
    <w:abstractNumId w:val="7"/>
  </w:num>
  <w:num w:numId="23" w16cid:durableId="648679934">
    <w:abstractNumId w:val="34"/>
  </w:num>
  <w:num w:numId="24" w16cid:durableId="1098915771">
    <w:abstractNumId w:val="30"/>
  </w:num>
  <w:num w:numId="25" w16cid:durableId="166747581">
    <w:abstractNumId w:val="24"/>
  </w:num>
  <w:num w:numId="26" w16cid:durableId="1711419956">
    <w:abstractNumId w:val="8"/>
  </w:num>
  <w:num w:numId="27" w16cid:durableId="673731027">
    <w:abstractNumId w:val="22"/>
  </w:num>
  <w:num w:numId="28" w16cid:durableId="1271670005">
    <w:abstractNumId w:val="2"/>
  </w:num>
  <w:num w:numId="29" w16cid:durableId="1825389880">
    <w:abstractNumId w:val="20"/>
  </w:num>
  <w:num w:numId="30" w16cid:durableId="2062749925">
    <w:abstractNumId w:val="19"/>
  </w:num>
  <w:num w:numId="31" w16cid:durableId="2140343716">
    <w:abstractNumId w:val="32"/>
  </w:num>
  <w:num w:numId="32" w16cid:durableId="1036781346">
    <w:abstractNumId w:val="23"/>
  </w:num>
  <w:num w:numId="33" w16cid:durableId="1829129198">
    <w:abstractNumId w:val="10"/>
  </w:num>
  <w:num w:numId="34" w16cid:durableId="1164204634">
    <w:abstractNumId w:val="0"/>
  </w:num>
  <w:num w:numId="35" w16cid:durableId="114269648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009BC"/>
    <w:rsid w:val="0000153C"/>
    <w:rsid w:val="000143A5"/>
    <w:rsid w:val="00016114"/>
    <w:rsid w:val="00023849"/>
    <w:rsid w:val="00024689"/>
    <w:rsid w:val="0002610D"/>
    <w:rsid w:val="0004114E"/>
    <w:rsid w:val="000603B6"/>
    <w:rsid w:val="00070973"/>
    <w:rsid w:val="00076311"/>
    <w:rsid w:val="0007718E"/>
    <w:rsid w:val="00081348"/>
    <w:rsid w:val="000826D5"/>
    <w:rsid w:val="00087CC5"/>
    <w:rsid w:val="000911F5"/>
    <w:rsid w:val="00094147"/>
    <w:rsid w:val="00094B0C"/>
    <w:rsid w:val="000969A1"/>
    <w:rsid w:val="000975C4"/>
    <w:rsid w:val="000A3883"/>
    <w:rsid w:val="000A72AF"/>
    <w:rsid w:val="000A7612"/>
    <w:rsid w:val="000A7F4C"/>
    <w:rsid w:val="000B1B1D"/>
    <w:rsid w:val="000B299A"/>
    <w:rsid w:val="000B3BEF"/>
    <w:rsid w:val="000D5B92"/>
    <w:rsid w:val="000E28A9"/>
    <w:rsid w:val="000E5F70"/>
    <w:rsid w:val="000F063F"/>
    <w:rsid w:val="000F0A30"/>
    <w:rsid w:val="000F1E4F"/>
    <w:rsid w:val="000F7304"/>
    <w:rsid w:val="0010554C"/>
    <w:rsid w:val="001059CC"/>
    <w:rsid w:val="00115FBC"/>
    <w:rsid w:val="001176BD"/>
    <w:rsid w:val="00117F05"/>
    <w:rsid w:val="00120F7E"/>
    <w:rsid w:val="0012402B"/>
    <w:rsid w:val="00126276"/>
    <w:rsid w:val="001302A3"/>
    <w:rsid w:val="00133731"/>
    <w:rsid w:val="00135FC0"/>
    <w:rsid w:val="00136B99"/>
    <w:rsid w:val="001375FF"/>
    <w:rsid w:val="0014677F"/>
    <w:rsid w:val="001503A0"/>
    <w:rsid w:val="00150417"/>
    <w:rsid w:val="0015155F"/>
    <w:rsid w:val="00154680"/>
    <w:rsid w:val="001638A2"/>
    <w:rsid w:val="001660D6"/>
    <w:rsid w:val="001661CF"/>
    <w:rsid w:val="00167C7F"/>
    <w:rsid w:val="0019246C"/>
    <w:rsid w:val="00194F9E"/>
    <w:rsid w:val="00196118"/>
    <w:rsid w:val="001A7B19"/>
    <w:rsid w:val="001C1002"/>
    <w:rsid w:val="001D633B"/>
    <w:rsid w:val="001D63C2"/>
    <w:rsid w:val="001E35FA"/>
    <w:rsid w:val="001E7B76"/>
    <w:rsid w:val="002016E4"/>
    <w:rsid w:val="00206087"/>
    <w:rsid w:val="00207FE0"/>
    <w:rsid w:val="002115FF"/>
    <w:rsid w:val="002220E5"/>
    <w:rsid w:val="00222673"/>
    <w:rsid w:val="0023001F"/>
    <w:rsid w:val="00230332"/>
    <w:rsid w:val="00252A56"/>
    <w:rsid w:val="00252EB6"/>
    <w:rsid w:val="002567D5"/>
    <w:rsid w:val="002622FF"/>
    <w:rsid w:val="0027055C"/>
    <w:rsid w:val="002721C6"/>
    <w:rsid w:val="00274DF8"/>
    <w:rsid w:val="00276639"/>
    <w:rsid w:val="002776C0"/>
    <w:rsid w:val="002810EB"/>
    <w:rsid w:val="002845DF"/>
    <w:rsid w:val="0028647E"/>
    <w:rsid w:val="00290EA0"/>
    <w:rsid w:val="0029379D"/>
    <w:rsid w:val="00295522"/>
    <w:rsid w:val="002A05F0"/>
    <w:rsid w:val="002A0647"/>
    <w:rsid w:val="002A4F0C"/>
    <w:rsid w:val="002A7591"/>
    <w:rsid w:val="002B30ED"/>
    <w:rsid w:val="002B3438"/>
    <w:rsid w:val="002B417B"/>
    <w:rsid w:val="002B6770"/>
    <w:rsid w:val="002B74A4"/>
    <w:rsid w:val="002C58C2"/>
    <w:rsid w:val="002C70EC"/>
    <w:rsid w:val="002D03C2"/>
    <w:rsid w:val="002D5579"/>
    <w:rsid w:val="002D58A2"/>
    <w:rsid w:val="002D639A"/>
    <w:rsid w:val="002E66CF"/>
    <w:rsid w:val="002E792B"/>
    <w:rsid w:val="002F478A"/>
    <w:rsid w:val="002F48B3"/>
    <w:rsid w:val="002F5E66"/>
    <w:rsid w:val="002F6681"/>
    <w:rsid w:val="00304337"/>
    <w:rsid w:val="00322F35"/>
    <w:rsid w:val="00330DAB"/>
    <w:rsid w:val="003427FB"/>
    <w:rsid w:val="00347693"/>
    <w:rsid w:val="00364070"/>
    <w:rsid w:val="00365A45"/>
    <w:rsid w:val="00366A8B"/>
    <w:rsid w:val="00366C05"/>
    <w:rsid w:val="00396C37"/>
    <w:rsid w:val="00397DF6"/>
    <w:rsid w:val="003A083A"/>
    <w:rsid w:val="003A4C95"/>
    <w:rsid w:val="003A624D"/>
    <w:rsid w:val="003B03EA"/>
    <w:rsid w:val="003B5EEB"/>
    <w:rsid w:val="003B6C80"/>
    <w:rsid w:val="003C0FA5"/>
    <w:rsid w:val="003C3379"/>
    <w:rsid w:val="003C434A"/>
    <w:rsid w:val="003D0019"/>
    <w:rsid w:val="003E679A"/>
    <w:rsid w:val="003F0308"/>
    <w:rsid w:val="003F186E"/>
    <w:rsid w:val="003F5D5C"/>
    <w:rsid w:val="00401441"/>
    <w:rsid w:val="00401644"/>
    <w:rsid w:val="004037E0"/>
    <w:rsid w:val="00404296"/>
    <w:rsid w:val="00405C24"/>
    <w:rsid w:val="00412B11"/>
    <w:rsid w:val="00412C97"/>
    <w:rsid w:val="004136DD"/>
    <w:rsid w:val="004230DA"/>
    <w:rsid w:val="004303D6"/>
    <w:rsid w:val="00431194"/>
    <w:rsid w:val="004509F0"/>
    <w:rsid w:val="00455B0E"/>
    <w:rsid w:val="0046096A"/>
    <w:rsid w:val="0046216F"/>
    <w:rsid w:val="004628CD"/>
    <w:rsid w:val="00465395"/>
    <w:rsid w:val="00465466"/>
    <w:rsid w:val="004668F7"/>
    <w:rsid w:val="004751C8"/>
    <w:rsid w:val="0047736F"/>
    <w:rsid w:val="004774E9"/>
    <w:rsid w:val="004800F6"/>
    <w:rsid w:val="00480127"/>
    <w:rsid w:val="004803C3"/>
    <w:rsid w:val="004904E5"/>
    <w:rsid w:val="004908BD"/>
    <w:rsid w:val="004923D8"/>
    <w:rsid w:val="004956D1"/>
    <w:rsid w:val="00495764"/>
    <w:rsid w:val="004A50ED"/>
    <w:rsid w:val="004A7D59"/>
    <w:rsid w:val="004B1407"/>
    <w:rsid w:val="004B2EFD"/>
    <w:rsid w:val="004C0416"/>
    <w:rsid w:val="004C33C7"/>
    <w:rsid w:val="004D30E2"/>
    <w:rsid w:val="004E4CCF"/>
    <w:rsid w:val="004E7A1B"/>
    <w:rsid w:val="004F2154"/>
    <w:rsid w:val="005006F3"/>
    <w:rsid w:val="0051188C"/>
    <w:rsid w:val="00523750"/>
    <w:rsid w:val="005241EF"/>
    <w:rsid w:val="00525B52"/>
    <w:rsid w:val="005321D9"/>
    <w:rsid w:val="005324E6"/>
    <w:rsid w:val="00532E8E"/>
    <w:rsid w:val="00534E0F"/>
    <w:rsid w:val="0054080C"/>
    <w:rsid w:val="0055790B"/>
    <w:rsid w:val="00570773"/>
    <w:rsid w:val="005757FC"/>
    <w:rsid w:val="00576EE0"/>
    <w:rsid w:val="00582D0D"/>
    <w:rsid w:val="00594F2F"/>
    <w:rsid w:val="005A2A5D"/>
    <w:rsid w:val="005A39E0"/>
    <w:rsid w:val="005A4133"/>
    <w:rsid w:val="005C3C76"/>
    <w:rsid w:val="005D6D45"/>
    <w:rsid w:val="005E32BB"/>
    <w:rsid w:val="005E652E"/>
    <w:rsid w:val="005F798C"/>
    <w:rsid w:val="00601E01"/>
    <w:rsid w:val="006047A6"/>
    <w:rsid w:val="00611978"/>
    <w:rsid w:val="006152E2"/>
    <w:rsid w:val="006155AD"/>
    <w:rsid w:val="00625720"/>
    <w:rsid w:val="006261F5"/>
    <w:rsid w:val="00630828"/>
    <w:rsid w:val="006313FB"/>
    <w:rsid w:val="00634DBA"/>
    <w:rsid w:val="00637340"/>
    <w:rsid w:val="00637880"/>
    <w:rsid w:val="00637B21"/>
    <w:rsid w:val="00640D5C"/>
    <w:rsid w:val="00640EAB"/>
    <w:rsid w:val="006455D4"/>
    <w:rsid w:val="00651814"/>
    <w:rsid w:val="00657939"/>
    <w:rsid w:val="00661603"/>
    <w:rsid w:val="00662920"/>
    <w:rsid w:val="00672227"/>
    <w:rsid w:val="0067781D"/>
    <w:rsid w:val="006875A5"/>
    <w:rsid w:val="00691FA8"/>
    <w:rsid w:val="006A3348"/>
    <w:rsid w:val="006B3E41"/>
    <w:rsid w:val="006B4A9A"/>
    <w:rsid w:val="006D51E8"/>
    <w:rsid w:val="006D68F0"/>
    <w:rsid w:val="006E461B"/>
    <w:rsid w:val="006F17C1"/>
    <w:rsid w:val="006F6C7B"/>
    <w:rsid w:val="007013A2"/>
    <w:rsid w:val="00704B30"/>
    <w:rsid w:val="007146DE"/>
    <w:rsid w:val="00714A02"/>
    <w:rsid w:val="00715958"/>
    <w:rsid w:val="007168E3"/>
    <w:rsid w:val="00741DBD"/>
    <w:rsid w:val="00743019"/>
    <w:rsid w:val="00744E02"/>
    <w:rsid w:val="00745B2F"/>
    <w:rsid w:val="007625F3"/>
    <w:rsid w:val="00766D07"/>
    <w:rsid w:val="00776694"/>
    <w:rsid w:val="00781829"/>
    <w:rsid w:val="00784B60"/>
    <w:rsid w:val="00793E55"/>
    <w:rsid w:val="0079478D"/>
    <w:rsid w:val="00794D92"/>
    <w:rsid w:val="007A4D60"/>
    <w:rsid w:val="007A6218"/>
    <w:rsid w:val="007B3143"/>
    <w:rsid w:val="007C049C"/>
    <w:rsid w:val="007C092E"/>
    <w:rsid w:val="007C786D"/>
    <w:rsid w:val="007D48E6"/>
    <w:rsid w:val="007E535B"/>
    <w:rsid w:val="007E5B85"/>
    <w:rsid w:val="007F23F0"/>
    <w:rsid w:val="007F32F0"/>
    <w:rsid w:val="007F6B6B"/>
    <w:rsid w:val="008002B9"/>
    <w:rsid w:val="008008FF"/>
    <w:rsid w:val="00800B47"/>
    <w:rsid w:val="008075A5"/>
    <w:rsid w:val="00812491"/>
    <w:rsid w:val="00815F27"/>
    <w:rsid w:val="008168BA"/>
    <w:rsid w:val="008177D3"/>
    <w:rsid w:val="008206DB"/>
    <w:rsid w:val="008215D7"/>
    <w:rsid w:val="008248C0"/>
    <w:rsid w:val="00825696"/>
    <w:rsid w:val="00826EC3"/>
    <w:rsid w:val="008323F8"/>
    <w:rsid w:val="008435BB"/>
    <w:rsid w:val="008507DC"/>
    <w:rsid w:val="00854A3A"/>
    <w:rsid w:val="00857882"/>
    <w:rsid w:val="008618E6"/>
    <w:rsid w:val="00861E85"/>
    <w:rsid w:val="00863EC8"/>
    <w:rsid w:val="00865849"/>
    <w:rsid w:val="00865DFF"/>
    <w:rsid w:val="00872604"/>
    <w:rsid w:val="00876232"/>
    <w:rsid w:val="00876F4A"/>
    <w:rsid w:val="00880B3A"/>
    <w:rsid w:val="00881995"/>
    <w:rsid w:val="00887BA5"/>
    <w:rsid w:val="0089139E"/>
    <w:rsid w:val="00891644"/>
    <w:rsid w:val="00892221"/>
    <w:rsid w:val="008948B6"/>
    <w:rsid w:val="008B046E"/>
    <w:rsid w:val="008B11AE"/>
    <w:rsid w:val="008C2BD6"/>
    <w:rsid w:val="008C3055"/>
    <w:rsid w:val="008C5A14"/>
    <w:rsid w:val="008D4161"/>
    <w:rsid w:val="008D7A34"/>
    <w:rsid w:val="008D7EBC"/>
    <w:rsid w:val="008E4E45"/>
    <w:rsid w:val="00902BAF"/>
    <w:rsid w:val="00917742"/>
    <w:rsid w:val="00923398"/>
    <w:rsid w:val="00924C98"/>
    <w:rsid w:val="00925945"/>
    <w:rsid w:val="00927466"/>
    <w:rsid w:val="00931AC8"/>
    <w:rsid w:val="00933C5B"/>
    <w:rsid w:val="009366A7"/>
    <w:rsid w:val="00942815"/>
    <w:rsid w:val="00944640"/>
    <w:rsid w:val="00946A49"/>
    <w:rsid w:val="00950D4A"/>
    <w:rsid w:val="00953501"/>
    <w:rsid w:val="00953C62"/>
    <w:rsid w:val="00957725"/>
    <w:rsid w:val="009619E7"/>
    <w:rsid w:val="0097019B"/>
    <w:rsid w:val="009726EC"/>
    <w:rsid w:val="009738E7"/>
    <w:rsid w:val="00974B15"/>
    <w:rsid w:val="00974E55"/>
    <w:rsid w:val="0097669F"/>
    <w:rsid w:val="009862AD"/>
    <w:rsid w:val="0099104D"/>
    <w:rsid w:val="009920BC"/>
    <w:rsid w:val="009A6C4D"/>
    <w:rsid w:val="009B2E70"/>
    <w:rsid w:val="009C30F3"/>
    <w:rsid w:val="009C516F"/>
    <w:rsid w:val="009D505E"/>
    <w:rsid w:val="009E01C6"/>
    <w:rsid w:val="009E1016"/>
    <w:rsid w:val="009E1A7B"/>
    <w:rsid w:val="009E233D"/>
    <w:rsid w:val="009E439C"/>
    <w:rsid w:val="009E6EBD"/>
    <w:rsid w:val="00A011D0"/>
    <w:rsid w:val="00A02F61"/>
    <w:rsid w:val="00A07212"/>
    <w:rsid w:val="00A125DC"/>
    <w:rsid w:val="00A14189"/>
    <w:rsid w:val="00A17A13"/>
    <w:rsid w:val="00A2214D"/>
    <w:rsid w:val="00A24A7C"/>
    <w:rsid w:val="00A26DE1"/>
    <w:rsid w:val="00A2797A"/>
    <w:rsid w:val="00A36261"/>
    <w:rsid w:val="00A4138D"/>
    <w:rsid w:val="00A44058"/>
    <w:rsid w:val="00A460E3"/>
    <w:rsid w:val="00A5087C"/>
    <w:rsid w:val="00A5403F"/>
    <w:rsid w:val="00A54EC4"/>
    <w:rsid w:val="00A6059F"/>
    <w:rsid w:val="00A60A6A"/>
    <w:rsid w:val="00A700B6"/>
    <w:rsid w:val="00A71F6D"/>
    <w:rsid w:val="00A7448F"/>
    <w:rsid w:val="00A755BE"/>
    <w:rsid w:val="00A767FF"/>
    <w:rsid w:val="00A81836"/>
    <w:rsid w:val="00A85B5D"/>
    <w:rsid w:val="00A85FB4"/>
    <w:rsid w:val="00AA026F"/>
    <w:rsid w:val="00AB7775"/>
    <w:rsid w:val="00AD3274"/>
    <w:rsid w:val="00AE03B7"/>
    <w:rsid w:val="00AE26A0"/>
    <w:rsid w:val="00AE3BB2"/>
    <w:rsid w:val="00AE7FB1"/>
    <w:rsid w:val="00AF7510"/>
    <w:rsid w:val="00B00A40"/>
    <w:rsid w:val="00B01824"/>
    <w:rsid w:val="00B02696"/>
    <w:rsid w:val="00B068CB"/>
    <w:rsid w:val="00B2683C"/>
    <w:rsid w:val="00B35A1A"/>
    <w:rsid w:val="00B36F51"/>
    <w:rsid w:val="00B408AB"/>
    <w:rsid w:val="00B412F4"/>
    <w:rsid w:val="00B5426A"/>
    <w:rsid w:val="00B569F9"/>
    <w:rsid w:val="00B5730D"/>
    <w:rsid w:val="00B720ED"/>
    <w:rsid w:val="00B84C5F"/>
    <w:rsid w:val="00B8791F"/>
    <w:rsid w:val="00BA004A"/>
    <w:rsid w:val="00BA0538"/>
    <w:rsid w:val="00BA3ED3"/>
    <w:rsid w:val="00BA6179"/>
    <w:rsid w:val="00BB08EA"/>
    <w:rsid w:val="00BB0CFC"/>
    <w:rsid w:val="00BB0E42"/>
    <w:rsid w:val="00BB5BA6"/>
    <w:rsid w:val="00BC7905"/>
    <w:rsid w:val="00BD15A7"/>
    <w:rsid w:val="00BD3FFB"/>
    <w:rsid w:val="00BD5F66"/>
    <w:rsid w:val="00BD69B0"/>
    <w:rsid w:val="00BE01A2"/>
    <w:rsid w:val="00BE1F56"/>
    <w:rsid w:val="00BE2789"/>
    <w:rsid w:val="00BF2698"/>
    <w:rsid w:val="00BF4504"/>
    <w:rsid w:val="00C0654F"/>
    <w:rsid w:val="00C10B0B"/>
    <w:rsid w:val="00C12728"/>
    <w:rsid w:val="00C13988"/>
    <w:rsid w:val="00C264C5"/>
    <w:rsid w:val="00C33E64"/>
    <w:rsid w:val="00C42905"/>
    <w:rsid w:val="00C44C8A"/>
    <w:rsid w:val="00C50B9E"/>
    <w:rsid w:val="00C50E99"/>
    <w:rsid w:val="00C55C04"/>
    <w:rsid w:val="00C60A9D"/>
    <w:rsid w:val="00C60D74"/>
    <w:rsid w:val="00C61644"/>
    <w:rsid w:val="00C61FE4"/>
    <w:rsid w:val="00C62448"/>
    <w:rsid w:val="00C75BDF"/>
    <w:rsid w:val="00C762EC"/>
    <w:rsid w:val="00C76673"/>
    <w:rsid w:val="00C767ED"/>
    <w:rsid w:val="00C8066C"/>
    <w:rsid w:val="00C8280D"/>
    <w:rsid w:val="00C86E25"/>
    <w:rsid w:val="00C87A3B"/>
    <w:rsid w:val="00C90621"/>
    <w:rsid w:val="00C94EEE"/>
    <w:rsid w:val="00CA11AF"/>
    <w:rsid w:val="00CA6998"/>
    <w:rsid w:val="00CB0E21"/>
    <w:rsid w:val="00CB3B05"/>
    <w:rsid w:val="00CB4BC2"/>
    <w:rsid w:val="00CB67E7"/>
    <w:rsid w:val="00CC59BF"/>
    <w:rsid w:val="00CC6451"/>
    <w:rsid w:val="00CC75A6"/>
    <w:rsid w:val="00CD0190"/>
    <w:rsid w:val="00CD6568"/>
    <w:rsid w:val="00CE33CA"/>
    <w:rsid w:val="00CE605C"/>
    <w:rsid w:val="00CE611E"/>
    <w:rsid w:val="00CF27EC"/>
    <w:rsid w:val="00D022BC"/>
    <w:rsid w:val="00D06434"/>
    <w:rsid w:val="00D14409"/>
    <w:rsid w:val="00D20811"/>
    <w:rsid w:val="00D20E2A"/>
    <w:rsid w:val="00D32957"/>
    <w:rsid w:val="00D34416"/>
    <w:rsid w:val="00D3557C"/>
    <w:rsid w:val="00D374D4"/>
    <w:rsid w:val="00D37566"/>
    <w:rsid w:val="00D40F18"/>
    <w:rsid w:val="00D528EF"/>
    <w:rsid w:val="00D544C1"/>
    <w:rsid w:val="00D54AE5"/>
    <w:rsid w:val="00D6030B"/>
    <w:rsid w:val="00D66D3F"/>
    <w:rsid w:val="00D67F56"/>
    <w:rsid w:val="00D76A1B"/>
    <w:rsid w:val="00D841FF"/>
    <w:rsid w:val="00DA1BB4"/>
    <w:rsid w:val="00DA2E15"/>
    <w:rsid w:val="00DA5E04"/>
    <w:rsid w:val="00DB4F39"/>
    <w:rsid w:val="00DB66D7"/>
    <w:rsid w:val="00DC20F5"/>
    <w:rsid w:val="00DC5DFF"/>
    <w:rsid w:val="00DD1BEB"/>
    <w:rsid w:val="00DE3C6E"/>
    <w:rsid w:val="00DE46A2"/>
    <w:rsid w:val="00DE4E0A"/>
    <w:rsid w:val="00DE5306"/>
    <w:rsid w:val="00DF3B8D"/>
    <w:rsid w:val="00E1242F"/>
    <w:rsid w:val="00E22530"/>
    <w:rsid w:val="00E2541C"/>
    <w:rsid w:val="00E25D8F"/>
    <w:rsid w:val="00E27848"/>
    <w:rsid w:val="00E32C9B"/>
    <w:rsid w:val="00E3425C"/>
    <w:rsid w:val="00E41F18"/>
    <w:rsid w:val="00E425F0"/>
    <w:rsid w:val="00E42E44"/>
    <w:rsid w:val="00E52A1C"/>
    <w:rsid w:val="00E53343"/>
    <w:rsid w:val="00E53370"/>
    <w:rsid w:val="00E574DB"/>
    <w:rsid w:val="00E642E5"/>
    <w:rsid w:val="00E65C70"/>
    <w:rsid w:val="00E74378"/>
    <w:rsid w:val="00E773A1"/>
    <w:rsid w:val="00E77C27"/>
    <w:rsid w:val="00E82FFC"/>
    <w:rsid w:val="00E91908"/>
    <w:rsid w:val="00E92AD3"/>
    <w:rsid w:val="00E9414F"/>
    <w:rsid w:val="00E94F5B"/>
    <w:rsid w:val="00E9540B"/>
    <w:rsid w:val="00E96D06"/>
    <w:rsid w:val="00EA2604"/>
    <w:rsid w:val="00EA43CF"/>
    <w:rsid w:val="00EB1821"/>
    <w:rsid w:val="00EB5FF1"/>
    <w:rsid w:val="00EB6336"/>
    <w:rsid w:val="00EC03E9"/>
    <w:rsid w:val="00EC3156"/>
    <w:rsid w:val="00EC3917"/>
    <w:rsid w:val="00ED5185"/>
    <w:rsid w:val="00ED6308"/>
    <w:rsid w:val="00EE4901"/>
    <w:rsid w:val="00EF6AC5"/>
    <w:rsid w:val="00F0519C"/>
    <w:rsid w:val="00F07C18"/>
    <w:rsid w:val="00F10632"/>
    <w:rsid w:val="00F10668"/>
    <w:rsid w:val="00F166DD"/>
    <w:rsid w:val="00F17563"/>
    <w:rsid w:val="00F20D83"/>
    <w:rsid w:val="00F210BA"/>
    <w:rsid w:val="00F2118C"/>
    <w:rsid w:val="00F353D9"/>
    <w:rsid w:val="00F3688E"/>
    <w:rsid w:val="00F446A0"/>
    <w:rsid w:val="00F44AC9"/>
    <w:rsid w:val="00F6490C"/>
    <w:rsid w:val="00F75563"/>
    <w:rsid w:val="00F764B7"/>
    <w:rsid w:val="00F76A8C"/>
    <w:rsid w:val="00F76AC4"/>
    <w:rsid w:val="00F76CA6"/>
    <w:rsid w:val="00F802A2"/>
    <w:rsid w:val="00F85E7B"/>
    <w:rsid w:val="00F96009"/>
    <w:rsid w:val="00F9676D"/>
    <w:rsid w:val="00F97FEC"/>
    <w:rsid w:val="00FA2C08"/>
    <w:rsid w:val="00FA7F3C"/>
    <w:rsid w:val="00FB61B2"/>
    <w:rsid w:val="00FC0A71"/>
    <w:rsid w:val="00FC3EAC"/>
    <w:rsid w:val="00FC767C"/>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33069599">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547961077">
      <w:bodyDiv w:val="1"/>
      <w:marLeft w:val="0"/>
      <w:marRight w:val="0"/>
      <w:marTop w:val="0"/>
      <w:marBottom w:val="0"/>
      <w:divBdr>
        <w:top w:val="none" w:sz="0" w:space="0" w:color="auto"/>
        <w:left w:val="none" w:sz="0" w:space="0" w:color="auto"/>
        <w:bottom w:val="none" w:sz="0" w:space="0" w:color="auto"/>
        <w:right w:val="none" w:sz="0" w:space="0" w:color="auto"/>
      </w:divBdr>
    </w:div>
    <w:div w:id="562331457">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38100676">
      <w:bodyDiv w:val="1"/>
      <w:marLeft w:val="0"/>
      <w:marRight w:val="0"/>
      <w:marTop w:val="0"/>
      <w:marBottom w:val="0"/>
      <w:divBdr>
        <w:top w:val="none" w:sz="0" w:space="0" w:color="auto"/>
        <w:left w:val="none" w:sz="0" w:space="0" w:color="auto"/>
        <w:bottom w:val="none" w:sz="0" w:space="0" w:color="auto"/>
        <w:right w:val="none" w:sz="0" w:space="0" w:color="auto"/>
      </w:divBdr>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1211272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677345989">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46884701">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00226625">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1DB79-E9F5-439B-9FA4-15888D2E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11</cp:revision>
  <cp:lastPrinted>2026-03-12T19:15:00Z</cp:lastPrinted>
  <dcterms:created xsi:type="dcterms:W3CDTF">2026-03-12T19:16:00Z</dcterms:created>
  <dcterms:modified xsi:type="dcterms:W3CDTF">2026-03-12T19:31:00Z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