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61321" w14:textId="0B5270FE" w:rsidR="00F73590" w:rsidRDefault="007A0AA0">
      <w:pPr>
        <w:spacing w:after="0" w:line="259" w:lineRule="auto"/>
        <w:ind w:left="0" w:firstLine="0"/>
      </w:pPr>
      <w:r>
        <w:tab/>
        <w:t xml:space="preserve"> </w:t>
      </w:r>
      <w:r>
        <w:tab/>
        <w:t xml:space="preserve"> </w:t>
      </w:r>
      <w:r>
        <w:tab/>
        <w:t xml:space="preserve"> </w:t>
      </w:r>
    </w:p>
    <w:tbl>
      <w:tblPr>
        <w:tblStyle w:val="TableGrid"/>
        <w:tblW w:w="10793" w:type="dxa"/>
        <w:tblInd w:w="5" w:type="dxa"/>
        <w:tblCellMar>
          <w:top w:w="12" w:type="dxa"/>
          <w:left w:w="106" w:type="dxa"/>
          <w:right w:w="69" w:type="dxa"/>
        </w:tblCellMar>
        <w:tblLook w:val="04A0" w:firstRow="1" w:lastRow="0" w:firstColumn="1" w:lastColumn="0" w:noHBand="0" w:noVBand="1"/>
      </w:tblPr>
      <w:tblGrid>
        <w:gridCol w:w="2067"/>
        <w:gridCol w:w="8726"/>
      </w:tblGrid>
      <w:tr w:rsidR="00F73590" w14:paraId="752E57A4" w14:textId="77777777">
        <w:trPr>
          <w:trHeight w:val="355"/>
        </w:trPr>
        <w:tc>
          <w:tcPr>
            <w:tcW w:w="2067" w:type="dxa"/>
            <w:tcBorders>
              <w:top w:val="single" w:sz="4" w:space="0" w:color="000000"/>
              <w:left w:val="single" w:sz="4" w:space="0" w:color="000000"/>
              <w:bottom w:val="single" w:sz="4" w:space="0" w:color="000000"/>
              <w:right w:val="single" w:sz="4" w:space="0" w:color="000000"/>
            </w:tcBorders>
          </w:tcPr>
          <w:p w14:paraId="49189F6C" w14:textId="77777777" w:rsidR="00F73590" w:rsidRDefault="007A0AA0">
            <w:pPr>
              <w:spacing w:after="0" w:line="259" w:lineRule="auto"/>
              <w:ind w:left="2" w:firstLine="0"/>
            </w:pPr>
            <w:r>
              <w:rPr>
                <w:b/>
              </w:rPr>
              <w:t xml:space="preserve">Date: </w:t>
            </w:r>
          </w:p>
        </w:tc>
        <w:tc>
          <w:tcPr>
            <w:tcW w:w="8726" w:type="dxa"/>
            <w:tcBorders>
              <w:top w:val="single" w:sz="4" w:space="0" w:color="000000"/>
              <w:left w:val="single" w:sz="4" w:space="0" w:color="000000"/>
              <w:bottom w:val="single" w:sz="4" w:space="0" w:color="000000"/>
              <w:right w:val="single" w:sz="4" w:space="0" w:color="000000"/>
            </w:tcBorders>
          </w:tcPr>
          <w:p w14:paraId="50A8C22F" w14:textId="2546311E" w:rsidR="00F73590" w:rsidRDefault="00F73590">
            <w:pPr>
              <w:spacing w:after="0" w:line="259" w:lineRule="auto"/>
              <w:ind w:left="0" w:firstLine="0"/>
            </w:pPr>
          </w:p>
        </w:tc>
      </w:tr>
      <w:tr w:rsidR="00F73590" w14:paraId="4D32625F" w14:textId="77777777">
        <w:trPr>
          <w:trHeight w:val="356"/>
        </w:trPr>
        <w:tc>
          <w:tcPr>
            <w:tcW w:w="2067" w:type="dxa"/>
            <w:tcBorders>
              <w:top w:val="single" w:sz="4" w:space="0" w:color="000000"/>
              <w:left w:val="single" w:sz="4" w:space="0" w:color="000000"/>
              <w:bottom w:val="single" w:sz="4" w:space="0" w:color="000000"/>
              <w:right w:val="single" w:sz="4" w:space="0" w:color="000000"/>
            </w:tcBorders>
          </w:tcPr>
          <w:p w14:paraId="0DE5353A" w14:textId="77777777" w:rsidR="00F73590" w:rsidRDefault="007A0AA0">
            <w:pPr>
              <w:spacing w:after="0" w:line="259" w:lineRule="auto"/>
              <w:ind w:left="2" w:firstLine="0"/>
            </w:pPr>
            <w:r>
              <w:rPr>
                <w:b/>
              </w:rPr>
              <w:t xml:space="preserve">Bid #: </w:t>
            </w:r>
          </w:p>
        </w:tc>
        <w:tc>
          <w:tcPr>
            <w:tcW w:w="8726" w:type="dxa"/>
            <w:tcBorders>
              <w:top w:val="single" w:sz="4" w:space="0" w:color="000000"/>
              <w:left w:val="single" w:sz="4" w:space="0" w:color="000000"/>
              <w:bottom w:val="single" w:sz="4" w:space="0" w:color="000000"/>
              <w:right w:val="single" w:sz="4" w:space="0" w:color="000000"/>
            </w:tcBorders>
          </w:tcPr>
          <w:p w14:paraId="2D37B548" w14:textId="77777777" w:rsidR="00F73590" w:rsidRDefault="007A0AA0">
            <w:pPr>
              <w:spacing w:after="0" w:line="259" w:lineRule="auto"/>
              <w:ind w:left="0" w:firstLine="0"/>
            </w:pPr>
            <w:r>
              <w:t xml:space="preserve"> </w:t>
            </w:r>
          </w:p>
        </w:tc>
      </w:tr>
      <w:tr w:rsidR="00F73590" w14:paraId="75CE757B" w14:textId="77777777">
        <w:trPr>
          <w:trHeight w:val="355"/>
        </w:trPr>
        <w:tc>
          <w:tcPr>
            <w:tcW w:w="2067" w:type="dxa"/>
            <w:tcBorders>
              <w:top w:val="single" w:sz="4" w:space="0" w:color="000000"/>
              <w:left w:val="single" w:sz="4" w:space="0" w:color="000000"/>
              <w:bottom w:val="single" w:sz="4" w:space="0" w:color="000000"/>
              <w:right w:val="single" w:sz="4" w:space="0" w:color="000000"/>
            </w:tcBorders>
          </w:tcPr>
          <w:p w14:paraId="20F4C0D6" w14:textId="77777777" w:rsidR="00F73590" w:rsidRDefault="007A0AA0">
            <w:pPr>
              <w:spacing w:after="0" w:line="259" w:lineRule="auto"/>
              <w:ind w:left="2" w:firstLine="0"/>
            </w:pPr>
            <w:r>
              <w:rPr>
                <w:b/>
              </w:rPr>
              <w:t xml:space="preserve">Purchase Order #: </w:t>
            </w:r>
          </w:p>
        </w:tc>
        <w:tc>
          <w:tcPr>
            <w:tcW w:w="8726" w:type="dxa"/>
            <w:tcBorders>
              <w:top w:val="single" w:sz="4" w:space="0" w:color="000000"/>
              <w:left w:val="single" w:sz="4" w:space="0" w:color="000000"/>
              <w:bottom w:val="single" w:sz="4" w:space="0" w:color="000000"/>
              <w:right w:val="single" w:sz="4" w:space="0" w:color="000000"/>
            </w:tcBorders>
          </w:tcPr>
          <w:p w14:paraId="6896A1EA" w14:textId="77777777" w:rsidR="00F73590" w:rsidRDefault="007A0AA0">
            <w:pPr>
              <w:spacing w:after="0" w:line="259" w:lineRule="auto"/>
              <w:ind w:left="0" w:firstLine="0"/>
            </w:pPr>
            <w:r>
              <w:t xml:space="preserve"> </w:t>
            </w:r>
          </w:p>
        </w:tc>
      </w:tr>
      <w:tr w:rsidR="00F73590" w14:paraId="0072CFBF" w14:textId="77777777">
        <w:trPr>
          <w:trHeight w:val="355"/>
        </w:trPr>
        <w:tc>
          <w:tcPr>
            <w:tcW w:w="2067" w:type="dxa"/>
            <w:tcBorders>
              <w:top w:val="single" w:sz="4" w:space="0" w:color="000000"/>
              <w:left w:val="single" w:sz="4" w:space="0" w:color="000000"/>
              <w:bottom w:val="single" w:sz="4" w:space="0" w:color="000000"/>
              <w:right w:val="single" w:sz="4" w:space="0" w:color="000000"/>
            </w:tcBorders>
          </w:tcPr>
          <w:p w14:paraId="0C7DE9F8" w14:textId="77777777" w:rsidR="00F73590" w:rsidRDefault="007A0AA0">
            <w:pPr>
              <w:spacing w:after="0" w:line="259" w:lineRule="auto"/>
              <w:ind w:left="2" w:firstLine="0"/>
            </w:pPr>
            <w:r>
              <w:rPr>
                <w:b/>
              </w:rPr>
              <w:t xml:space="preserve">Contractor/Vendor: </w:t>
            </w:r>
          </w:p>
        </w:tc>
        <w:tc>
          <w:tcPr>
            <w:tcW w:w="8726" w:type="dxa"/>
            <w:tcBorders>
              <w:top w:val="single" w:sz="4" w:space="0" w:color="000000"/>
              <w:left w:val="single" w:sz="4" w:space="0" w:color="000000"/>
              <w:bottom w:val="single" w:sz="4" w:space="0" w:color="000000"/>
              <w:right w:val="single" w:sz="4" w:space="0" w:color="000000"/>
            </w:tcBorders>
          </w:tcPr>
          <w:p w14:paraId="5585935A" w14:textId="77777777" w:rsidR="00F73590" w:rsidRDefault="007A0AA0">
            <w:pPr>
              <w:spacing w:after="0" w:line="259" w:lineRule="auto"/>
              <w:ind w:left="0" w:firstLine="0"/>
            </w:pPr>
            <w:r>
              <w:t xml:space="preserve"> </w:t>
            </w:r>
          </w:p>
        </w:tc>
      </w:tr>
      <w:tr w:rsidR="00F73590" w14:paraId="41D92403" w14:textId="77777777">
        <w:trPr>
          <w:trHeight w:val="355"/>
        </w:trPr>
        <w:tc>
          <w:tcPr>
            <w:tcW w:w="2067" w:type="dxa"/>
            <w:tcBorders>
              <w:top w:val="single" w:sz="4" w:space="0" w:color="000000"/>
              <w:left w:val="single" w:sz="4" w:space="0" w:color="000000"/>
              <w:bottom w:val="single" w:sz="4" w:space="0" w:color="000000"/>
              <w:right w:val="single" w:sz="4" w:space="0" w:color="000000"/>
            </w:tcBorders>
          </w:tcPr>
          <w:p w14:paraId="4F988304" w14:textId="77777777" w:rsidR="00F73590" w:rsidRDefault="007A0AA0">
            <w:pPr>
              <w:spacing w:after="0" w:line="259" w:lineRule="auto"/>
              <w:ind w:left="2" w:firstLine="0"/>
            </w:pPr>
            <w:r>
              <w:rPr>
                <w:b/>
              </w:rPr>
              <w:t xml:space="preserve">Item Description: </w:t>
            </w:r>
          </w:p>
        </w:tc>
        <w:tc>
          <w:tcPr>
            <w:tcW w:w="8726" w:type="dxa"/>
            <w:tcBorders>
              <w:top w:val="single" w:sz="4" w:space="0" w:color="000000"/>
              <w:left w:val="single" w:sz="4" w:space="0" w:color="000000"/>
              <w:bottom w:val="single" w:sz="4" w:space="0" w:color="000000"/>
              <w:right w:val="single" w:sz="4" w:space="0" w:color="000000"/>
            </w:tcBorders>
          </w:tcPr>
          <w:p w14:paraId="28E705E0" w14:textId="77777777" w:rsidR="00F73590" w:rsidRDefault="007A0AA0">
            <w:pPr>
              <w:spacing w:after="0" w:line="259" w:lineRule="auto"/>
              <w:ind w:left="0" w:firstLine="0"/>
            </w:pPr>
            <w:r>
              <w:t xml:space="preserve"> </w:t>
            </w:r>
          </w:p>
        </w:tc>
      </w:tr>
      <w:tr w:rsidR="00F73590" w14:paraId="62822F2E" w14:textId="77777777">
        <w:trPr>
          <w:trHeight w:val="355"/>
        </w:trPr>
        <w:tc>
          <w:tcPr>
            <w:tcW w:w="2067" w:type="dxa"/>
            <w:tcBorders>
              <w:top w:val="single" w:sz="4" w:space="0" w:color="000000"/>
              <w:left w:val="single" w:sz="4" w:space="0" w:color="000000"/>
              <w:bottom w:val="single" w:sz="4" w:space="0" w:color="000000"/>
              <w:right w:val="single" w:sz="4" w:space="0" w:color="000000"/>
            </w:tcBorders>
          </w:tcPr>
          <w:p w14:paraId="4247656D" w14:textId="77777777" w:rsidR="00F73590" w:rsidRDefault="007A0AA0">
            <w:pPr>
              <w:spacing w:after="0" w:line="259" w:lineRule="auto"/>
              <w:ind w:left="2" w:firstLine="0"/>
            </w:pPr>
            <w:r>
              <w:rPr>
                <w:b/>
              </w:rPr>
              <w:t xml:space="preserve">Inspected By: </w:t>
            </w:r>
          </w:p>
        </w:tc>
        <w:tc>
          <w:tcPr>
            <w:tcW w:w="8726" w:type="dxa"/>
            <w:tcBorders>
              <w:top w:val="single" w:sz="4" w:space="0" w:color="000000"/>
              <w:left w:val="single" w:sz="4" w:space="0" w:color="000000"/>
              <w:bottom w:val="single" w:sz="4" w:space="0" w:color="000000"/>
              <w:right w:val="single" w:sz="4" w:space="0" w:color="000000"/>
            </w:tcBorders>
          </w:tcPr>
          <w:p w14:paraId="480AD460" w14:textId="77777777" w:rsidR="00F73590" w:rsidRDefault="007A0AA0">
            <w:pPr>
              <w:spacing w:after="0" w:line="259" w:lineRule="auto"/>
              <w:ind w:left="0" w:firstLine="0"/>
            </w:pPr>
            <w:r>
              <w:t xml:space="preserve"> </w:t>
            </w:r>
          </w:p>
        </w:tc>
      </w:tr>
      <w:tr w:rsidR="00F73590" w14:paraId="6C5B27BA" w14:textId="77777777">
        <w:trPr>
          <w:trHeight w:val="353"/>
        </w:trPr>
        <w:tc>
          <w:tcPr>
            <w:tcW w:w="2067" w:type="dxa"/>
            <w:tcBorders>
              <w:top w:val="single" w:sz="4" w:space="0" w:color="000000"/>
              <w:left w:val="single" w:sz="4" w:space="0" w:color="000000"/>
              <w:bottom w:val="single" w:sz="4" w:space="0" w:color="000000"/>
              <w:right w:val="single" w:sz="4" w:space="0" w:color="000000"/>
            </w:tcBorders>
          </w:tcPr>
          <w:p w14:paraId="3758DC6A" w14:textId="77777777" w:rsidR="00F73590" w:rsidRDefault="007A0AA0">
            <w:pPr>
              <w:spacing w:after="0" w:line="259" w:lineRule="auto"/>
              <w:ind w:left="2" w:firstLine="0"/>
            </w:pPr>
            <w:r>
              <w:rPr>
                <w:b/>
              </w:rPr>
              <w:t xml:space="preserve">Division: </w:t>
            </w:r>
          </w:p>
        </w:tc>
        <w:tc>
          <w:tcPr>
            <w:tcW w:w="8726" w:type="dxa"/>
            <w:tcBorders>
              <w:top w:val="single" w:sz="4" w:space="0" w:color="000000"/>
              <w:left w:val="single" w:sz="4" w:space="0" w:color="000000"/>
              <w:bottom w:val="single" w:sz="4" w:space="0" w:color="000000"/>
              <w:right w:val="single" w:sz="4" w:space="0" w:color="000000"/>
            </w:tcBorders>
          </w:tcPr>
          <w:p w14:paraId="670CAD24" w14:textId="77777777" w:rsidR="00F73590" w:rsidRDefault="007A0AA0">
            <w:pPr>
              <w:spacing w:after="0" w:line="259" w:lineRule="auto"/>
              <w:ind w:left="0" w:firstLine="0"/>
            </w:pPr>
            <w:r>
              <w:t xml:space="preserve"> </w:t>
            </w:r>
          </w:p>
        </w:tc>
      </w:tr>
      <w:tr w:rsidR="00F73590" w14:paraId="113E45D9" w14:textId="77777777">
        <w:trPr>
          <w:trHeight w:val="355"/>
        </w:trPr>
        <w:tc>
          <w:tcPr>
            <w:tcW w:w="2067" w:type="dxa"/>
            <w:tcBorders>
              <w:top w:val="single" w:sz="4" w:space="0" w:color="000000"/>
              <w:left w:val="single" w:sz="4" w:space="0" w:color="000000"/>
              <w:bottom w:val="single" w:sz="4" w:space="0" w:color="000000"/>
              <w:right w:val="single" w:sz="4" w:space="0" w:color="000000"/>
            </w:tcBorders>
          </w:tcPr>
          <w:p w14:paraId="000FE8C2" w14:textId="77777777" w:rsidR="00F73590" w:rsidRDefault="007A0AA0">
            <w:pPr>
              <w:spacing w:after="0" w:line="259" w:lineRule="auto"/>
              <w:ind w:left="2" w:firstLine="0"/>
            </w:pPr>
            <w:r>
              <w:rPr>
                <w:b/>
              </w:rPr>
              <w:t xml:space="preserve">Telephone #: </w:t>
            </w:r>
          </w:p>
        </w:tc>
        <w:tc>
          <w:tcPr>
            <w:tcW w:w="8726" w:type="dxa"/>
            <w:tcBorders>
              <w:top w:val="single" w:sz="4" w:space="0" w:color="000000"/>
              <w:left w:val="single" w:sz="4" w:space="0" w:color="000000"/>
              <w:bottom w:val="single" w:sz="4" w:space="0" w:color="000000"/>
              <w:right w:val="single" w:sz="4" w:space="0" w:color="000000"/>
            </w:tcBorders>
          </w:tcPr>
          <w:p w14:paraId="7D611A63" w14:textId="77777777" w:rsidR="00F73590" w:rsidRDefault="007A0AA0">
            <w:pPr>
              <w:spacing w:after="0" w:line="259" w:lineRule="auto"/>
              <w:ind w:left="0" w:firstLine="0"/>
            </w:pPr>
            <w:r>
              <w:t xml:space="preserve"> </w:t>
            </w:r>
          </w:p>
        </w:tc>
      </w:tr>
      <w:tr w:rsidR="00F73590" w14:paraId="3095A20A" w14:textId="77777777">
        <w:trPr>
          <w:trHeight w:val="355"/>
        </w:trPr>
        <w:tc>
          <w:tcPr>
            <w:tcW w:w="2067" w:type="dxa"/>
            <w:tcBorders>
              <w:top w:val="single" w:sz="4" w:space="0" w:color="000000"/>
              <w:left w:val="single" w:sz="4" w:space="0" w:color="000000"/>
              <w:bottom w:val="single" w:sz="4" w:space="0" w:color="000000"/>
              <w:right w:val="single" w:sz="4" w:space="0" w:color="000000"/>
            </w:tcBorders>
          </w:tcPr>
          <w:p w14:paraId="1D0A5D17" w14:textId="77777777" w:rsidR="00F73590" w:rsidRDefault="007A0AA0">
            <w:pPr>
              <w:spacing w:after="0" w:line="259" w:lineRule="auto"/>
              <w:ind w:left="2" w:firstLine="0"/>
            </w:pPr>
            <w:r>
              <w:rPr>
                <w:b/>
              </w:rPr>
              <w:t xml:space="preserve">Email Address: </w:t>
            </w:r>
          </w:p>
        </w:tc>
        <w:tc>
          <w:tcPr>
            <w:tcW w:w="8726" w:type="dxa"/>
            <w:tcBorders>
              <w:top w:val="single" w:sz="4" w:space="0" w:color="000000"/>
              <w:left w:val="single" w:sz="4" w:space="0" w:color="000000"/>
              <w:bottom w:val="single" w:sz="4" w:space="0" w:color="000000"/>
              <w:right w:val="single" w:sz="4" w:space="0" w:color="000000"/>
            </w:tcBorders>
          </w:tcPr>
          <w:p w14:paraId="31A20B3B" w14:textId="77777777" w:rsidR="00F73590" w:rsidRDefault="007A0AA0">
            <w:pPr>
              <w:spacing w:after="0" w:line="259" w:lineRule="auto"/>
              <w:ind w:left="0" w:firstLine="0"/>
            </w:pPr>
            <w:r>
              <w:t xml:space="preserve"> </w:t>
            </w:r>
          </w:p>
        </w:tc>
      </w:tr>
    </w:tbl>
    <w:p w14:paraId="59DED684" w14:textId="35BC5503" w:rsidR="00F73590" w:rsidRDefault="007A0AA0" w:rsidP="007F2EB0">
      <w:pPr>
        <w:spacing w:after="0" w:line="259" w:lineRule="auto"/>
        <w:ind w:left="0" w:firstLine="0"/>
      </w:pPr>
      <w:r>
        <w:t xml:space="preserve"> </w:t>
      </w:r>
      <w:r>
        <w:rPr>
          <w:b/>
        </w:rPr>
        <w:t xml:space="preserve"> </w:t>
      </w:r>
      <w:r>
        <w:t xml:space="preserve">A Quality Acceptance Inspection of the above equipment/project was conducted on  </w:t>
      </w:r>
      <w:r>
        <w:rPr>
          <w:u w:val="single" w:color="000000"/>
        </w:rPr>
        <w:t xml:space="preserve">                                  </w:t>
      </w:r>
      <w:r>
        <w:t xml:space="preserve"> and the </w:t>
      </w:r>
    </w:p>
    <w:p w14:paraId="54D8699B" w14:textId="77777777" w:rsidR="00F73590" w:rsidRDefault="007A0AA0">
      <w:pPr>
        <w:tabs>
          <w:tab w:val="center" w:pos="8324"/>
        </w:tabs>
        <w:ind w:left="0" w:firstLine="0"/>
      </w:pPr>
      <w:r>
        <w:t xml:space="preserve">equipment/project was found to be: </w:t>
      </w:r>
      <w:r>
        <w:tab/>
      </w:r>
      <w:r>
        <w:rPr>
          <w:sz w:val="16"/>
        </w:rPr>
        <w:t>(Date)</w:t>
      </w:r>
      <w:r>
        <w:t xml:space="preserve"> </w:t>
      </w:r>
    </w:p>
    <w:p w14:paraId="0D584F7B" w14:textId="77777777" w:rsidR="00F73590" w:rsidRDefault="007A0AA0">
      <w:pPr>
        <w:spacing w:after="0" w:line="259" w:lineRule="auto"/>
        <w:ind w:left="0" w:firstLine="0"/>
      </w:pPr>
      <w:r>
        <w:t xml:space="preserve"> </w:t>
      </w:r>
    </w:p>
    <w:p w14:paraId="319BBD21" w14:textId="3D01398C" w:rsidR="00F73590" w:rsidRDefault="007A0AA0" w:rsidP="007F5E00">
      <w:pPr>
        <w:spacing w:after="0" w:line="259" w:lineRule="auto"/>
        <w:ind w:left="0" w:firstLine="0"/>
      </w:pPr>
      <w:r>
        <w:t xml:space="preserve">  </w:t>
      </w:r>
      <w:r>
        <w:rPr>
          <w:u w:val="single" w:color="000000"/>
        </w:rPr>
        <w:t xml:space="preserve">                </w:t>
      </w:r>
      <w:r>
        <w:t xml:space="preserve">  In compliance with the bid/purchase order requirements and is hereby released for payment. </w:t>
      </w:r>
    </w:p>
    <w:p w14:paraId="3EB365C4" w14:textId="77777777" w:rsidR="00F73590" w:rsidRDefault="007A0AA0">
      <w:pPr>
        <w:spacing w:after="0" w:line="259" w:lineRule="auto"/>
        <w:ind w:left="0" w:firstLine="0"/>
      </w:pPr>
      <w:r>
        <w:t xml:space="preserve"> </w:t>
      </w:r>
    </w:p>
    <w:p w14:paraId="46DEA74E" w14:textId="279397E5" w:rsidR="00F73590" w:rsidRDefault="00BA5510" w:rsidP="00BA5510">
      <w:pPr>
        <w:spacing w:after="0" w:line="259" w:lineRule="auto"/>
        <w:ind w:left="13"/>
      </w:pPr>
      <w:r>
        <w:t xml:space="preserve">  </w:t>
      </w:r>
      <w:r w:rsidR="007A0AA0">
        <w:rPr>
          <w:rFonts w:ascii="Calibri" w:eastAsia="Calibri" w:hAnsi="Calibri" w:cs="Calibri"/>
          <w:noProof/>
          <w:sz w:val="22"/>
        </w:rPr>
        <mc:AlternateContent>
          <mc:Choice Requires="wpg">
            <w:drawing>
              <wp:inline distT="0" distB="0" distL="0" distR="0" wp14:anchorId="711AD1EF" wp14:editId="2CF4A0E2">
                <wp:extent cx="570230" cy="9525"/>
                <wp:effectExtent l="0" t="0" r="0" b="0"/>
                <wp:docPr id="2773" name="Group 2773"/>
                <wp:cNvGraphicFramePr/>
                <a:graphic xmlns:a="http://schemas.openxmlformats.org/drawingml/2006/main">
                  <a:graphicData uri="http://schemas.microsoft.com/office/word/2010/wordprocessingGroup">
                    <wpg:wgp>
                      <wpg:cNvGrpSpPr/>
                      <wpg:grpSpPr>
                        <a:xfrm>
                          <a:off x="0" y="0"/>
                          <a:ext cx="570230" cy="9525"/>
                          <a:chOff x="0" y="0"/>
                          <a:chExt cx="570230" cy="9525"/>
                        </a:xfrm>
                      </wpg:grpSpPr>
                      <wps:wsp>
                        <wps:cNvPr id="352" name="Shape 352"/>
                        <wps:cNvSpPr/>
                        <wps:spPr>
                          <a:xfrm>
                            <a:off x="0" y="0"/>
                            <a:ext cx="570230" cy="0"/>
                          </a:xfrm>
                          <a:custGeom>
                            <a:avLst/>
                            <a:gdLst/>
                            <a:ahLst/>
                            <a:cxnLst/>
                            <a:rect l="0" t="0" r="0" b="0"/>
                            <a:pathLst>
                              <a:path w="570230">
                                <a:moveTo>
                                  <a:pt x="0" y="0"/>
                                </a:moveTo>
                                <a:lnTo>
                                  <a:pt x="57023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73" style="width:44.9pt;height:0.75pt;mso-position-horizontal-relative:char;mso-position-vertical-relative:line" coordsize="5702,95">
                <v:shape id="Shape 352" style="position:absolute;width:5702;height:0;left:0;top:0;" coordsize="570230,0" path="m0,0l570230,0">
                  <v:stroke weight="0.75pt" endcap="flat" joinstyle="round" on="true" color="#000000"/>
                  <v:fill on="false" color="#000000" opacity="0"/>
                </v:shape>
              </v:group>
            </w:pict>
          </mc:Fallback>
        </mc:AlternateContent>
      </w:r>
      <w:r>
        <w:t xml:space="preserve">  </w:t>
      </w:r>
      <w:r w:rsidR="007A0AA0">
        <w:t xml:space="preserve">In substantial compliance with Bid/P.O. requirements, and is hereby released for payment of  </w:t>
      </w:r>
      <w:r w:rsidR="007A0AA0">
        <w:rPr>
          <w:u w:val="single" w:color="000000"/>
        </w:rPr>
        <w:t xml:space="preserve">                 </w:t>
      </w:r>
      <w:r w:rsidR="007A0AA0">
        <w:t xml:space="preserve">  %  </w:t>
      </w:r>
      <w:r w:rsidR="007F5E00">
        <w:t xml:space="preserve">     </w:t>
      </w:r>
      <w:r w:rsidR="007A0AA0">
        <w:t>of the total contract price, with the remaining balance to be held in abeyance until all discrepancies listed below have been corrected to the satisfaction of the user.</w:t>
      </w:r>
    </w:p>
    <w:p w14:paraId="350EF99D" w14:textId="038DEDE1" w:rsidR="00F73590" w:rsidRDefault="007A0AA0">
      <w:pPr>
        <w:spacing w:after="0" w:line="259" w:lineRule="auto"/>
        <w:ind w:left="0" w:firstLine="0"/>
      </w:pPr>
      <w:r>
        <w:t xml:space="preserve"> </w:t>
      </w:r>
    </w:p>
    <w:p w14:paraId="578FCE56" w14:textId="31276011" w:rsidR="00F73590" w:rsidRDefault="007A0AA0" w:rsidP="007F5E00">
      <w:pPr>
        <w:ind w:left="23"/>
      </w:pPr>
      <w:r>
        <w:t xml:space="preserve">  </w:t>
      </w:r>
      <w:r>
        <w:rPr>
          <w:u w:val="single" w:color="000000"/>
        </w:rPr>
        <w:t xml:space="preserve">               </w:t>
      </w:r>
      <w:r>
        <w:t xml:space="preserve">  Rejected, due to the following deviations from the requirements of the Purchase Order or Contract Award. </w:t>
      </w:r>
    </w:p>
    <w:p w14:paraId="42EB9781" w14:textId="77777777" w:rsidR="00F73590" w:rsidRDefault="007A0AA0">
      <w:pPr>
        <w:spacing w:after="0" w:line="259" w:lineRule="auto"/>
        <w:ind w:left="0" w:firstLine="0"/>
      </w:pPr>
      <w:r>
        <w:t xml:space="preserve"> </w:t>
      </w:r>
    </w:p>
    <w:tbl>
      <w:tblPr>
        <w:tblStyle w:val="TableGrid"/>
        <w:tblW w:w="10932" w:type="dxa"/>
        <w:tblInd w:w="6" w:type="dxa"/>
        <w:tblCellMar>
          <w:top w:w="13" w:type="dxa"/>
          <w:left w:w="106" w:type="dxa"/>
          <w:right w:w="39" w:type="dxa"/>
        </w:tblCellMar>
        <w:tblLook w:val="04A0" w:firstRow="1" w:lastRow="0" w:firstColumn="1" w:lastColumn="0" w:noHBand="0" w:noVBand="1"/>
      </w:tblPr>
      <w:tblGrid>
        <w:gridCol w:w="3003"/>
        <w:gridCol w:w="4747"/>
        <w:gridCol w:w="2905"/>
        <w:gridCol w:w="277"/>
      </w:tblGrid>
      <w:tr w:rsidR="00F73590" w14:paraId="2894FEFA" w14:textId="77777777" w:rsidTr="00400EC3">
        <w:trPr>
          <w:trHeight w:val="21"/>
        </w:trPr>
        <w:tc>
          <w:tcPr>
            <w:tcW w:w="7750" w:type="dxa"/>
            <w:gridSpan w:val="2"/>
            <w:tcBorders>
              <w:top w:val="single" w:sz="4" w:space="0" w:color="000000"/>
              <w:left w:val="single" w:sz="4" w:space="0" w:color="000000"/>
              <w:bottom w:val="single" w:sz="4" w:space="0" w:color="000000"/>
              <w:right w:val="nil"/>
            </w:tcBorders>
            <w:shd w:val="clear" w:color="auto" w:fill="002060"/>
          </w:tcPr>
          <w:p w14:paraId="631FF6AB" w14:textId="77777777" w:rsidR="00F73590" w:rsidRDefault="007A0AA0">
            <w:pPr>
              <w:spacing w:after="0" w:line="259" w:lineRule="auto"/>
              <w:ind w:left="1" w:firstLine="0"/>
            </w:pPr>
            <w:r>
              <w:rPr>
                <w:b/>
                <w:color w:val="FFFFFF"/>
              </w:rPr>
              <w:t xml:space="preserve">DESCRIPTION OF NONCONFORMANCE </w:t>
            </w:r>
            <w:r>
              <w:rPr>
                <w:b/>
                <w:color w:val="FFFFFF"/>
                <w:sz w:val="16"/>
              </w:rPr>
              <w:t>(use additional paper if necessary)</w:t>
            </w:r>
            <w:r>
              <w:rPr>
                <w:b/>
                <w:color w:val="FFFFFF"/>
              </w:rPr>
              <w:t xml:space="preserve"> </w:t>
            </w:r>
          </w:p>
        </w:tc>
        <w:tc>
          <w:tcPr>
            <w:tcW w:w="3182" w:type="dxa"/>
            <w:gridSpan w:val="2"/>
            <w:tcBorders>
              <w:top w:val="single" w:sz="4" w:space="0" w:color="000000"/>
              <w:left w:val="nil"/>
              <w:bottom w:val="single" w:sz="4" w:space="0" w:color="000000"/>
              <w:right w:val="single" w:sz="4" w:space="0" w:color="000000"/>
            </w:tcBorders>
            <w:shd w:val="clear" w:color="auto" w:fill="002060"/>
          </w:tcPr>
          <w:p w14:paraId="5C46F0E9" w14:textId="77777777" w:rsidR="00F73590" w:rsidRDefault="00F73590">
            <w:pPr>
              <w:spacing w:after="160" w:line="259" w:lineRule="auto"/>
              <w:ind w:left="0" w:firstLine="0"/>
            </w:pPr>
          </w:p>
        </w:tc>
      </w:tr>
      <w:tr w:rsidR="00F73590" w14:paraId="0357B427" w14:textId="77777777" w:rsidTr="00400EC3">
        <w:trPr>
          <w:trHeight w:val="310"/>
        </w:trPr>
        <w:tc>
          <w:tcPr>
            <w:tcW w:w="7750" w:type="dxa"/>
            <w:gridSpan w:val="2"/>
            <w:tcBorders>
              <w:top w:val="single" w:sz="4" w:space="0" w:color="000000"/>
              <w:left w:val="single" w:sz="4" w:space="0" w:color="000000"/>
              <w:bottom w:val="single" w:sz="8" w:space="0" w:color="000000"/>
              <w:right w:val="nil"/>
            </w:tcBorders>
          </w:tcPr>
          <w:p w14:paraId="1B078B13" w14:textId="415034AA" w:rsidR="007F5E00" w:rsidRDefault="007F5E00" w:rsidP="007F5E00">
            <w:pPr>
              <w:spacing w:after="0" w:line="259" w:lineRule="auto"/>
            </w:pPr>
          </w:p>
          <w:p w14:paraId="734D2396" w14:textId="77777777" w:rsidR="007F5E00" w:rsidRDefault="007A0AA0" w:rsidP="007F5E00">
            <w:pPr>
              <w:spacing w:after="0" w:line="259" w:lineRule="auto"/>
              <w:ind w:left="1" w:firstLine="0"/>
            </w:pPr>
            <w:r>
              <w:t xml:space="preserve"> </w:t>
            </w:r>
          </w:p>
          <w:p w14:paraId="537CE0C0" w14:textId="77777777" w:rsidR="007F5E00" w:rsidRDefault="007F5E00" w:rsidP="007F5E00">
            <w:pPr>
              <w:spacing w:after="0" w:line="259" w:lineRule="auto"/>
              <w:ind w:left="1" w:firstLine="0"/>
            </w:pPr>
          </w:p>
          <w:p w14:paraId="64269261" w14:textId="77777777" w:rsidR="007F5E00" w:rsidRDefault="007F5E00" w:rsidP="00400EC3">
            <w:pPr>
              <w:spacing w:after="0" w:line="259" w:lineRule="auto"/>
              <w:ind w:left="0" w:firstLine="0"/>
            </w:pPr>
          </w:p>
          <w:p w14:paraId="52CDE82E" w14:textId="03C97F55" w:rsidR="007F5E00" w:rsidRDefault="007F5E00" w:rsidP="007F5E00">
            <w:pPr>
              <w:spacing w:after="0" w:line="259" w:lineRule="auto"/>
              <w:ind w:left="1" w:firstLine="0"/>
            </w:pPr>
          </w:p>
        </w:tc>
        <w:tc>
          <w:tcPr>
            <w:tcW w:w="3182" w:type="dxa"/>
            <w:gridSpan w:val="2"/>
            <w:tcBorders>
              <w:top w:val="single" w:sz="4" w:space="0" w:color="000000"/>
              <w:left w:val="nil"/>
              <w:bottom w:val="single" w:sz="8" w:space="0" w:color="000000"/>
              <w:right w:val="single" w:sz="4" w:space="0" w:color="000000"/>
            </w:tcBorders>
          </w:tcPr>
          <w:p w14:paraId="4051207A" w14:textId="77777777" w:rsidR="00F73590" w:rsidRDefault="00F73590">
            <w:pPr>
              <w:spacing w:after="160" w:line="259" w:lineRule="auto"/>
              <w:ind w:left="0" w:firstLine="0"/>
            </w:pPr>
          </w:p>
        </w:tc>
      </w:tr>
      <w:tr w:rsidR="00F73590" w14:paraId="01A0787D" w14:textId="77777777" w:rsidTr="00400EC3">
        <w:trPr>
          <w:trHeight w:val="22"/>
        </w:trPr>
        <w:tc>
          <w:tcPr>
            <w:tcW w:w="7750" w:type="dxa"/>
            <w:gridSpan w:val="2"/>
            <w:tcBorders>
              <w:top w:val="single" w:sz="8" w:space="0" w:color="000000"/>
              <w:left w:val="single" w:sz="4" w:space="0" w:color="000000"/>
              <w:bottom w:val="single" w:sz="4" w:space="0" w:color="000000"/>
              <w:right w:val="nil"/>
            </w:tcBorders>
            <w:shd w:val="clear" w:color="auto" w:fill="002060"/>
          </w:tcPr>
          <w:p w14:paraId="56A6E8C0" w14:textId="77777777" w:rsidR="00F73590" w:rsidRDefault="007A0AA0">
            <w:pPr>
              <w:spacing w:after="0" w:line="259" w:lineRule="auto"/>
              <w:ind w:left="1" w:firstLine="0"/>
            </w:pPr>
            <w:r>
              <w:rPr>
                <w:b/>
                <w:color w:val="FFFFFF"/>
              </w:rPr>
              <w:t>RE-INSPECTION</w:t>
            </w:r>
            <w:r>
              <w:rPr>
                <w:color w:val="FFFFFF"/>
              </w:rPr>
              <w:t xml:space="preserve"> </w:t>
            </w:r>
            <w:r>
              <w:rPr>
                <w:b/>
                <w:color w:val="FFFFFF"/>
                <w:sz w:val="16"/>
              </w:rPr>
              <w:t>(if initial inspection failed):</w:t>
            </w:r>
            <w:r>
              <w:rPr>
                <w:color w:val="FFFFFF"/>
              </w:rPr>
              <w:t xml:space="preserve">   </w:t>
            </w:r>
          </w:p>
        </w:tc>
        <w:tc>
          <w:tcPr>
            <w:tcW w:w="3182" w:type="dxa"/>
            <w:gridSpan w:val="2"/>
            <w:tcBorders>
              <w:top w:val="single" w:sz="8" w:space="0" w:color="000000"/>
              <w:left w:val="nil"/>
              <w:bottom w:val="double" w:sz="10" w:space="0" w:color="000000"/>
              <w:right w:val="single" w:sz="4" w:space="0" w:color="000000"/>
            </w:tcBorders>
            <w:shd w:val="clear" w:color="auto" w:fill="002060"/>
          </w:tcPr>
          <w:p w14:paraId="5C3BEA83" w14:textId="77777777" w:rsidR="00F73590" w:rsidRDefault="00F73590">
            <w:pPr>
              <w:spacing w:after="160" w:line="259" w:lineRule="auto"/>
              <w:ind w:left="0" w:firstLine="0"/>
            </w:pPr>
          </w:p>
        </w:tc>
      </w:tr>
      <w:tr w:rsidR="00F73590" w14:paraId="57C899A6" w14:textId="77777777" w:rsidTr="00400EC3">
        <w:trPr>
          <w:trHeight w:val="20"/>
        </w:trPr>
        <w:tc>
          <w:tcPr>
            <w:tcW w:w="3003" w:type="dxa"/>
            <w:tcBorders>
              <w:top w:val="single" w:sz="4" w:space="0" w:color="000000"/>
              <w:left w:val="single" w:sz="4" w:space="0" w:color="000000"/>
              <w:bottom w:val="single" w:sz="4" w:space="0" w:color="000000"/>
              <w:right w:val="single" w:sz="4" w:space="0" w:color="000000"/>
            </w:tcBorders>
          </w:tcPr>
          <w:p w14:paraId="043AFF2C" w14:textId="77777777" w:rsidR="00F73590" w:rsidRDefault="007A0AA0">
            <w:pPr>
              <w:spacing w:after="0" w:line="259" w:lineRule="auto"/>
              <w:ind w:left="1" w:firstLine="0"/>
            </w:pPr>
            <w:r>
              <w:t xml:space="preserve">Date: </w:t>
            </w:r>
          </w:p>
        </w:tc>
        <w:tc>
          <w:tcPr>
            <w:tcW w:w="4746" w:type="dxa"/>
            <w:tcBorders>
              <w:top w:val="single" w:sz="4" w:space="0" w:color="000000"/>
              <w:left w:val="single" w:sz="4" w:space="0" w:color="000000"/>
              <w:bottom w:val="single" w:sz="4" w:space="0" w:color="000000"/>
              <w:right w:val="single" w:sz="4" w:space="0" w:color="000000"/>
            </w:tcBorders>
          </w:tcPr>
          <w:p w14:paraId="665BF175" w14:textId="77777777" w:rsidR="00F73590" w:rsidRDefault="007A0AA0">
            <w:pPr>
              <w:spacing w:after="0" w:line="259" w:lineRule="auto"/>
              <w:ind w:left="0" w:firstLine="0"/>
            </w:pPr>
            <w:r>
              <w:t xml:space="preserve">By: </w:t>
            </w:r>
          </w:p>
        </w:tc>
        <w:tc>
          <w:tcPr>
            <w:tcW w:w="2905" w:type="dxa"/>
            <w:tcBorders>
              <w:top w:val="single" w:sz="4" w:space="0" w:color="000000"/>
              <w:left w:val="single" w:sz="4" w:space="0" w:color="000000"/>
              <w:bottom w:val="single" w:sz="4" w:space="0" w:color="000000"/>
              <w:right w:val="double" w:sz="16" w:space="0" w:color="000000"/>
            </w:tcBorders>
          </w:tcPr>
          <w:p w14:paraId="704AFCDC" w14:textId="77777777" w:rsidR="00F73590" w:rsidRDefault="007A0AA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FCCB6AC" wp14:editId="2B88C3A5">
                      <wp:simplePos x="0" y="0"/>
                      <wp:positionH relativeFrom="column">
                        <wp:posOffset>1295908</wp:posOffset>
                      </wp:positionH>
                      <wp:positionV relativeFrom="paragraph">
                        <wp:posOffset>-332</wp:posOffset>
                      </wp:positionV>
                      <wp:extent cx="94615" cy="130810"/>
                      <wp:effectExtent l="0" t="0" r="0" b="0"/>
                      <wp:wrapNone/>
                      <wp:docPr id="2764" name="Group 2764"/>
                      <wp:cNvGraphicFramePr/>
                      <a:graphic xmlns:a="http://schemas.openxmlformats.org/drawingml/2006/main">
                        <a:graphicData uri="http://schemas.microsoft.com/office/word/2010/wordprocessingGroup">
                          <wpg:wgp>
                            <wpg:cNvGrpSpPr/>
                            <wpg:grpSpPr>
                              <a:xfrm>
                                <a:off x="0" y="0"/>
                                <a:ext cx="94615" cy="130810"/>
                                <a:chOff x="0" y="0"/>
                                <a:chExt cx="94615" cy="130810"/>
                              </a:xfrm>
                            </wpg:grpSpPr>
                            <wps:wsp>
                              <wps:cNvPr id="3102" name="Shape 3102"/>
                              <wps:cNvSpPr/>
                              <wps:spPr>
                                <a:xfrm>
                                  <a:off x="0" y="0"/>
                                  <a:ext cx="94615" cy="130810"/>
                                </a:xfrm>
                                <a:custGeom>
                                  <a:avLst/>
                                  <a:gdLst/>
                                  <a:ahLst/>
                                  <a:cxnLst/>
                                  <a:rect l="0" t="0" r="0" b="0"/>
                                  <a:pathLst>
                                    <a:path w="94615" h="130810">
                                      <a:moveTo>
                                        <a:pt x="0" y="0"/>
                                      </a:moveTo>
                                      <a:lnTo>
                                        <a:pt x="94615" y="0"/>
                                      </a:lnTo>
                                      <a:lnTo>
                                        <a:pt x="94615" y="130810"/>
                                      </a:lnTo>
                                      <a:lnTo>
                                        <a:pt x="0" y="130810"/>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764" style="width:7.45001pt;height:10.3pt;position:absolute;z-index:-2147483300;mso-position-horizontal-relative:text;mso-position-horizontal:absolute;margin-left:102.04pt;mso-position-vertical-relative:text;margin-top:-0.0262451pt;" coordsize="946,1308">
                      <v:shape id="Shape 3103" style="position:absolute;width:946;height:1308;left:0;top:0;" coordsize="94615,130810" path="m0,0l94615,0l94615,130810l0,130810l0,0">
                        <v:stroke weight="0pt" endcap="flat" joinstyle="round" on="false" color="#000000" opacity="0"/>
                        <v:fill on="true" color="#d9d9d9"/>
                      </v:shape>
                    </v:group>
                  </w:pict>
                </mc:Fallback>
              </mc:AlternateContent>
            </w:r>
            <w:r>
              <w:t xml:space="preserve">Re-Inspection:  Pass  </w:t>
            </w:r>
            <w:r>
              <w:rPr>
                <w:bdr w:val="single" w:sz="32" w:space="0" w:color="000000"/>
              </w:rPr>
              <w:t xml:space="preserve">  </w:t>
            </w:r>
            <w:r>
              <w:t xml:space="preserve">    Fail  </w:t>
            </w:r>
          </w:p>
        </w:tc>
        <w:tc>
          <w:tcPr>
            <w:tcW w:w="276" w:type="dxa"/>
            <w:tcBorders>
              <w:top w:val="single" w:sz="4" w:space="0" w:color="000000"/>
              <w:left w:val="double" w:sz="16" w:space="0" w:color="000000"/>
              <w:bottom w:val="single" w:sz="4" w:space="0" w:color="000000"/>
              <w:right w:val="single" w:sz="4" w:space="0" w:color="000000"/>
            </w:tcBorders>
          </w:tcPr>
          <w:p w14:paraId="07D37F55" w14:textId="77777777" w:rsidR="00F73590" w:rsidRDefault="00F73590">
            <w:pPr>
              <w:spacing w:after="160" w:line="259" w:lineRule="auto"/>
              <w:ind w:left="0" w:firstLine="0"/>
            </w:pPr>
          </w:p>
        </w:tc>
      </w:tr>
    </w:tbl>
    <w:p w14:paraId="2B39691C" w14:textId="61FD9426" w:rsidR="00F73590" w:rsidRDefault="007A0AA0" w:rsidP="00BA5510">
      <w:pPr>
        <w:spacing w:after="9" w:line="259" w:lineRule="auto"/>
        <w:ind w:left="0" w:firstLine="0"/>
      </w:pPr>
      <w:r>
        <w:rPr>
          <w:rFonts w:ascii="Calibri" w:eastAsia="Calibri" w:hAnsi="Calibri" w:cs="Calibri"/>
          <w:sz w:val="22"/>
        </w:rPr>
        <w:t xml:space="preserve"> </w:t>
      </w:r>
    </w:p>
    <w:sectPr w:rsidR="00F73590">
      <w:headerReference w:type="default" r:id="rId10"/>
      <w:footerReference w:type="default" r:id="rId11"/>
      <w:pgSz w:w="12240" w:h="15840"/>
      <w:pgMar w:top="1440" w:right="739"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24216" w14:textId="77777777" w:rsidR="000319FA" w:rsidRDefault="000319FA" w:rsidP="00BA5510">
      <w:pPr>
        <w:spacing w:after="0" w:line="240" w:lineRule="auto"/>
      </w:pPr>
      <w:r>
        <w:separator/>
      </w:r>
    </w:p>
  </w:endnote>
  <w:endnote w:type="continuationSeparator" w:id="0">
    <w:p w14:paraId="5C16297D" w14:textId="77777777" w:rsidR="000319FA" w:rsidRDefault="000319FA" w:rsidP="00BA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B357D" w14:textId="66667397" w:rsidR="00BA5510" w:rsidRDefault="00BA5510" w:rsidP="00BA5510">
    <w:pPr>
      <w:spacing w:after="9" w:line="259" w:lineRule="auto"/>
      <w:ind w:left="0" w:firstLine="0"/>
    </w:pPr>
    <w:r>
      <w:rPr>
        <w:b/>
        <w:i/>
        <w:sz w:val="18"/>
      </w:rPr>
      <w:t>Inspection report must be completed in full and forwarded to the DPI Purchasing Office for authorization of</w:t>
    </w:r>
    <w:r>
      <w:rPr>
        <w:b/>
        <w:i/>
        <w:sz w:val="19"/>
      </w:rPr>
      <w:t xml:space="preserve"> payment.</w:t>
    </w:r>
    <w:r>
      <w:rPr>
        <w:b/>
      </w:rPr>
      <w:t xml:space="preserve"> </w:t>
    </w:r>
  </w:p>
  <w:p w14:paraId="1B3FAF37" w14:textId="77777777" w:rsidR="00BA5510" w:rsidRDefault="00BA5510" w:rsidP="00BA5510">
    <w:pPr>
      <w:spacing w:after="0" w:line="259" w:lineRule="auto"/>
      <w:ind w:left="22" w:firstLine="0"/>
      <w:jc w:val="center"/>
      <w:rPr>
        <w:rFonts w:ascii="Calibri" w:eastAsia="Calibri" w:hAnsi="Calibri" w:cs="Calibri"/>
        <w:sz w:val="16"/>
      </w:rPr>
    </w:pPr>
    <w:r>
      <w:rPr>
        <w:rFonts w:ascii="Calibri" w:eastAsia="Calibri" w:hAnsi="Calibri" w:cs="Calibri"/>
        <w:sz w:val="16"/>
      </w:rPr>
      <w:t>Purchasing Section, Dept. PO</w:t>
    </w:r>
  </w:p>
  <w:p w14:paraId="75318A4C" w14:textId="77777777" w:rsidR="00BA5510" w:rsidRDefault="00BA5510" w:rsidP="00BA5510">
    <w:pPr>
      <w:spacing w:after="0" w:line="259" w:lineRule="auto"/>
      <w:ind w:left="22" w:firstLine="0"/>
      <w:jc w:val="center"/>
    </w:pPr>
    <w:r>
      <w:rPr>
        <w:sz w:val="16"/>
      </w:rPr>
      <w:t xml:space="preserve">6336 Mail Service Center, Raleigh, N.C.  27699-6336 </w:t>
    </w:r>
    <w:r>
      <w:rPr>
        <w:rFonts w:ascii="Wingdings" w:eastAsia="Wingdings" w:hAnsi="Wingdings" w:cs="Wingdings"/>
        <w:sz w:val="16"/>
      </w:rPr>
      <w:t></w:t>
    </w:r>
    <w:r>
      <w:rPr>
        <w:sz w:val="16"/>
      </w:rPr>
      <w:t xml:space="preserve"> (919) 807-3664 </w:t>
    </w:r>
  </w:p>
  <w:p w14:paraId="08938418" w14:textId="77777777" w:rsidR="00BA5510" w:rsidRDefault="00BA5510" w:rsidP="00BA5510">
    <w:pPr>
      <w:spacing w:after="3" w:line="259" w:lineRule="auto"/>
      <w:ind w:left="31" w:right="2"/>
      <w:jc w:val="center"/>
    </w:pPr>
    <w:r>
      <w:rPr>
        <w:sz w:val="16"/>
      </w:rPr>
      <w:t xml:space="preserve">Tymica Dunn@dpi.nc.gov </w:t>
    </w:r>
  </w:p>
  <w:p w14:paraId="1E3F3136" w14:textId="77777777" w:rsidR="00BA5510" w:rsidRDefault="00BA5510" w:rsidP="00BA5510">
    <w:pPr>
      <w:spacing w:after="3" w:line="259" w:lineRule="auto"/>
      <w:ind w:left="31"/>
      <w:jc w:val="center"/>
    </w:pPr>
    <w:r>
      <w:rPr>
        <w:sz w:val="16"/>
      </w:rPr>
      <w:t>An Equal Opportunity Employer</w:t>
    </w:r>
    <w:r>
      <w:rPr>
        <w:rFonts w:ascii="Calibri" w:eastAsia="Calibri" w:hAnsi="Calibri" w:cs="Calibri"/>
        <w:sz w:val="22"/>
      </w:rPr>
      <w:t xml:space="preserve"> </w:t>
    </w:r>
  </w:p>
  <w:p w14:paraId="4D94303F" w14:textId="0527E41A" w:rsidR="00BA5510" w:rsidRDefault="00BA5510">
    <w:pPr>
      <w:pStyle w:val="Footer"/>
    </w:pPr>
  </w:p>
  <w:p w14:paraId="3041FC61" w14:textId="77777777" w:rsidR="00BA5510" w:rsidRDefault="00BA5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FA2B6" w14:textId="77777777" w:rsidR="000319FA" w:rsidRDefault="000319FA" w:rsidP="00BA5510">
      <w:pPr>
        <w:spacing w:after="0" w:line="240" w:lineRule="auto"/>
      </w:pPr>
      <w:r>
        <w:separator/>
      </w:r>
    </w:p>
  </w:footnote>
  <w:footnote w:type="continuationSeparator" w:id="0">
    <w:p w14:paraId="2AE7BE66" w14:textId="77777777" w:rsidR="000319FA" w:rsidRDefault="000319FA" w:rsidP="00BA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2C60" w14:textId="6F86E67F" w:rsidR="00BA5510" w:rsidRDefault="00BA5510" w:rsidP="00BA5510">
    <w:pPr>
      <w:spacing w:after="6" w:line="259" w:lineRule="auto"/>
      <w:ind w:left="0" w:firstLine="0"/>
      <w:jc w:val="center"/>
      <w:rPr>
        <w:rFonts w:ascii="Times New Roman" w:eastAsia="Times New Roman" w:hAnsi="Times New Roman" w:cs="Times New Roman"/>
        <w:i/>
        <w:sz w:val="36"/>
      </w:rPr>
    </w:pPr>
    <w:r>
      <w:rPr>
        <w:noProof/>
      </w:rPr>
      <w:drawing>
        <wp:inline distT="0" distB="0" distL="0" distR="0" wp14:anchorId="000AA023" wp14:editId="32AE0F7F">
          <wp:extent cx="2686050" cy="555734"/>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52773" cy="569539"/>
                  </a:xfrm>
                  <a:prstGeom prst="rect">
                    <a:avLst/>
                  </a:prstGeom>
                </pic:spPr>
              </pic:pic>
            </a:graphicData>
          </a:graphic>
        </wp:inline>
      </w:drawing>
    </w:r>
  </w:p>
  <w:p w14:paraId="332D2755" w14:textId="77777777" w:rsidR="00BA5510" w:rsidRPr="00400EC3" w:rsidRDefault="00BA5510" w:rsidP="00BA5510">
    <w:pPr>
      <w:spacing w:after="6" w:line="259" w:lineRule="auto"/>
      <w:ind w:left="0" w:firstLine="0"/>
      <w:jc w:val="center"/>
      <w:rPr>
        <w:rFonts w:ascii="Times New Roman" w:eastAsia="Times New Roman" w:hAnsi="Times New Roman" w:cs="Times New Roman"/>
        <w:i/>
        <w:sz w:val="36"/>
      </w:rPr>
    </w:pPr>
    <w:r>
      <w:rPr>
        <w:rFonts w:ascii="Times New Roman" w:eastAsia="Times New Roman" w:hAnsi="Times New Roman" w:cs="Times New Roman"/>
        <w:i/>
        <w:sz w:val="36"/>
      </w:rPr>
      <w:t>Purchasing</w:t>
    </w:r>
  </w:p>
  <w:p w14:paraId="664AB427" w14:textId="77777777" w:rsidR="00BA5510" w:rsidRDefault="00BA5510" w:rsidP="00BA5510">
    <w:pPr>
      <w:spacing w:after="0" w:line="259" w:lineRule="auto"/>
      <w:ind w:left="644" w:firstLine="0"/>
      <w:jc w:val="center"/>
    </w:pPr>
    <w:r>
      <w:rPr>
        <w:rFonts w:ascii="Times New Roman" w:eastAsia="Times New Roman" w:hAnsi="Times New Roman" w:cs="Times New Roman"/>
        <w:i/>
        <w:sz w:val="36"/>
      </w:rPr>
      <w:t xml:space="preserve"> </w:t>
    </w:r>
    <w:r>
      <w:rPr>
        <w:b/>
        <w:sz w:val="24"/>
      </w:rPr>
      <w:t>QUALITY ACCEPTANCE INSPECTION FORM</w:t>
    </w:r>
  </w:p>
  <w:p w14:paraId="5AEE38EC" w14:textId="77777777" w:rsidR="00BA5510" w:rsidRDefault="00BA5510" w:rsidP="00BA5510">
    <w:pPr>
      <w:spacing w:after="0" w:line="259" w:lineRule="auto"/>
      <w:ind w:left="0" w:firstLine="0"/>
    </w:pPr>
    <w:r>
      <w:rPr>
        <w:rFonts w:ascii="Calibri" w:eastAsia="Calibri" w:hAnsi="Calibri" w:cs="Calibri"/>
        <w:sz w:val="22"/>
      </w:rPr>
      <w:t xml:space="preserve"> </w:t>
    </w:r>
    <w:r>
      <w:t xml:space="preserve">The using agency is to inspect and assure that equipment received, and projects completed meet Federal, State and Local Health and Safety Requirements.  All goods received must meet terms specified in Statewide Term Contracts and/or bid contracts (IFB, RFQ, RFP, BAFO). Invoices will not be paid until an inspection completed by the using agency receives a “pass inspection” result and authorization by Purchasing.  </w:t>
    </w:r>
  </w:p>
  <w:p w14:paraId="340CE457" w14:textId="366C3054" w:rsidR="00BA5510" w:rsidRDefault="00BA5510">
    <w:pPr>
      <w:pStyle w:val="Header"/>
    </w:pPr>
  </w:p>
  <w:p w14:paraId="021D38F9" w14:textId="77777777" w:rsidR="00BA5510" w:rsidRDefault="00BA5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90"/>
    <w:rsid w:val="000319FA"/>
    <w:rsid w:val="00056A83"/>
    <w:rsid w:val="00400EC3"/>
    <w:rsid w:val="00425381"/>
    <w:rsid w:val="00654EE1"/>
    <w:rsid w:val="007A0AA0"/>
    <w:rsid w:val="007F2EB0"/>
    <w:rsid w:val="007F5E00"/>
    <w:rsid w:val="008134A1"/>
    <w:rsid w:val="00B07657"/>
    <w:rsid w:val="00B7156E"/>
    <w:rsid w:val="00BA5510"/>
    <w:rsid w:val="00EA43F4"/>
    <w:rsid w:val="00F7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A148"/>
  <w15:docId w15:val="{15C3820B-CD0F-494C-8F70-50629608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A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510"/>
    <w:rPr>
      <w:rFonts w:ascii="Arial" w:eastAsia="Arial" w:hAnsi="Arial" w:cs="Arial"/>
      <w:color w:val="000000"/>
      <w:sz w:val="20"/>
    </w:rPr>
  </w:style>
  <w:style w:type="paragraph" w:styleId="Footer">
    <w:name w:val="footer"/>
    <w:basedOn w:val="Normal"/>
    <w:link w:val="FooterChar"/>
    <w:uiPriority w:val="99"/>
    <w:unhideWhenUsed/>
    <w:rsid w:val="00BA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510"/>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594493A5AED547989DD00BA468ED5F" ma:contentTypeVersion="10" ma:contentTypeDescription="Create a new document." ma:contentTypeScope="" ma:versionID="78fc0e461f3617a35c78a67252ea364f">
  <xsd:schema xmlns:xsd="http://www.w3.org/2001/XMLSchema" xmlns:xs="http://www.w3.org/2001/XMLSchema" xmlns:p="http://schemas.microsoft.com/office/2006/metadata/properties" xmlns:ns1="http://schemas.microsoft.com/sharepoint/v3" xmlns:ns3="4f299c76-19ed-4f18-a860-7fc5248f19cd" targetNamespace="http://schemas.microsoft.com/office/2006/metadata/properties" ma:root="true" ma:fieldsID="52280b643c213fe0f7e67bcf15dc22c5" ns1:_="" ns3:_="">
    <xsd:import namespace="http://schemas.microsoft.com/sharepoint/v3"/>
    <xsd:import namespace="4f299c76-19ed-4f18-a860-7fc5248f19c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99c76-19ed-4f18-a860-7fc5248f1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A07B8-F28F-4503-A586-B6D665C59FCF}">
  <ds:schemaRefs>
    <ds:schemaRef ds:uri="http://schemas.microsoft.com/sharepoint/v3/contenttype/forms"/>
  </ds:schemaRefs>
</ds:datastoreItem>
</file>

<file path=customXml/itemProps2.xml><?xml version="1.0" encoding="utf-8"?>
<ds:datastoreItem xmlns:ds="http://schemas.openxmlformats.org/officeDocument/2006/customXml" ds:itemID="{6FB709EB-7D1F-4867-93CC-5028B0DD0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299c76-19ed-4f18-a860-7fc5248f1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37757-6FB5-41AF-A277-B5EEAFCB1EB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D108904-FA80-41EA-AC21-2A19683B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Addendum - 10/22/2002</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- 10/22/2002</dc:title>
  <dc:subject>Addendum - 10/22/2002</dc:subject>
  <dc:creator>Diana Curtis</dc:creator>
  <cp:keywords/>
  <cp:lastModifiedBy>Hugh Lancaster</cp:lastModifiedBy>
  <cp:revision>2</cp:revision>
  <dcterms:created xsi:type="dcterms:W3CDTF">2020-05-14T18:06:00Z</dcterms:created>
  <dcterms:modified xsi:type="dcterms:W3CDTF">2020-05-14T18:06:00Z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0x0101002C594493A5AED547989DD00BA468ED5F</vt:lpwstr>
  </property>
</Properties>
</file>