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DED77" w14:textId="39CD40F6" w:rsidR="000969A1" w:rsidRDefault="005F0F24">
      <w:r>
        <w:rPr>
          <w:noProof/>
        </w:rPr>
        <w:drawing>
          <wp:anchor distT="0" distB="0" distL="114300" distR="114300" simplePos="0" relativeHeight="251661312" behindDoc="1" locked="0" layoutInCell="1" allowOverlap="1" wp14:anchorId="1DB0A048" wp14:editId="453597A0">
            <wp:simplePos x="0" y="0"/>
            <wp:positionH relativeFrom="margin">
              <wp:align>center</wp:align>
            </wp:positionH>
            <wp:positionV relativeFrom="page">
              <wp:posOffset>299085</wp:posOffset>
            </wp:positionV>
            <wp:extent cx="1371600" cy="914400"/>
            <wp:effectExtent l="0" t="0" r="0" b="0"/>
            <wp:wrapNone/>
            <wp:docPr id="1671360213" name="Picture 2"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60213" name="Picture 2"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anchor>
        </w:drawing>
      </w:r>
    </w:p>
    <w:p w14:paraId="1D5B5196" w14:textId="7A27BB41" w:rsidR="00AA5FBD" w:rsidRPr="00AA5FBD" w:rsidRDefault="00AA5FBD" w:rsidP="00AA5FBD"/>
    <w:p w14:paraId="130D71CD" w14:textId="61479357" w:rsidR="00AA5FBD" w:rsidRPr="00AA5FBD" w:rsidRDefault="005F0F24" w:rsidP="00AA5FBD">
      <w:r>
        <w:rPr>
          <w:noProof/>
        </w:rPr>
        <mc:AlternateContent>
          <mc:Choice Requires="wps">
            <w:drawing>
              <wp:anchor distT="45720" distB="45720" distL="114300" distR="114300" simplePos="0" relativeHeight="251660288" behindDoc="1" locked="0" layoutInCell="1" allowOverlap="1" wp14:anchorId="127D372C" wp14:editId="04B727DD">
                <wp:simplePos x="0" y="0"/>
                <wp:positionH relativeFrom="column">
                  <wp:posOffset>1372507</wp:posOffset>
                </wp:positionH>
                <wp:positionV relativeFrom="paragraph">
                  <wp:posOffset>159657</wp:posOffset>
                </wp:positionV>
                <wp:extent cx="4136571"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6571" cy="1404620"/>
                        </a:xfrm>
                        <a:prstGeom prst="rect">
                          <a:avLst/>
                        </a:prstGeom>
                        <a:noFill/>
                        <a:ln w="9525">
                          <a:noFill/>
                          <a:miter lim="800000"/>
                          <a:headEnd/>
                          <a:tailEnd/>
                        </a:ln>
                      </wps:spPr>
                      <wps:txbx>
                        <w:txbxContent>
                          <w:p w14:paraId="1CB65F49" w14:textId="0B60FCB7" w:rsidR="005F0F24" w:rsidRDefault="0089546A" w:rsidP="00AA5FBD">
                            <w:pPr>
                              <w:spacing w:after="0"/>
                              <w:jc w:val="center"/>
                              <w:rPr>
                                <w:rFonts w:ascii="Roboto" w:hAnsi="Roboto"/>
                                <w:b/>
                                <w:bCs/>
                                <w:color w:val="004800"/>
                                <w:sz w:val="36"/>
                                <w:szCs w:val="36"/>
                              </w:rPr>
                            </w:pPr>
                            <w:r>
                              <w:rPr>
                                <w:rFonts w:ascii="Roboto" w:hAnsi="Roboto"/>
                                <w:b/>
                                <w:bCs/>
                                <w:color w:val="004800"/>
                                <w:sz w:val="36"/>
                                <w:szCs w:val="36"/>
                              </w:rPr>
                              <w:t>Technology Responsible Use</w:t>
                            </w:r>
                          </w:p>
                          <w:p w14:paraId="28C53333" w14:textId="4C9A77FC" w:rsidR="00AA5FBD" w:rsidRPr="00AE3FF5" w:rsidRDefault="0039146B" w:rsidP="00AE3FF5">
                            <w:pPr>
                              <w:spacing w:after="0"/>
                              <w:jc w:val="center"/>
                              <w:rPr>
                                <w:rFonts w:ascii="Roboto" w:hAnsi="Roboto"/>
                                <w:b/>
                                <w:bCs/>
                                <w:color w:val="004800"/>
                                <w:sz w:val="36"/>
                                <w:szCs w:val="36"/>
                              </w:rPr>
                            </w:pPr>
                            <w:r>
                              <w:rPr>
                                <w:rFonts w:ascii="Roboto" w:hAnsi="Roboto"/>
                                <w:b/>
                                <w:bCs/>
                                <w:color w:val="004800"/>
                                <w:sz w:val="36"/>
                                <w:szCs w:val="36"/>
                              </w:rPr>
                              <w:t>Policy</w:t>
                            </w:r>
                            <w:r w:rsidR="005F0F24">
                              <w:rPr>
                                <w:rFonts w:ascii="Roboto" w:hAnsi="Roboto"/>
                                <w:b/>
                                <w:bCs/>
                                <w:color w:val="004800"/>
                                <w:sz w:val="36"/>
                                <w:szCs w:val="36"/>
                              </w:rPr>
                              <w:t xml:space="preserve"> 3225/4312/7320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D372C" id="_x0000_t202" coordsize="21600,21600" o:spt="202" path="m,l,21600r21600,l21600,xe">
                <v:stroke joinstyle="miter"/>
                <v:path gradientshapeok="t" o:connecttype="rect"/>
              </v:shapetype>
              <v:shape id="Text Box 2" o:spid="_x0000_s1026" type="#_x0000_t202" style="position:absolute;margin-left:108.05pt;margin-top:12.55pt;width:325.7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SCM+w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" filled="f" stroked="f">
                <v:textbox style="mso-fit-shape-to-text:t">
                  <w:txbxContent>
                    <w:p w14:paraId="1CB65F49" w14:textId="0B60FCB7" w:rsidR="005F0F24" w:rsidRDefault="0089546A" w:rsidP="00AA5FBD">
                      <w:pPr>
                        <w:spacing w:after="0"/>
                        <w:jc w:val="center"/>
                        <w:rPr>
                          <w:rFonts w:ascii="Roboto" w:hAnsi="Roboto"/>
                          <w:b/>
                          <w:bCs/>
                          <w:color w:val="004800"/>
                          <w:sz w:val="36"/>
                          <w:szCs w:val="36"/>
                        </w:rPr>
                      </w:pPr>
                      <w:r>
                        <w:rPr>
                          <w:rFonts w:ascii="Roboto" w:hAnsi="Roboto"/>
                          <w:b/>
                          <w:bCs/>
                          <w:color w:val="004800"/>
                          <w:sz w:val="36"/>
                          <w:szCs w:val="36"/>
                        </w:rPr>
                        <w:t>Technology Responsible Use</w:t>
                      </w:r>
                    </w:p>
                    <w:p w14:paraId="28C53333" w14:textId="4C9A77FC" w:rsidR="00AA5FBD" w:rsidRPr="00AE3FF5" w:rsidRDefault="0039146B" w:rsidP="00AE3FF5">
                      <w:pPr>
                        <w:spacing w:after="0"/>
                        <w:jc w:val="center"/>
                        <w:rPr>
                          <w:rFonts w:ascii="Roboto" w:hAnsi="Roboto"/>
                          <w:b/>
                          <w:bCs/>
                          <w:color w:val="004800"/>
                          <w:sz w:val="36"/>
                          <w:szCs w:val="36"/>
                        </w:rPr>
                      </w:pPr>
                      <w:r>
                        <w:rPr>
                          <w:rFonts w:ascii="Roboto" w:hAnsi="Roboto"/>
                          <w:b/>
                          <w:bCs/>
                          <w:color w:val="004800"/>
                          <w:sz w:val="36"/>
                          <w:szCs w:val="36"/>
                        </w:rPr>
                        <w:t>Policy</w:t>
                      </w:r>
                      <w:r w:rsidR="005F0F24">
                        <w:rPr>
                          <w:rFonts w:ascii="Roboto" w:hAnsi="Roboto"/>
                          <w:b/>
                          <w:bCs/>
                          <w:color w:val="004800"/>
                          <w:sz w:val="36"/>
                          <w:szCs w:val="36"/>
                        </w:rPr>
                        <w:t xml:space="preserve"> 3225/4312/7320</w:t>
                      </w:r>
                    </w:p>
                  </w:txbxContent>
                </v:textbox>
              </v:shape>
            </w:pict>
          </mc:Fallback>
        </mc:AlternateContent>
      </w:r>
    </w:p>
    <w:p w14:paraId="36C24F64" w14:textId="5457477F" w:rsidR="00AA5FBD" w:rsidRDefault="00AA5FBD" w:rsidP="00AA5FBD">
      <w:pPr>
        <w:tabs>
          <w:tab w:val="left" w:pos="2306"/>
        </w:tabs>
      </w:pPr>
    </w:p>
    <w:p w14:paraId="5AD1E4C3" w14:textId="77777777" w:rsidR="005F0F24" w:rsidRDefault="005F0F24" w:rsidP="00AA5FBD">
      <w:pPr>
        <w:tabs>
          <w:tab w:val="left" w:pos="2306"/>
        </w:tabs>
        <w:rPr>
          <w:rFonts w:ascii="Roboto" w:hAnsi="Roboto"/>
          <w:b/>
          <w:bCs/>
        </w:rPr>
      </w:pPr>
    </w:p>
    <w:p w14:paraId="49173F01" w14:textId="77777777" w:rsidR="005F0F24" w:rsidRDefault="005F0F24" w:rsidP="00AA5FBD">
      <w:pPr>
        <w:tabs>
          <w:tab w:val="left" w:pos="2306"/>
        </w:tabs>
        <w:rPr>
          <w:rFonts w:ascii="Roboto" w:hAnsi="Roboto"/>
          <w:b/>
          <w:bCs/>
        </w:rPr>
      </w:pPr>
    </w:p>
    <w:p w14:paraId="311EC705" w14:textId="77777777" w:rsidR="005F0F24" w:rsidRDefault="005F0F24" w:rsidP="00AA5FBD">
      <w:pPr>
        <w:tabs>
          <w:tab w:val="left" w:pos="2306"/>
        </w:tabs>
        <w:rPr>
          <w:rFonts w:ascii="Roboto" w:hAnsi="Roboto"/>
          <w:b/>
          <w:bCs/>
        </w:rPr>
      </w:pPr>
    </w:p>
    <w:p w14:paraId="3AC60E96" w14:textId="27CFC17A" w:rsidR="00AA5FBD" w:rsidRPr="00AA5FBD" w:rsidRDefault="00AA5FBD" w:rsidP="00AA5FBD">
      <w:pPr>
        <w:tabs>
          <w:tab w:val="left" w:pos="2306"/>
        </w:tabs>
        <w:rPr>
          <w:rFonts w:ascii="Roboto" w:hAnsi="Roboto"/>
          <w:b/>
          <w:bCs/>
        </w:rPr>
      </w:pPr>
      <w:r w:rsidRPr="00AA5FBD">
        <w:rPr>
          <w:rFonts w:ascii="Roboto" w:hAnsi="Roboto"/>
          <w:b/>
          <w:bCs/>
        </w:rPr>
        <w:t>Purpose</w:t>
      </w:r>
    </w:p>
    <w:p w14:paraId="327ADE33" w14:textId="77777777" w:rsidR="00AE3FF5" w:rsidRPr="00AE3FF5" w:rsidRDefault="00AE3FF5" w:rsidP="00AE3FF5">
      <w:pPr>
        <w:tabs>
          <w:tab w:val="left" w:pos="2306"/>
        </w:tabs>
        <w:rPr>
          <w:rFonts w:ascii="Roboto" w:hAnsi="Roboto"/>
        </w:rPr>
      </w:pPr>
      <w:r w:rsidRPr="00AE3FF5">
        <w:rPr>
          <w:rFonts w:ascii="Roboto" w:hAnsi="Roboto"/>
        </w:rPr>
        <w:t>The Eastern North Carolina School for the Deaf (ENCSD) provides technology resources to support instruction, communication, residential services, and administrative operations. The purpose of this policy is to establish clear expectations for the responsible, ethical, safe, and lawful use of ENCSD technology resources by students, employees, and authorized users.</w:t>
      </w:r>
    </w:p>
    <w:p w14:paraId="2EAB2411" w14:textId="77777777" w:rsidR="00AE3FF5" w:rsidRPr="00AE3FF5" w:rsidRDefault="00AE3FF5" w:rsidP="00AE3FF5">
      <w:pPr>
        <w:tabs>
          <w:tab w:val="left" w:pos="2306"/>
        </w:tabs>
        <w:rPr>
          <w:rFonts w:ascii="Roboto" w:hAnsi="Roboto"/>
        </w:rPr>
      </w:pPr>
      <w:r w:rsidRPr="00AE3FF5">
        <w:rPr>
          <w:rFonts w:ascii="Roboto" w:hAnsi="Roboto"/>
        </w:rPr>
        <w:t>This policy focuses on acceptable use of school technology systems and devices and supports compliance with federal and state law, Board policy, and administrative procedures.</w:t>
      </w:r>
    </w:p>
    <w:p w14:paraId="032D285A" w14:textId="77777777" w:rsidR="00AA5FBD" w:rsidRPr="00AA5FBD" w:rsidRDefault="00000000" w:rsidP="00AA5FBD">
      <w:pPr>
        <w:tabs>
          <w:tab w:val="left" w:pos="2306"/>
        </w:tabs>
        <w:rPr>
          <w:rFonts w:ascii="Roboto" w:hAnsi="Roboto"/>
        </w:rPr>
      </w:pPr>
      <w:r>
        <w:rPr>
          <w:rFonts w:ascii="Roboto" w:hAnsi="Roboto"/>
        </w:rPr>
        <w:pict w14:anchorId="4DFFB3D3">
          <v:rect id="_x0000_i1025" style="width:0;height:1.5pt" o:hralign="center" o:hrstd="t" o:hr="t" fillcolor="#a0a0a0" stroked="f"/>
        </w:pict>
      </w:r>
    </w:p>
    <w:p w14:paraId="2B35B418" w14:textId="3DCE77E0" w:rsidR="00AE3FF5" w:rsidRDefault="00AE3FF5" w:rsidP="00AE3FF5">
      <w:pPr>
        <w:tabs>
          <w:tab w:val="left" w:pos="2306"/>
        </w:tabs>
        <w:rPr>
          <w:rFonts w:ascii="Roboto" w:hAnsi="Roboto"/>
          <w:b/>
          <w:bCs/>
        </w:rPr>
      </w:pPr>
      <w:r w:rsidRPr="00AE3FF5">
        <w:rPr>
          <w:rFonts w:ascii="Roboto" w:hAnsi="Roboto"/>
          <w:b/>
          <w:bCs/>
        </w:rPr>
        <w:t>I.</w:t>
      </w:r>
      <w:r>
        <w:rPr>
          <w:rFonts w:ascii="Roboto" w:hAnsi="Roboto"/>
          <w:b/>
          <w:bCs/>
        </w:rPr>
        <w:t xml:space="preserve"> Policy Statement</w:t>
      </w:r>
    </w:p>
    <w:p w14:paraId="4EFFF9B1" w14:textId="77777777" w:rsidR="00A60A03" w:rsidRPr="00A60A03" w:rsidRDefault="00A60A03" w:rsidP="00A60A03">
      <w:pPr>
        <w:tabs>
          <w:tab w:val="left" w:pos="2306"/>
        </w:tabs>
        <w:rPr>
          <w:rFonts w:ascii="Roboto" w:hAnsi="Roboto"/>
        </w:rPr>
      </w:pPr>
      <w:r w:rsidRPr="00A60A03">
        <w:rPr>
          <w:rFonts w:ascii="Roboto" w:hAnsi="Roboto"/>
        </w:rPr>
        <w:t>The Board of Trustees recognizes that access to technology is a privilege that supports learning and operational effectiveness. All users of ENCSD technology resources are expected to use these tools in a responsible, ethical, and lawful manner.</w:t>
      </w:r>
    </w:p>
    <w:p w14:paraId="4D1AD045" w14:textId="77777777" w:rsidR="00A60A03" w:rsidRPr="00A60A03" w:rsidRDefault="00A60A03" w:rsidP="00A60A03">
      <w:pPr>
        <w:tabs>
          <w:tab w:val="left" w:pos="2306"/>
        </w:tabs>
        <w:rPr>
          <w:rFonts w:ascii="Roboto" w:hAnsi="Roboto"/>
        </w:rPr>
      </w:pPr>
      <w:r w:rsidRPr="00A60A03">
        <w:rPr>
          <w:rFonts w:ascii="Roboto" w:hAnsi="Roboto"/>
        </w:rPr>
        <w:t>ENCSD reserves the right to monitor, manage, and restrict access to its technology resources to ensure compliance with this policy, protect students and staff, maintain system integrity, and comply with legal obligations.</w:t>
      </w:r>
    </w:p>
    <w:p w14:paraId="18B4C029" w14:textId="77777777" w:rsidR="00A60A03" w:rsidRPr="00A60A03" w:rsidRDefault="00A60A03" w:rsidP="00A60A03">
      <w:pPr>
        <w:tabs>
          <w:tab w:val="left" w:pos="2306"/>
        </w:tabs>
        <w:rPr>
          <w:rFonts w:ascii="Roboto" w:hAnsi="Roboto"/>
        </w:rPr>
      </w:pPr>
      <w:r w:rsidRPr="00A60A03">
        <w:rPr>
          <w:rFonts w:ascii="Roboto" w:hAnsi="Roboto"/>
        </w:rPr>
        <w:t>Use of ENCSD technology resources constitutes acceptance of this policy and all related administrative procedures.</w:t>
      </w:r>
    </w:p>
    <w:p w14:paraId="693C973F" w14:textId="77777777" w:rsidR="00A60A03" w:rsidRPr="00A60A03" w:rsidRDefault="00A60A03" w:rsidP="00A60A03">
      <w:pPr>
        <w:tabs>
          <w:tab w:val="left" w:pos="2306"/>
        </w:tabs>
        <w:rPr>
          <w:rFonts w:ascii="Roboto" w:hAnsi="Roboto"/>
        </w:rPr>
      </w:pPr>
      <w:r w:rsidRPr="00A60A03">
        <w:rPr>
          <w:rFonts w:ascii="Roboto" w:hAnsi="Roboto"/>
        </w:rPr>
        <w:t>This policy addresses acceptable use of technology resources and does not replace policies governing internet safety education, cyberbullying prevention systems, or incident response procedures, which are addressed in other Board policies.</w:t>
      </w:r>
    </w:p>
    <w:p w14:paraId="1B9C8B3C" w14:textId="102559DF" w:rsidR="00AE3FF5" w:rsidRPr="00AE3FF5" w:rsidRDefault="00000000" w:rsidP="00AE3FF5">
      <w:pPr>
        <w:tabs>
          <w:tab w:val="left" w:pos="2306"/>
        </w:tabs>
        <w:rPr>
          <w:rFonts w:ascii="Roboto" w:hAnsi="Roboto"/>
        </w:rPr>
      </w:pPr>
      <w:r>
        <w:rPr>
          <w:rFonts w:ascii="Roboto" w:hAnsi="Roboto"/>
        </w:rPr>
        <w:pict w14:anchorId="5EF5A0C4">
          <v:rect id="_x0000_i1026" style="width:0;height:1.5pt" o:hralign="center" o:hrstd="t" o:hr="t" fillcolor="#a0a0a0" stroked="f"/>
        </w:pict>
      </w:r>
    </w:p>
    <w:p w14:paraId="7671AEBA" w14:textId="383D8575" w:rsidR="00AA5FBD" w:rsidRPr="00AE3FF5" w:rsidRDefault="00AA5FBD" w:rsidP="00AE3FF5">
      <w:pPr>
        <w:tabs>
          <w:tab w:val="left" w:pos="2306"/>
        </w:tabs>
        <w:rPr>
          <w:rFonts w:ascii="Roboto" w:hAnsi="Roboto"/>
          <w:b/>
          <w:bCs/>
        </w:rPr>
      </w:pPr>
      <w:r w:rsidRPr="00AE3FF5">
        <w:rPr>
          <w:rFonts w:ascii="Roboto" w:hAnsi="Roboto"/>
          <w:b/>
          <w:bCs/>
        </w:rPr>
        <w:t>II. Definitions</w:t>
      </w:r>
    </w:p>
    <w:p w14:paraId="69D38C58" w14:textId="77777777" w:rsidR="003D3CDC" w:rsidRDefault="00A60A03" w:rsidP="000B4987">
      <w:pPr>
        <w:pStyle w:val="ListParagraph"/>
        <w:numPr>
          <w:ilvl w:val="0"/>
          <w:numId w:val="10"/>
        </w:numPr>
        <w:tabs>
          <w:tab w:val="left" w:pos="2306"/>
        </w:tabs>
        <w:spacing w:after="0"/>
        <w:rPr>
          <w:rFonts w:ascii="Roboto" w:hAnsi="Roboto"/>
        </w:rPr>
      </w:pPr>
      <w:r w:rsidRPr="003D3CDC">
        <w:rPr>
          <w:rFonts w:ascii="Roboto" w:hAnsi="Roboto"/>
          <w:b/>
          <w:bCs/>
        </w:rPr>
        <w:t>Technology Resources</w:t>
      </w:r>
      <w:r w:rsidR="00AA5FBD" w:rsidRPr="003D3CDC">
        <w:rPr>
          <w:rFonts w:ascii="Roboto" w:hAnsi="Roboto"/>
          <w:b/>
          <w:bCs/>
        </w:rPr>
        <w:t>:</w:t>
      </w:r>
      <w:r w:rsidR="00AA5FBD" w:rsidRPr="003D3CDC">
        <w:rPr>
          <w:rFonts w:ascii="Roboto" w:hAnsi="Roboto"/>
        </w:rPr>
        <w:t xml:space="preserve"> </w:t>
      </w:r>
      <w:r w:rsidR="003D3CDC" w:rsidRPr="003D3CDC">
        <w:rPr>
          <w:rFonts w:ascii="Roboto" w:hAnsi="Roboto"/>
        </w:rPr>
        <w:t>Any ENCSD-owned, leased, or authorized device, network, system, application, platform, software, or digital service used for school-related purposes.</w:t>
      </w:r>
    </w:p>
    <w:p w14:paraId="45AE5366" w14:textId="77777777" w:rsidR="003D3CDC" w:rsidRPr="003D3CDC" w:rsidRDefault="003D3CDC" w:rsidP="003D3CDC">
      <w:pPr>
        <w:pStyle w:val="ListParagraph"/>
        <w:numPr>
          <w:ilvl w:val="0"/>
          <w:numId w:val="10"/>
        </w:numPr>
        <w:tabs>
          <w:tab w:val="left" w:pos="2306"/>
        </w:tabs>
        <w:spacing w:after="0"/>
        <w:rPr>
          <w:rFonts w:ascii="Roboto" w:hAnsi="Roboto"/>
        </w:rPr>
      </w:pPr>
      <w:r w:rsidRPr="003D3CDC">
        <w:rPr>
          <w:rFonts w:ascii="Roboto" w:hAnsi="Roboto"/>
          <w:b/>
          <w:bCs/>
        </w:rPr>
        <w:lastRenderedPageBreak/>
        <w:t>Personally Identifiable Information (PII)</w:t>
      </w:r>
      <w:r w:rsidR="00AA5FBD" w:rsidRPr="003D3CDC">
        <w:rPr>
          <w:rFonts w:ascii="Roboto" w:hAnsi="Roboto"/>
          <w:b/>
          <w:bCs/>
        </w:rPr>
        <w:t>:</w:t>
      </w:r>
      <w:r w:rsidR="00AA5FBD" w:rsidRPr="003D3CDC">
        <w:rPr>
          <w:rFonts w:ascii="Roboto" w:hAnsi="Roboto"/>
        </w:rPr>
        <w:t xml:space="preserve"> </w:t>
      </w:r>
      <w:r w:rsidRPr="003D3CDC">
        <w:rPr>
          <w:rFonts w:ascii="Roboto" w:hAnsi="Roboto"/>
        </w:rPr>
        <w:t>Information that can identify a specific individual, including name, identification number, contact information, or other protected data.</w:t>
      </w:r>
    </w:p>
    <w:p w14:paraId="06F3A02B" w14:textId="77777777" w:rsidR="00DD40B7" w:rsidRDefault="00AA5FBD" w:rsidP="009168A8">
      <w:pPr>
        <w:pStyle w:val="ListParagraph"/>
        <w:numPr>
          <w:ilvl w:val="0"/>
          <w:numId w:val="10"/>
        </w:numPr>
        <w:tabs>
          <w:tab w:val="left" w:pos="2306"/>
        </w:tabs>
        <w:spacing w:after="0"/>
        <w:rPr>
          <w:rFonts w:ascii="Roboto" w:hAnsi="Roboto"/>
        </w:rPr>
      </w:pPr>
      <w:r w:rsidRPr="00DD40B7">
        <w:rPr>
          <w:rFonts w:ascii="Roboto" w:hAnsi="Roboto"/>
          <w:b/>
          <w:bCs/>
        </w:rPr>
        <w:t>Unauthorized Access:</w:t>
      </w:r>
      <w:r w:rsidRPr="00DD40B7">
        <w:rPr>
          <w:rFonts w:ascii="Roboto" w:hAnsi="Roboto"/>
        </w:rPr>
        <w:t xml:space="preserve"> </w:t>
      </w:r>
      <w:r w:rsidR="00DD40B7" w:rsidRPr="00DD40B7">
        <w:rPr>
          <w:rFonts w:ascii="Roboto" w:hAnsi="Roboto"/>
        </w:rPr>
        <w:t>Any attempt to access systems, data, accounts, or networks without permission or beyond authorized access levels.</w:t>
      </w:r>
    </w:p>
    <w:p w14:paraId="7434D318" w14:textId="77777777" w:rsidR="0018602F" w:rsidRDefault="00DD40B7" w:rsidP="0037174C">
      <w:pPr>
        <w:pStyle w:val="ListParagraph"/>
        <w:numPr>
          <w:ilvl w:val="0"/>
          <w:numId w:val="10"/>
        </w:numPr>
        <w:tabs>
          <w:tab w:val="left" w:pos="2306"/>
        </w:tabs>
        <w:spacing w:after="0"/>
        <w:rPr>
          <w:rFonts w:ascii="Roboto" w:hAnsi="Roboto"/>
        </w:rPr>
      </w:pPr>
      <w:r w:rsidRPr="0018602F">
        <w:rPr>
          <w:rStyle w:val="Strong"/>
          <w:rFonts w:ascii="Roboto" w:eastAsiaTheme="majorEastAsia" w:hAnsi="Roboto"/>
        </w:rPr>
        <w:t>Artificial Intelligence (AI)</w:t>
      </w:r>
      <w:r w:rsidR="00EC1951" w:rsidRPr="0018602F">
        <w:rPr>
          <w:rStyle w:val="Strong"/>
          <w:rFonts w:ascii="Roboto" w:eastAsiaTheme="majorEastAsia" w:hAnsi="Roboto"/>
        </w:rPr>
        <w:t>:</w:t>
      </w:r>
      <w:r w:rsidR="00EC1951" w:rsidRPr="0018602F">
        <w:rPr>
          <w:rFonts w:ascii="Roboto" w:hAnsi="Roboto"/>
        </w:rPr>
        <w:t xml:space="preserve"> </w:t>
      </w:r>
      <w:r w:rsidR="0018602F" w:rsidRPr="0018602F">
        <w:rPr>
          <w:rFonts w:ascii="Roboto" w:hAnsi="Roboto"/>
        </w:rPr>
        <w:t>Technology systems capable of performing tasks that typically require human intelligence, including content generation and automation.</w:t>
      </w:r>
    </w:p>
    <w:p w14:paraId="3952DB74" w14:textId="77777777" w:rsidR="00AA5FBD" w:rsidRPr="00AA5FBD" w:rsidRDefault="00000000" w:rsidP="00AA5FBD">
      <w:pPr>
        <w:tabs>
          <w:tab w:val="left" w:pos="2306"/>
        </w:tabs>
        <w:rPr>
          <w:rFonts w:ascii="Roboto" w:hAnsi="Roboto"/>
        </w:rPr>
      </w:pPr>
      <w:r>
        <w:rPr>
          <w:rFonts w:ascii="Roboto" w:hAnsi="Roboto"/>
        </w:rPr>
        <w:pict w14:anchorId="65A275E6">
          <v:rect id="_x0000_i1027" style="width:0;height:1.5pt" o:hralign="center" o:hrstd="t" o:hr="t" fillcolor="#a0a0a0" stroked="f"/>
        </w:pict>
      </w:r>
    </w:p>
    <w:p w14:paraId="3AB9CE47" w14:textId="740E4786" w:rsidR="00AA5FBD" w:rsidRPr="00AA5FBD" w:rsidRDefault="00AA5FBD" w:rsidP="00AA5FBD">
      <w:pPr>
        <w:tabs>
          <w:tab w:val="left" w:pos="2306"/>
        </w:tabs>
        <w:rPr>
          <w:rFonts w:ascii="Roboto" w:hAnsi="Roboto"/>
          <w:b/>
          <w:bCs/>
        </w:rPr>
      </w:pPr>
      <w:r w:rsidRPr="00AA5FBD">
        <w:rPr>
          <w:rFonts w:ascii="Roboto" w:hAnsi="Roboto"/>
          <w:b/>
          <w:bCs/>
        </w:rPr>
        <w:t xml:space="preserve">III. </w:t>
      </w:r>
      <w:r w:rsidR="0018602F">
        <w:rPr>
          <w:rFonts w:ascii="Roboto" w:hAnsi="Roboto"/>
          <w:b/>
          <w:bCs/>
        </w:rPr>
        <w:t>Responsible Use Expectations</w:t>
      </w:r>
    </w:p>
    <w:p w14:paraId="4638321C" w14:textId="77777777" w:rsidR="00C708E3" w:rsidRPr="00C708E3" w:rsidRDefault="00C708E3" w:rsidP="00C708E3">
      <w:pPr>
        <w:tabs>
          <w:tab w:val="left" w:pos="2306"/>
        </w:tabs>
        <w:rPr>
          <w:rFonts w:ascii="Roboto" w:hAnsi="Roboto"/>
        </w:rPr>
      </w:pPr>
      <w:r w:rsidRPr="00C708E3">
        <w:rPr>
          <w:rFonts w:ascii="Roboto" w:hAnsi="Roboto"/>
        </w:rPr>
        <w:t>All users of ENCSD technology resources shall:</w:t>
      </w:r>
    </w:p>
    <w:p w14:paraId="74E731BD" w14:textId="1FAF349C"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Use technology primarily for educational, instructional, residential, or operational purposes</w:t>
      </w:r>
    </w:p>
    <w:p w14:paraId="646C0A22" w14:textId="1F81FBD2"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Respect the rights, privacy, and safety of others</w:t>
      </w:r>
    </w:p>
    <w:p w14:paraId="1FCD988A" w14:textId="58A67523"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Protect passwords and account credentials</w:t>
      </w:r>
    </w:p>
    <w:p w14:paraId="2D61A5F9" w14:textId="04E8B55B"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Follow all applicable laws, Board policies, and school procedures</w:t>
      </w:r>
    </w:p>
    <w:p w14:paraId="16291202" w14:textId="6E821E46"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Use only approved systems and platforms for school-related work</w:t>
      </w:r>
    </w:p>
    <w:p w14:paraId="40A49451" w14:textId="10D068CE"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Report suspected security concerns, misuse, or system violations to appropriate staff</w:t>
      </w:r>
    </w:p>
    <w:p w14:paraId="04DACD1B" w14:textId="77777777" w:rsidR="00C708E3" w:rsidRPr="00C708E3" w:rsidRDefault="00C708E3" w:rsidP="00C708E3">
      <w:pPr>
        <w:pStyle w:val="ListParagraph"/>
        <w:numPr>
          <w:ilvl w:val="0"/>
          <w:numId w:val="15"/>
        </w:numPr>
        <w:tabs>
          <w:tab w:val="left" w:pos="2306"/>
        </w:tabs>
        <w:rPr>
          <w:rFonts w:ascii="Roboto" w:hAnsi="Roboto"/>
        </w:rPr>
      </w:pPr>
      <w:r w:rsidRPr="00C708E3">
        <w:rPr>
          <w:rFonts w:ascii="Roboto" w:hAnsi="Roboto"/>
        </w:rPr>
        <w:t>Use technology in a manner that does not disrupt school operations or compromise system security.</w:t>
      </w:r>
    </w:p>
    <w:p w14:paraId="7D5F190D" w14:textId="77777777" w:rsidR="00AA5FBD" w:rsidRPr="00AA5FBD" w:rsidRDefault="00000000" w:rsidP="00AA5FBD">
      <w:pPr>
        <w:tabs>
          <w:tab w:val="left" w:pos="2306"/>
        </w:tabs>
        <w:rPr>
          <w:rFonts w:ascii="Roboto" w:hAnsi="Roboto"/>
        </w:rPr>
      </w:pPr>
      <w:r>
        <w:rPr>
          <w:rFonts w:ascii="Roboto" w:hAnsi="Roboto"/>
        </w:rPr>
        <w:pict w14:anchorId="2491E700">
          <v:rect id="_x0000_i1028" style="width:0;height:1.5pt" o:hralign="center" o:hrstd="t" o:hr="t" fillcolor="#a0a0a0" stroked="f"/>
        </w:pict>
      </w:r>
    </w:p>
    <w:p w14:paraId="44511497" w14:textId="7F15CA4E" w:rsidR="00AA5FBD" w:rsidRPr="00AA5FBD" w:rsidRDefault="0097148F" w:rsidP="00AA5FBD">
      <w:pPr>
        <w:tabs>
          <w:tab w:val="left" w:pos="2306"/>
        </w:tabs>
        <w:rPr>
          <w:rFonts w:ascii="Roboto" w:hAnsi="Roboto"/>
          <w:b/>
          <w:bCs/>
        </w:rPr>
      </w:pPr>
      <w:r>
        <w:rPr>
          <w:rFonts w:ascii="Roboto" w:hAnsi="Roboto"/>
          <w:b/>
          <w:bCs/>
        </w:rPr>
        <w:t>IV</w:t>
      </w:r>
      <w:r w:rsidR="00AA5FBD" w:rsidRPr="00AA5FBD">
        <w:rPr>
          <w:rFonts w:ascii="Roboto" w:hAnsi="Roboto"/>
          <w:b/>
          <w:bCs/>
        </w:rPr>
        <w:t xml:space="preserve">. </w:t>
      </w:r>
      <w:r w:rsidR="00C708E3">
        <w:rPr>
          <w:rFonts w:ascii="Roboto" w:hAnsi="Roboto"/>
          <w:b/>
          <w:bCs/>
        </w:rPr>
        <w:t>Prohibited Uses</w:t>
      </w:r>
    </w:p>
    <w:p w14:paraId="740CA934" w14:textId="77777777" w:rsidR="0097148F" w:rsidRPr="0097148F" w:rsidRDefault="0097148F" w:rsidP="0097148F">
      <w:pPr>
        <w:tabs>
          <w:tab w:val="left" w:pos="2306"/>
        </w:tabs>
        <w:rPr>
          <w:rFonts w:ascii="Roboto" w:hAnsi="Roboto"/>
        </w:rPr>
      </w:pPr>
      <w:r w:rsidRPr="0097148F">
        <w:rPr>
          <w:rFonts w:ascii="Roboto" w:hAnsi="Roboto"/>
        </w:rPr>
        <w:t>The following uses of ENCSD technology resources are strictly prohibited:</w:t>
      </w:r>
    </w:p>
    <w:p w14:paraId="24C4180B" w14:textId="3A892C44"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Accessing, viewing, or distributing inappropriate, obscene, or harmful content</w:t>
      </w:r>
    </w:p>
    <w:p w14:paraId="11DB240F" w14:textId="3B73F48F"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Unauthorized access to systems, accounts, or data</w:t>
      </w:r>
    </w:p>
    <w:p w14:paraId="1F03008F" w14:textId="6A79F334"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Sharing passwords or bypassing security controls</w:t>
      </w:r>
    </w:p>
    <w:p w14:paraId="51392EC3" w14:textId="63740940"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Installing or using unauthorized software or applications</w:t>
      </w:r>
    </w:p>
    <w:p w14:paraId="19C3CD41" w14:textId="7593C3A6"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Plagiarism, cheating, or academic dishonesty</w:t>
      </w:r>
    </w:p>
    <w:p w14:paraId="07A5E4FF" w14:textId="40C5AA9F"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Use of technology to violate privacy or disclose confidential information</w:t>
      </w:r>
    </w:p>
    <w:p w14:paraId="024ECED3" w14:textId="7A2F5E37"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Use of Artificial Intelligence tools in violation of Policy 3221</w:t>
      </w:r>
    </w:p>
    <w:p w14:paraId="2461335F" w14:textId="77777777" w:rsidR="0097148F" w:rsidRPr="0097148F" w:rsidRDefault="0097148F" w:rsidP="0097148F">
      <w:pPr>
        <w:pStyle w:val="ListParagraph"/>
        <w:numPr>
          <w:ilvl w:val="0"/>
          <w:numId w:val="17"/>
        </w:numPr>
        <w:tabs>
          <w:tab w:val="left" w:pos="2306"/>
        </w:tabs>
        <w:rPr>
          <w:rFonts w:ascii="Roboto" w:hAnsi="Roboto"/>
        </w:rPr>
      </w:pPr>
      <w:r w:rsidRPr="0097148F">
        <w:rPr>
          <w:rFonts w:ascii="Roboto" w:hAnsi="Roboto"/>
        </w:rPr>
        <w:t>Any illegal, unethical, or disruptive activity that interferes with school operations or safety.</w:t>
      </w:r>
    </w:p>
    <w:p w14:paraId="3FFC7844" w14:textId="77777777" w:rsidR="0097148F" w:rsidRPr="0097148F" w:rsidRDefault="0097148F" w:rsidP="0097148F">
      <w:pPr>
        <w:tabs>
          <w:tab w:val="left" w:pos="2306"/>
        </w:tabs>
        <w:rPr>
          <w:rFonts w:ascii="Roboto" w:hAnsi="Roboto"/>
        </w:rPr>
      </w:pPr>
      <w:r w:rsidRPr="0097148F">
        <w:rPr>
          <w:rFonts w:ascii="Roboto" w:hAnsi="Roboto"/>
        </w:rPr>
        <w:t>Behavioral incidents such as cyberbullying, harassment, or threats are addressed under Policy 6053 Internet Safety and Ethical Use and the Student Code of Conduct.</w:t>
      </w:r>
    </w:p>
    <w:p w14:paraId="7C22CD96" w14:textId="77777777" w:rsidR="00AA5FBD" w:rsidRPr="00AA5FBD" w:rsidRDefault="00000000" w:rsidP="00AA5FBD">
      <w:pPr>
        <w:tabs>
          <w:tab w:val="left" w:pos="2306"/>
        </w:tabs>
        <w:rPr>
          <w:rFonts w:ascii="Roboto" w:hAnsi="Roboto"/>
        </w:rPr>
      </w:pPr>
      <w:r>
        <w:rPr>
          <w:rFonts w:ascii="Roboto" w:hAnsi="Roboto"/>
        </w:rPr>
        <w:pict w14:anchorId="0C57BACD">
          <v:rect id="_x0000_i1029" style="width:0;height:1.5pt" o:hralign="center" o:hrstd="t" o:hr="t" fillcolor="#a0a0a0" stroked="f"/>
        </w:pict>
      </w:r>
    </w:p>
    <w:p w14:paraId="5E35F232" w14:textId="14A05C41" w:rsidR="00AA5FBD" w:rsidRPr="00AA5FBD" w:rsidRDefault="00AA5FBD" w:rsidP="00AA5FBD">
      <w:pPr>
        <w:tabs>
          <w:tab w:val="left" w:pos="2306"/>
        </w:tabs>
        <w:rPr>
          <w:rFonts w:ascii="Roboto" w:hAnsi="Roboto"/>
          <w:b/>
          <w:bCs/>
        </w:rPr>
      </w:pPr>
      <w:r w:rsidRPr="00AA5FBD">
        <w:rPr>
          <w:rFonts w:ascii="Roboto" w:hAnsi="Roboto"/>
          <w:b/>
          <w:bCs/>
        </w:rPr>
        <w:t xml:space="preserve">V. </w:t>
      </w:r>
      <w:r w:rsidR="00E6552E">
        <w:rPr>
          <w:rFonts w:ascii="Roboto" w:hAnsi="Roboto"/>
          <w:b/>
          <w:bCs/>
        </w:rPr>
        <w:t>Artificial Intelligence and Emerging Technologies</w:t>
      </w:r>
    </w:p>
    <w:p w14:paraId="3F5D3044" w14:textId="77777777" w:rsidR="00E6552E" w:rsidRPr="00E6552E" w:rsidRDefault="00E6552E" w:rsidP="00E6552E">
      <w:pPr>
        <w:tabs>
          <w:tab w:val="left" w:pos="2306"/>
        </w:tabs>
        <w:rPr>
          <w:rFonts w:ascii="Roboto" w:hAnsi="Roboto"/>
        </w:rPr>
      </w:pPr>
      <w:r w:rsidRPr="00E6552E">
        <w:rPr>
          <w:rFonts w:ascii="Roboto" w:hAnsi="Roboto"/>
        </w:rPr>
        <w:t>Use of Artificial Intelligence (AI) tools must comply with Policy 3221 – Artificial Intelligence (AI) in Instruction and Operations.</w:t>
      </w:r>
    </w:p>
    <w:p w14:paraId="75117E49" w14:textId="77777777" w:rsidR="00E6552E" w:rsidRPr="00E6552E" w:rsidRDefault="00E6552E" w:rsidP="00E6552E">
      <w:pPr>
        <w:tabs>
          <w:tab w:val="left" w:pos="2306"/>
        </w:tabs>
        <w:rPr>
          <w:rFonts w:ascii="Roboto" w:hAnsi="Roboto"/>
        </w:rPr>
      </w:pPr>
      <w:r w:rsidRPr="00E6552E">
        <w:rPr>
          <w:rFonts w:ascii="Roboto" w:hAnsi="Roboto"/>
        </w:rPr>
        <w:lastRenderedPageBreak/>
        <w:t>Users shall not:</w:t>
      </w:r>
    </w:p>
    <w:p w14:paraId="3B26B1B4" w14:textId="5269D173" w:rsidR="00E6552E" w:rsidRPr="00E6552E" w:rsidRDefault="00E6552E" w:rsidP="00E6552E">
      <w:pPr>
        <w:pStyle w:val="ListParagraph"/>
        <w:numPr>
          <w:ilvl w:val="0"/>
          <w:numId w:val="19"/>
        </w:numPr>
        <w:tabs>
          <w:tab w:val="left" w:pos="2306"/>
        </w:tabs>
        <w:rPr>
          <w:rFonts w:ascii="Roboto" w:hAnsi="Roboto"/>
        </w:rPr>
      </w:pPr>
      <w:r w:rsidRPr="00E6552E">
        <w:rPr>
          <w:rFonts w:ascii="Roboto" w:hAnsi="Roboto"/>
        </w:rPr>
        <w:t>Enter confidential or protected student data into unauthorized AI systems</w:t>
      </w:r>
    </w:p>
    <w:p w14:paraId="567C118B" w14:textId="4095181F" w:rsidR="00E6552E" w:rsidRPr="00E6552E" w:rsidRDefault="00E6552E" w:rsidP="00E6552E">
      <w:pPr>
        <w:pStyle w:val="ListParagraph"/>
        <w:numPr>
          <w:ilvl w:val="0"/>
          <w:numId w:val="19"/>
        </w:numPr>
        <w:tabs>
          <w:tab w:val="left" w:pos="2306"/>
        </w:tabs>
        <w:rPr>
          <w:rFonts w:ascii="Roboto" w:hAnsi="Roboto"/>
        </w:rPr>
      </w:pPr>
      <w:r w:rsidRPr="00E6552E">
        <w:rPr>
          <w:rFonts w:ascii="Roboto" w:hAnsi="Roboto"/>
        </w:rPr>
        <w:t>Use AI to violate academic integrity standards</w:t>
      </w:r>
    </w:p>
    <w:p w14:paraId="70B9E273" w14:textId="32CB33F4" w:rsidR="00E6552E" w:rsidRPr="00E6552E" w:rsidRDefault="00E6552E" w:rsidP="00E6552E">
      <w:pPr>
        <w:pStyle w:val="ListParagraph"/>
        <w:numPr>
          <w:ilvl w:val="0"/>
          <w:numId w:val="19"/>
        </w:numPr>
        <w:tabs>
          <w:tab w:val="left" w:pos="2306"/>
        </w:tabs>
        <w:rPr>
          <w:rFonts w:ascii="Roboto" w:hAnsi="Roboto"/>
        </w:rPr>
      </w:pPr>
      <w:r w:rsidRPr="00E6552E">
        <w:rPr>
          <w:rFonts w:ascii="Roboto" w:hAnsi="Roboto"/>
        </w:rPr>
        <w:t>Use AI-generated content in a misleading or deceptive manner</w:t>
      </w:r>
    </w:p>
    <w:p w14:paraId="263157A1" w14:textId="77777777" w:rsidR="00E6552E" w:rsidRPr="00E6552E" w:rsidRDefault="00E6552E" w:rsidP="00E6552E">
      <w:pPr>
        <w:pStyle w:val="ListParagraph"/>
        <w:numPr>
          <w:ilvl w:val="0"/>
          <w:numId w:val="19"/>
        </w:numPr>
        <w:tabs>
          <w:tab w:val="left" w:pos="2306"/>
        </w:tabs>
        <w:rPr>
          <w:rFonts w:ascii="Roboto" w:hAnsi="Roboto"/>
        </w:rPr>
      </w:pPr>
      <w:r w:rsidRPr="00E6552E">
        <w:rPr>
          <w:rFonts w:ascii="Roboto" w:hAnsi="Roboto"/>
        </w:rPr>
        <w:t>Use AI tools in ways that compromise privacy, security, or professional standards.</w:t>
      </w:r>
    </w:p>
    <w:p w14:paraId="1F56C9E1" w14:textId="77777777" w:rsidR="00AA5FBD" w:rsidRPr="00AA5FBD" w:rsidRDefault="00000000" w:rsidP="00AA5FBD">
      <w:pPr>
        <w:tabs>
          <w:tab w:val="left" w:pos="2306"/>
        </w:tabs>
        <w:rPr>
          <w:rFonts w:ascii="Roboto" w:hAnsi="Roboto"/>
        </w:rPr>
      </w:pPr>
      <w:r>
        <w:rPr>
          <w:rFonts w:ascii="Roboto" w:hAnsi="Roboto"/>
        </w:rPr>
        <w:pict w14:anchorId="1CA60F1C">
          <v:rect id="_x0000_i1030" style="width:0;height:1.5pt" o:hralign="center" o:hrstd="t" o:hr="t" fillcolor="#a0a0a0" stroked="f"/>
        </w:pict>
      </w:r>
    </w:p>
    <w:p w14:paraId="5F8B80B3" w14:textId="7DD8E1ED" w:rsidR="00AA5FBD" w:rsidRPr="00AA5FBD" w:rsidRDefault="00AA5FBD" w:rsidP="00AA5FBD">
      <w:pPr>
        <w:tabs>
          <w:tab w:val="left" w:pos="2306"/>
        </w:tabs>
        <w:rPr>
          <w:rFonts w:ascii="Roboto" w:hAnsi="Roboto"/>
          <w:b/>
          <w:bCs/>
        </w:rPr>
      </w:pPr>
      <w:r w:rsidRPr="00AA5FBD">
        <w:rPr>
          <w:rFonts w:ascii="Roboto" w:hAnsi="Roboto"/>
          <w:b/>
          <w:bCs/>
        </w:rPr>
        <w:t xml:space="preserve">V. </w:t>
      </w:r>
      <w:r w:rsidR="00E6552E">
        <w:rPr>
          <w:rFonts w:ascii="Roboto" w:hAnsi="Roboto"/>
          <w:b/>
          <w:bCs/>
        </w:rPr>
        <w:t>Monitoring and Privacy</w:t>
      </w:r>
    </w:p>
    <w:p w14:paraId="6334B925" w14:textId="77777777" w:rsidR="00221F85" w:rsidRPr="00221F85" w:rsidRDefault="00221F85" w:rsidP="00221F85">
      <w:pPr>
        <w:tabs>
          <w:tab w:val="left" w:pos="2306"/>
        </w:tabs>
        <w:rPr>
          <w:rFonts w:ascii="Roboto" w:hAnsi="Roboto"/>
        </w:rPr>
      </w:pPr>
      <w:r w:rsidRPr="00221F85">
        <w:rPr>
          <w:rFonts w:ascii="Roboto" w:hAnsi="Roboto"/>
        </w:rPr>
        <w:t>ENCSD may monitor the use of its technology resources to ensure compliance with this policy, maintain system security, and support operational integrity.</w:t>
      </w:r>
    </w:p>
    <w:p w14:paraId="78AF9A6D" w14:textId="77777777" w:rsidR="00221F85" w:rsidRPr="00221F85" w:rsidRDefault="00221F85" w:rsidP="00221F85">
      <w:pPr>
        <w:tabs>
          <w:tab w:val="left" w:pos="2306"/>
        </w:tabs>
        <w:rPr>
          <w:rFonts w:ascii="Roboto" w:hAnsi="Roboto"/>
        </w:rPr>
      </w:pPr>
      <w:r w:rsidRPr="00221F85">
        <w:rPr>
          <w:rFonts w:ascii="Roboto" w:hAnsi="Roboto"/>
        </w:rPr>
        <w:t>Users should have limited expectation of privacy when using ENCSD-owned or managed systems, except as otherwise required by law.</w:t>
      </w:r>
    </w:p>
    <w:p w14:paraId="03C44D93" w14:textId="77777777" w:rsidR="00221F85" w:rsidRPr="00221F85" w:rsidRDefault="00221F85" w:rsidP="00221F85">
      <w:pPr>
        <w:tabs>
          <w:tab w:val="left" w:pos="2306"/>
        </w:tabs>
        <w:rPr>
          <w:rFonts w:ascii="Roboto" w:hAnsi="Roboto"/>
        </w:rPr>
      </w:pPr>
      <w:r w:rsidRPr="00221F85">
        <w:rPr>
          <w:rFonts w:ascii="Roboto" w:hAnsi="Roboto"/>
        </w:rPr>
        <w:t>Monitoring shall be conducted in accordance with applicable privacy protections and legal requirements.</w:t>
      </w:r>
    </w:p>
    <w:p w14:paraId="04A80BE1" w14:textId="77777777" w:rsidR="00AA5FBD" w:rsidRPr="00AA5FBD" w:rsidRDefault="00000000" w:rsidP="00AA5FBD">
      <w:pPr>
        <w:tabs>
          <w:tab w:val="left" w:pos="2306"/>
        </w:tabs>
        <w:rPr>
          <w:rFonts w:ascii="Roboto" w:hAnsi="Roboto"/>
        </w:rPr>
      </w:pPr>
      <w:r>
        <w:rPr>
          <w:rFonts w:ascii="Roboto" w:hAnsi="Roboto"/>
        </w:rPr>
        <w:pict w14:anchorId="299E6756">
          <v:rect id="_x0000_i1031" style="width:0;height:1.5pt" o:hralign="center" o:hrstd="t" o:hr="t" fillcolor="#a0a0a0" stroked="f"/>
        </w:pict>
      </w:r>
    </w:p>
    <w:p w14:paraId="3DDC656B" w14:textId="37BD50A6" w:rsidR="00AA5FBD" w:rsidRPr="00AA5FBD" w:rsidRDefault="00AA5FBD" w:rsidP="00AA5FBD">
      <w:pPr>
        <w:tabs>
          <w:tab w:val="left" w:pos="2306"/>
        </w:tabs>
        <w:rPr>
          <w:rFonts w:ascii="Roboto" w:hAnsi="Roboto"/>
          <w:b/>
          <w:bCs/>
        </w:rPr>
      </w:pPr>
      <w:r w:rsidRPr="00AA5FBD">
        <w:rPr>
          <w:rFonts w:ascii="Roboto" w:hAnsi="Roboto"/>
          <w:b/>
          <w:bCs/>
        </w:rPr>
        <w:t xml:space="preserve">VI. </w:t>
      </w:r>
      <w:r w:rsidR="00221F85">
        <w:rPr>
          <w:rFonts w:ascii="Roboto" w:hAnsi="Roboto"/>
          <w:b/>
          <w:bCs/>
        </w:rPr>
        <w:t>Enforcement and Consequences</w:t>
      </w:r>
    </w:p>
    <w:p w14:paraId="73366DC8" w14:textId="77777777" w:rsidR="00221F85" w:rsidRPr="00221F85" w:rsidRDefault="00221F85" w:rsidP="00221F85">
      <w:pPr>
        <w:tabs>
          <w:tab w:val="left" w:pos="2306"/>
        </w:tabs>
        <w:rPr>
          <w:rFonts w:ascii="Roboto" w:hAnsi="Roboto"/>
        </w:rPr>
      </w:pPr>
      <w:r w:rsidRPr="00221F85">
        <w:rPr>
          <w:rFonts w:ascii="Roboto" w:hAnsi="Roboto"/>
        </w:rPr>
        <w:t>Violations of this policy may result in disciplinary action, including but not limited to:</w:t>
      </w:r>
    </w:p>
    <w:p w14:paraId="0A1E77F0" w14:textId="1A3F69BD" w:rsidR="00221F85" w:rsidRPr="00221F85" w:rsidRDefault="00221F85" w:rsidP="00221F85">
      <w:pPr>
        <w:pStyle w:val="ListParagraph"/>
        <w:numPr>
          <w:ilvl w:val="0"/>
          <w:numId w:val="21"/>
        </w:numPr>
        <w:tabs>
          <w:tab w:val="left" w:pos="2306"/>
        </w:tabs>
        <w:rPr>
          <w:rFonts w:ascii="Roboto" w:hAnsi="Roboto"/>
        </w:rPr>
      </w:pPr>
      <w:r w:rsidRPr="00221F85">
        <w:rPr>
          <w:rFonts w:ascii="Roboto" w:hAnsi="Roboto"/>
        </w:rPr>
        <w:t>Loss of technology privileges</w:t>
      </w:r>
    </w:p>
    <w:p w14:paraId="4DEBE36A" w14:textId="0DC83F38" w:rsidR="00221F85" w:rsidRPr="00221F85" w:rsidRDefault="00221F85" w:rsidP="00221F85">
      <w:pPr>
        <w:pStyle w:val="ListParagraph"/>
        <w:numPr>
          <w:ilvl w:val="0"/>
          <w:numId w:val="21"/>
        </w:numPr>
        <w:tabs>
          <w:tab w:val="left" w:pos="2306"/>
        </w:tabs>
        <w:rPr>
          <w:rFonts w:ascii="Roboto" w:hAnsi="Roboto"/>
        </w:rPr>
      </w:pPr>
      <w:r w:rsidRPr="00221F85">
        <w:rPr>
          <w:rFonts w:ascii="Roboto" w:hAnsi="Roboto"/>
        </w:rPr>
        <w:t>Student disciplinary consequences consistent with the Student Code of Conduct</w:t>
      </w:r>
    </w:p>
    <w:p w14:paraId="6D80404F" w14:textId="562E0CBA" w:rsidR="00221F85" w:rsidRPr="00221F85" w:rsidRDefault="00221F85" w:rsidP="00221F85">
      <w:pPr>
        <w:pStyle w:val="ListParagraph"/>
        <w:numPr>
          <w:ilvl w:val="0"/>
          <w:numId w:val="21"/>
        </w:numPr>
        <w:tabs>
          <w:tab w:val="left" w:pos="2306"/>
        </w:tabs>
        <w:rPr>
          <w:rFonts w:ascii="Roboto" w:hAnsi="Roboto"/>
        </w:rPr>
      </w:pPr>
      <w:r w:rsidRPr="00221F85">
        <w:rPr>
          <w:rFonts w:ascii="Roboto" w:hAnsi="Roboto"/>
        </w:rPr>
        <w:t>Employee disciplinary action</w:t>
      </w:r>
    </w:p>
    <w:p w14:paraId="6C2FF8A1" w14:textId="3FAB1D0D" w:rsidR="00221F85" w:rsidRPr="00221F85" w:rsidRDefault="00221F85" w:rsidP="00221F85">
      <w:pPr>
        <w:pStyle w:val="ListParagraph"/>
        <w:numPr>
          <w:ilvl w:val="0"/>
          <w:numId w:val="21"/>
        </w:numPr>
        <w:tabs>
          <w:tab w:val="left" w:pos="2306"/>
        </w:tabs>
        <w:rPr>
          <w:rFonts w:ascii="Roboto" w:hAnsi="Roboto"/>
        </w:rPr>
      </w:pPr>
      <w:r w:rsidRPr="00221F85">
        <w:rPr>
          <w:rFonts w:ascii="Roboto" w:hAnsi="Roboto"/>
        </w:rPr>
        <w:t>Legal action when applicable</w:t>
      </w:r>
    </w:p>
    <w:p w14:paraId="0A090DBC" w14:textId="77777777" w:rsidR="00AA5FBD" w:rsidRPr="00AA5FBD" w:rsidRDefault="00000000" w:rsidP="00AA5FBD">
      <w:pPr>
        <w:tabs>
          <w:tab w:val="left" w:pos="2306"/>
        </w:tabs>
        <w:rPr>
          <w:rFonts w:ascii="Roboto" w:hAnsi="Roboto"/>
        </w:rPr>
      </w:pPr>
      <w:r>
        <w:rPr>
          <w:rFonts w:ascii="Roboto" w:hAnsi="Roboto"/>
        </w:rPr>
        <w:pict w14:anchorId="3CEF10A1">
          <v:rect id="_x0000_i1032" style="width:0;height:1.5pt" o:hralign="center" o:hrstd="t" o:hr="t" fillcolor="#a0a0a0" stroked="f"/>
        </w:pict>
      </w:r>
    </w:p>
    <w:p w14:paraId="1860A1D7" w14:textId="608FEBA4" w:rsidR="00AA5FBD" w:rsidRPr="00AA5FBD" w:rsidRDefault="00AA5FBD" w:rsidP="00AA5FBD">
      <w:pPr>
        <w:tabs>
          <w:tab w:val="left" w:pos="2306"/>
        </w:tabs>
        <w:rPr>
          <w:rFonts w:ascii="Roboto" w:hAnsi="Roboto"/>
          <w:b/>
          <w:bCs/>
        </w:rPr>
      </w:pPr>
      <w:r w:rsidRPr="00AA5FBD">
        <w:rPr>
          <w:rFonts w:ascii="Roboto" w:hAnsi="Roboto"/>
          <w:b/>
          <w:bCs/>
        </w:rPr>
        <w:t xml:space="preserve">VII. </w:t>
      </w:r>
      <w:r w:rsidR="00C46F77">
        <w:rPr>
          <w:rFonts w:ascii="Roboto" w:hAnsi="Roboto"/>
          <w:b/>
          <w:bCs/>
        </w:rPr>
        <w:t>Staff Responsibilities</w:t>
      </w:r>
    </w:p>
    <w:p w14:paraId="165D53A0" w14:textId="77777777" w:rsidR="00C46F77" w:rsidRPr="00C46F77" w:rsidRDefault="00C46F77" w:rsidP="00C46F77">
      <w:pPr>
        <w:tabs>
          <w:tab w:val="left" w:pos="2306"/>
        </w:tabs>
        <w:rPr>
          <w:rFonts w:ascii="Roboto" w:hAnsi="Roboto"/>
        </w:rPr>
      </w:pPr>
      <w:r w:rsidRPr="00C46F77">
        <w:rPr>
          <w:rFonts w:ascii="Roboto" w:hAnsi="Roboto"/>
        </w:rPr>
        <w:t>Employees shall:</w:t>
      </w:r>
    </w:p>
    <w:p w14:paraId="155DD727" w14:textId="403201AC" w:rsidR="00C46F77" w:rsidRPr="00C46F77" w:rsidRDefault="00C46F77" w:rsidP="00C46F77">
      <w:pPr>
        <w:pStyle w:val="ListParagraph"/>
        <w:numPr>
          <w:ilvl w:val="0"/>
          <w:numId w:val="24"/>
        </w:numPr>
        <w:tabs>
          <w:tab w:val="left" w:pos="2306"/>
        </w:tabs>
        <w:rPr>
          <w:rFonts w:ascii="Roboto" w:hAnsi="Roboto"/>
        </w:rPr>
      </w:pPr>
      <w:r w:rsidRPr="00C46F77">
        <w:rPr>
          <w:rFonts w:ascii="Roboto" w:hAnsi="Roboto"/>
        </w:rPr>
        <w:t>Model responsible and ethical technology use</w:t>
      </w:r>
    </w:p>
    <w:p w14:paraId="4C13A538" w14:textId="59770C75" w:rsidR="00C46F77" w:rsidRPr="00C46F77" w:rsidRDefault="00C46F77" w:rsidP="00C46F77">
      <w:pPr>
        <w:pStyle w:val="ListParagraph"/>
        <w:numPr>
          <w:ilvl w:val="0"/>
          <w:numId w:val="24"/>
        </w:numPr>
        <w:tabs>
          <w:tab w:val="left" w:pos="2306"/>
        </w:tabs>
        <w:rPr>
          <w:rFonts w:ascii="Roboto" w:hAnsi="Roboto"/>
        </w:rPr>
      </w:pPr>
      <w:r w:rsidRPr="00C46F77">
        <w:rPr>
          <w:rFonts w:ascii="Roboto" w:hAnsi="Roboto"/>
        </w:rPr>
        <w:t>Supervise student use of technology when appropriate</w:t>
      </w:r>
    </w:p>
    <w:p w14:paraId="28B63C12" w14:textId="4725D0B3" w:rsidR="00C46F77" w:rsidRPr="00C46F77" w:rsidRDefault="00C46F77" w:rsidP="00C46F77">
      <w:pPr>
        <w:pStyle w:val="ListParagraph"/>
        <w:numPr>
          <w:ilvl w:val="0"/>
          <w:numId w:val="24"/>
        </w:numPr>
        <w:tabs>
          <w:tab w:val="left" w:pos="2306"/>
        </w:tabs>
        <w:rPr>
          <w:rFonts w:ascii="Roboto" w:hAnsi="Roboto"/>
        </w:rPr>
      </w:pPr>
      <w:r w:rsidRPr="00C46F77">
        <w:rPr>
          <w:rFonts w:ascii="Roboto" w:hAnsi="Roboto"/>
        </w:rPr>
        <w:t>Protect confidential student and personnel information</w:t>
      </w:r>
    </w:p>
    <w:p w14:paraId="722B5980" w14:textId="10C447F5" w:rsidR="00C46F77" w:rsidRPr="00C46F77" w:rsidRDefault="00C46F77" w:rsidP="00C46F77">
      <w:pPr>
        <w:pStyle w:val="ListParagraph"/>
        <w:numPr>
          <w:ilvl w:val="0"/>
          <w:numId w:val="24"/>
        </w:numPr>
        <w:tabs>
          <w:tab w:val="left" w:pos="2306"/>
        </w:tabs>
        <w:rPr>
          <w:rFonts w:ascii="Roboto" w:hAnsi="Roboto"/>
        </w:rPr>
      </w:pPr>
      <w:r w:rsidRPr="00C46F77">
        <w:rPr>
          <w:rFonts w:ascii="Roboto" w:hAnsi="Roboto"/>
        </w:rPr>
        <w:t>Use approved systems for communication and instructional purposes</w:t>
      </w:r>
    </w:p>
    <w:p w14:paraId="041570F9" w14:textId="55094F2E" w:rsidR="00C46F77" w:rsidRPr="00C46F77" w:rsidRDefault="00C46F77" w:rsidP="00C46F77">
      <w:pPr>
        <w:pStyle w:val="ListParagraph"/>
        <w:numPr>
          <w:ilvl w:val="0"/>
          <w:numId w:val="24"/>
        </w:numPr>
        <w:tabs>
          <w:tab w:val="left" w:pos="2306"/>
        </w:tabs>
        <w:rPr>
          <w:rFonts w:ascii="Roboto" w:hAnsi="Roboto"/>
        </w:rPr>
      </w:pPr>
      <w:r w:rsidRPr="00C46F77">
        <w:rPr>
          <w:rFonts w:ascii="Roboto" w:hAnsi="Roboto"/>
        </w:rPr>
        <w:t>Report suspected misuse or security concerns</w:t>
      </w:r>
    </w:p>
    <w:p w14:paraId="459BC278" w14:textId="612F74FF" w:rsidR="00C46F77" w:rsidRPr="00C46F77" w:rsidRDefault="00C46F77" w:rsidP="00C46F77">
      <w:pPr>
        <w:pStyle w:val="ListParagraph"/>
        <w:numPr>
          <w:ilvl w:val="0"/>
          <w:numId w:val="24"/>
        </w:numPr>
        <w:tabs>
          <w:tab w:val="left" w:pos="2306"/>
        </w:tabs>
        <w:rPr>
          <w:rFonts w:ascii="Roboto" w:hAnsi="Roboto"/>
        </w:rPr>
      </w:pPr>
      <w:r w:rsidRPr="00C46F77">
        <w:rPr>
          <w:rFonts w:ascii="Roboto" w:hAnsi="Roboto"/>
        </w:rPr>
        <w:t>Follow all privacy, cybersecurity, and acceptable use requirements</w:t>
      </w:r>
    </w:p>
    <w:p w14:paraId="4378BB1B" w14:textId="77777777" w:rsidR="00AA5FBD" w:rsidRPr="00AA5FBD" w:rsidRDefault="00000000" w:rsidP="00AA5FBD">
      <w:pPr>
        <w:tabs>
          <w:tab w:val="left" w:pos="2306"/>
        </w:tabs>
        <w:rPr>
          <w:rFonts w:ascii="Roboto" w:hAnsi="Roboto"/>
        </w:rPr>
      </w:pPr>
      <w:r>
        <w:rPr>
          <w:rFonts w:ascii="Roboto" w:hAnsi="Roboto"/>
        </w:rPr>
        <w:pict w14:anchorId="3A5DC7C8">
          <v:rect id="_x0000_i1033" style="width:0;height:1.5pt" o:hralign="center" o:hrstd="t" o:hr="t" fillcolor="#a0a0a0" stroked="f"/>
        </w:pict>
      </w:r>
    </w:p>
    <w:p w14:paraId="2DFA5EDC" w14:textId="0E1D7EF6" w:rsidR="00C46F77" w:rsidRDefault="00C46F77" w:rsidP="00AA5FBD">
      <w:pPr>
        <w:tabs>
          <w:tab w:val="left" w:pos="2306"/>
        </w:tabs>
        <w:rPr>
          <w:rFonts w:ascii="Roboto" w:hAnsi="Roboto"/>
          <w:b/>
          <w:bCs/>
        </w:rPr>
      </w:pPr>
      <w:r>
        <w:rPr>
          <w:rFonts w:ascii="Roboto" w:hAnsi="Roboto"/>
          <w:b/>
          <w:bCs/>
        </w:rPr>
        <w:t>VIII. Student Responsibilities</w:t>
      </w:r>
    </w:p>
    <w:p w14:paraId="6F6C9A52" w14:textId="77777777" w:rsidR="00A13D85" w:rsidRPr="00A13D85" w:rsidRDefault="00A13D85" w:rsidP="00A13D85">
      <w:pPr>
        <w:tabs>
          <w:tab w:val="left" w:pos="2306"/>
        </w:tabs>
        <w:rPr>
          <w:rFonts w:ascii="Roboto" w:hAnsi="Roboto"/>
        </w:rPr>
      </w:pPr>
      <w:r w:rsidRPr="00A13D85">
        <w:rPr>
          <w:rFonts w:ascii="Roboto" w:hAnsi="Roboto"/>
        </w:rPr>
        <w:t>Students shall:</w:t>
      </w:r>
    </w:p>
    <w:p w14:paraId="34692896" w14:textId="2095E1B4" w:rsidR="00A13D85" w:rsidRPr="00A13D85" w:rsidRDefault="00A13D85" w:rsidP="00A13D85">
      <w:pPr>
        <w:pStyle w:val="ListParagraph"/>
        <w:numPr>
          <w:ilvl w:val="0"/>
          <w:numId w:val="26"/>
        </w:numPr>
        <w:tabs>
          <w:tab w:val="left" w:pos="2306"/>
        </w:tabs>
        <w:rPr>
          <w:rFonts w:ascii="Roboto" w:hAnsi="Roboto"/>
        </w:rPr>
      </w:pPr>
      <w:r w:rsidRPr="00A13D85">
        <w:rPr>
          <w:rFonts w:ascii="Roboto" w:hAnsi="Roboto"/>
        </w:rPr>
        <w:lastRenderedPageBreak/>
        <w:t>Use technology in a safe, respectful, and responsible manner</w:t>
      </w:r>
    </w:p>
    <w:p w14:paraId="4146D271" w14:textId="31008A03" w:rsidR="00A13D85" w:rsidRPr="00A13D85" w:rsidRDefault="00A13D85" w:rsidP="00A13D85">
      <w:pPr>
        <w:pStyle w:val="ListParagraph"/>
        <w:numPr>
          <w:ilvl w:val="0"/>
          <w:numId w:val="26"/>
        </w:numPr>
        <w:tabs>
          <w:tab w:val="left" w:pos="2306"/>
        </w:tabs>
        <w:rPr>
          <w:rFonts w:ascii="Roboto" w:hAnsi="Roboto"/>
        </w:rPr>
      </w:pPr>
      <w:r w:rsidRPr="00A13D85">
        <w:rPr>
          <w:rFonts w:ascii="Roboto" w:hAnsi="Roboto"/>
        </w:rPr>
        <w:t>Follow staff directions and school expectations</w:t>
      </w:r>
    </w:p>
    <w:p w14:paraId="55040B9F" w14:textId="7CBB63D6" w:rsidR="00A13D85" w:rsidRPr="00A13D85" w:rsidRDefault="00A13D85" w:rsidP="00A13D85">
      <w:pPr>
        <w:pStyle w:val="ListParagraph"/>
        <w:numPr>
          <w:ilvl w:val="0"/>
          <w:numId w:val="26"/>
        </w:numPr>
        <w:tabs>
          <w:tab w:val="left" w:pos="2306"/>
        </w:tabs>
        <w:rPr>
          <w:rFonts w:ascii="Roboto" w:hAnsi="Roboto"/>
        </w:rPr>
      </w:pPr>
      <w:r w:rsidRPr="00A13D85">
        <w:rPr>
          <w:rFonts w:ascii="Roboto" w:hAnsi="Roboto"/>
        </w:rPr>
        <w:t>Protect personal and account information</w:t>
      </w:r>
    </w:p>
    <w:p w14:paraId="173EB30C" w14:textId="3BF20546" w:rsidR="00A13D85" w:rsidRPr="00A13D85" w:rsidRDefault="00A13D85" w:rsidP="00A13D85">
      <w:pPr>
        <w:pStyle w:val="ListParagraph"/>
        <w:numPr>
          <w:ilvl w:val="0"/>
          <w:numId w:val="26"/>
        </w:numPr>
        <w:tabs>
          <w:tab w:val="left" w:pos="2306"/>
        </w:tabs>
        <w:rPr>
          <w:rFonts w:ascii="Roboto" w:hAnsi="Roboto"/>
        </w:rPr>
      </w:pPr>
      <w:r w:rsidRPr="00A13D85">
        <w:rPr>
          <w:rFonts w:ascii="Roboto" w:hAnsi="Roboto"/>
        </w:rPr>
        <w:t>Use technology only for approved educational purposes</w:t>
      </w:r>
    </w:p>
    <w:p w14:paraId="5B67967E" w14:textId="4EC12412" w:rsidR="00A13D85" w:rsidRPr="00A13D85" w:rsidRDefault="00A13D85" w:rsidP="00A13D85">
      <w:pPr>
        <w:pStyle w:val="ListParagraph"/>
        <w:numPr>
          <w:ilvl w:val="0"/>
          <w:numId w:val="26"/>
        </w:numPr>
        <w:tabs>
          <w:tab w:val="left" w:pos="2306"/>
        </w:tabs>
        <w:rPr>
          <w:rFonts w:ascii="Roboto" w:hAnsi="Roboto"/>
        </w:rPr>
      </w:pPr>
      <w:r w:rsidRPr="00A13D85">
        <w:rPr>
          <w:rFonts w:ascii="Roboto" w:hAnsi="Roboto"/>
        </w:rPr>
        <w:t>Report unsafe or inappropriate technology use</w:t>
      </w:r>
    </w:p>
    <w:p w14:paraId="2ABBE14D" w14:textId="5DA63F10" w:rsidR="00AA5FBD" w:rsidRPr="00AA5FBD" w:rsidRDefault="00000000" w:rsidP="00AA5FBD">
      <w:pPr>
        <w:tabs>
          <w:tab w:val="left" w:pos="2306"/>
        </w:tabs>
        <w:rPr>
          <w:rFonts w:ascii="Roboto" w:hAnsi="Roboto"/>
        </w:rPr>
      </w:pPr>
      <w:r>
        <w:rPr>
          <w:rFonts w:ascii="Roboto" w:hAnsi="Roboto"/>
        </w:rPr>
        <w:pict w14:anchorId="6D5A3146">
          <v:rect id="_x0000_i1034" style="width:0;height:1.5pt" o:hralign="center" o:hrstd="t" o:hr="t" fillcolor="#a0a0a0" stroked="f"/>
        </w:pict>
      </w:r>
    </w:p>
    <w:p w14:paraId="7EC73C26" w14:textId="3CB037A0" w:rsidR="00AA5FBD" w:rsidRPr="00AA5FBD" w:rsidRDefault="00557A76" w:rsidP="00AA5FBD">
      <w:pPr>
        <w:tabs>
          <w:tab w:val="left" w:pos="2306"/>
        </w:tabs>
        <w:rPr>
          <w:rFonts w:ascii="Roboto" w:hAnsi="Roboto"/>
        </w:rPr>
      </w:pPr>
      <w:r>
        <w:rPr>
          <w:rFonts w:ascii="Roboto" w:hAnsi="Roboto"/>
          <w:b/>
          <w:bCs/>
        </w:rPr>
        <w:t>Legal</w:t>
      </w:r>
      <w:r w:rsidR="00AA5FBD" w:rsidRPr="00AA5FBD">
        <w:rPr>
          <w:rFonts w:ascii="Roboto" w:hAnsi="Roboto"/>
          <w:b/>
          <w:bCs/>
        </w:rPr>
        <w:t xml:space="preserve"> References:</w:t>
      </w:r>
    </w:p>
    <w:p w14:paraId="671CDC62" w14:textId="493909DA" w:rsidR="00824733" w:rsidRPr="00824733" w:rsidRDefault="00824733" w:rsidP="00824733">
      <w:pPr>
        <w:pStyle w:val="ListParagraph"/>
        <w:numPr>
          <w:ilvl w:val="0"/>
          <w:numId w:val="21"/>
        </w:numPr>
        <w:tabs>
          <w:tab w:val="left" w:pos="2306"/>
        </w:tabs>
        <w:rPr>
          <w:rFonts w:ascii="Roboto" w:hAnsi="Roboto"/>
        </w:rPr>
      </w:pPr>
      <w:r w:rsidRPr="00824733">
        <w:rPr>
          <w:rFonts w:ascii="Roboto" w:hAnsi="Roboto"/>
        </w:rPr>
        <w:t>Children’s Internet Protection Act (CIPA), 47 U.S.C. § 254</w:t>
      </w:r>
    </w:p>
    <w:p w14:paraId="593F7A76" w14:textId="52019232" w:rsidR="00824733" w:rsidRPr="00824733" w:rsidRDefault="00824733" w:rsidP="00824733">
      <w:pPr>
        <w:pStyle w:val="ListParagraph"/>
        <w:numPr>
          <w:ilvl w:val="0"/>
          <w:numId w:val="21"/>
        </w:numPr>
        <w:tabs>
          <w:tab w:val="left" w:pos="2306"/>
        </w:tabs>
        <w:rPr>
          <w:rFonts w:ascii="Roboto" w:hAnsi="Roboto"/>
        </w:rPr>
      </w:pPr>
      <w:r w:rsidRPr="00824733">
        <w:rPr>
          <w:rFonts w:ascii="Roboto" w:hAnsi="Roboto"/>
        </w:rPr>
        <w:t>Family Educational Rights and Privacy Act (FERPA), 20 U.S.C. § 1232g</w:t>
      </w:r>
    </w:p>
    <w:p w14:paraId="7349D90E" w14:textId="058CDB13" w:rsidR="00824733" w:rsidRPr="00824733" w:rsidRDefault="00824733" w:rsidP="00824733">
      <w:pPr>
        <w:pStyle w:val="ListParagraph"/>
        <w:numPr>
          <w:ilvl w:val="0"/>
          <w:numId w:val="21"/>
        </w:numPr>
        <w:tabs>
          <w:tab w:val="left" w:pos="2306"/>
        </w:tabs>
        <w:rPr>
          <w:rFonts w:ascii="Roboto" w:hAnsi="Roboto"/>
        </w:rPr>
      </w:pPr>
      <w:r w:rsidRPr="00824733">
        <w:rPr>
          <w:rFonts w:ascii="Roboto" w:hAnsi="Roboto"/>
        </w:rPr>
        <w:t>Children’s Online Privacy Protection Act (COPPA)</w:t>
      </w:r>
    </w:p>
    <w:p w14:paraId="7318E645" w14:textId="000373A0" w:rsidR="00824733" w:rsidRPr="00824733" w:rsidRDefault="00824733" w:rsidP="00824733">
      <w:pPr>
        <w:pStyle w:val="ListParagraph"/>
        <w:numPr>
          <w:ilvl w:val="0"/>
          <w:numId w:val="21"/>
        </w:numPr>
        <w:tabs>
          <w:tab w:val="left" w:pos="2306"/>
        </w:tabs>
        <w:rPr>
          <w:rFonts w:ascii="Roboto" w:hAnsi="Roboto"/>
        </w:rPr>
      </w:pPr>
      <w:r w:rsidRPr="00824733">
        <w:rPr>
          <w:rFonts w:ascii="Roboto" w:hAnsi="Roboto"/>
        </w:rPr>
        <w:t>G.S. 115C-102.10</w:t>
      </w:r>
    </w:p>
    <w:p w14:paraId="1D46CC65" w14:textId="08FEAF40" w:rsidR="00824733" w:rsidRPr="00824733" w:rsidRDefault="00824733" w:rsidP="00824733">
      <w:pPr>
        <w:pStyle w:val="ListParagraph"/>
        <w:numPr>
          <w:ilvl w:val="0"/>
          <w:numId w:val="21"/>
        </w:numPr>
        <w:tabs>
          <w:tab w:val="left" w:pos="2306"/>
        </w:tabs>
        <w:rPr>
          <w:rFonts w:ascii="Roboto" w:hAnsi="Roboto"/>
        </w:rPr>
      </w:pPr>
      <w:r w:rsidRPr="00824733">
        <w:rPr>
          <w:rFonts w:ascii="Roboto" w:hAnsi="Roboto"/>
        </w:rPr>
        <w:t>G.S. 14-458.1 (Cyberbullying)</w:t>
      </w:r>
    </w:p>
    <w:p w14:paraId="401C04C0" w14:textId="206FFCB9" w:rsidR="00824733" w:rsidRPr="00824733" w:rsidRDefault="00824733" w:rsidP="00824733">
      <w:pPr>
        <w:pStyle w:val="ListParagraph"/>
        <w:numPr>
          <w:ilvl w:val="0"/>
          <w:numId w:val="21"/>
        </w:numPr>
        <w:tabs>
          <w:tab w:val="left" w:pos="2306"/>
        </w:tabs>
        <w:rPr>
          <w:rFonts w:ascii="Roboto" w:hAnsi="Roboto"/>
        </w:rPr>
      </w:pPr>
      <w:r w:rsidRPr="00824733">
        <w:rPr>
          <w:rFonts w:ascii="Roboto" w:hAnsi="Roboto"/>
        </w:rPr>
        <w:t>State Board of Education Policies</w:t>
      </w:r>
    </w:p>
    <w:p w14:paraId="3C98A426" w14:textId="77777777" w:rsidR="00824733" w:rsidRDefault="00824733" w:rsidP="00824733">
      <w:pPr>
        <w:pStyle w:val="ListParagraph"/>
        <w:numPr>
          <w:ilvl w:val="0"/>
          <w:numId w:val="21"/>
        </w:numPr>
        <w:tabs>
          <w:tab w:val="left" w:pos="2306"/>
        </w:tabs>
        <w:rPr>
          <w:rFonts w:ascii="Roboto" w:hAnsi="Roboto"/>
        </w:rPr>
      </w:pPr>
      <w:r w:rsidRPr="00824733">
        <w:rPr>
          <w:rFonts w:ascii="Roboto" w:hAnsi="Roboto"/>
        </w:rPr>
        <w:t>North Carolina Department of Information Technology Standards</w:t>
      </w:r>
    </w:p>
    <w:p w14:paraId="50C8B3E2" w14:textId="3A788525" w:rsidR="00AA5FBD" w:rsidRPr="00824733" w:rsidRDefault="00000000" w:rsidP="00824733">
      <w:pPr>
        <w:tabs>
          <w:tab w:val="left" w:pos="2306"/>
        </w:tabs>
        <w:rPr>
          <w:rFonts w:ascii="Roboto" w:hAnsi="Roboto"/>
        </w:rPr>
      </w:pPr>
      <w:r>
        <w:pict w14:anchorId="4F52B7A9">
          <v:rect id="_x0000_i1035" style="width:0;height:1.5pt" o:hralign="center" o:hrstd="t" o:hr="t" fillcolor="#a0a0a0" stroked="f"/>
        </w:pict>
      </w:r>
    </w:p>
    <w:p w14:paraId="2744C61C" w14:textId="77777777" w:rsidR="00824733" w:rsidRPr="00824733" w:rsidRDefault="00824733" w:rsidP="00557A76">
      <w:pPr>
        <w:tabs>
          <w:tab w:val="left" w:pos="2306"/>
        </w:tabs>
        <w:rPr>
          <w:rFonts w:ascii="Roboto" w:hAnsi="Roboto"/>
        </w:rPr>
      </w:pPr>
      <w:r w:rsidRPr="00824733">
        <w:rPr>
          <w:rFonts w:ascii="Roboto" w:hAnsi="Roboto"/>
        </w:rPr>
        <w:t>This policy shall be reviewed periodically to ensure alignment with evolving technology practices, legal requirements, and the operational needs of ENCSD.</w:t>
      </w:r>
    </w:p>
    <w:p w14:paraId="4BEC6581" w14:textId="0AB73383" w:rsidR="00824733" w:rsidRDefault="00000000" w:rsidP="00557A76">
      <w:pPr>
        <w:tabs>
          <w:tab w:val="left" w:pos="2306"/>
        </w:tabs>
        <w:rPr>
          <w:rFonts w:ascii="Roboto" w:hAnsi="Roboto"/>
          <w:b/>
          <w:bCs/>
        </w:rPr>
      </w:pPr>
      <w:r>
        <w:rPr>
          <w:rFonts w:ascii="Roboto" w:hAnsi="Roboto"/>
        </w:rPr>
        <w:pict w14:anchorId="73E09B6A">
          <v:rect id="_x0000_i1036" style="width:0;height:1.5pt" o:hralign="center" o:hrstd="t" o:hr="t" fillcolor="#a0a0a0" stroked="f"/>
        </w:pict>
      </w:r>
    </w:p>
    <w:p w14:paraId="440E4D95" w14:textId="1470F179" w:rsidR="00557A76" w:rsidRDefault="00557A76" w:rsidP="00557A76">
      <w:pPr>
        <w:tabs>
          <w:tab w:val="left" w:pos="2306"/>
        </w:tabs>
        <w:rPr>
          <w:rFonts w:ascii="Roboto" w:hAnsi="Roboto"/>
          <w:b/>
          <w:bCs/>
        </w:rPr>
      </w:pPr>
      <w:r>
        <w:rPr>
          <w:rFonts w:ascii="Roboto" w:hAnsi="Roboto"/>
          <w:b/>
          <w:bCs/>
        </w:rPr>
        <w:t>Revision History</w:t>
      </w:r>
      <w:r w:rsidRPr="00AA5FBD">
        <w:rPr>
          <w:rFonts w:ascii="Roboto" w:hAnsi="Roboto"/>
          <w:b/>
          <w:bCs/>
        </w:rPr>
        <w:t>:</w:t>
      </w:r>
    </w:p>
    <w:p w14:paraId="27AE4A2B" w14:textId="77777777" w:rsidR="00C128DB" w:rsidRPr="00C128DB" w:rsidRDefault="00C128DB" w:rsidP="00C128DB">
      <w:pPr>
        <w:tabs>
          <w:tab w:val="left" w:pos="2306"/>
        </w:tabs>
        <w:spacing w:after="0"/>
        <w:rPr>
          <w:rFonts w:ascii="Roboto" w:hAnsi="Roboto"/>
        </w:rPr>
      </w:pPr>
      <w:r w:rsidRPr="00C128DB">
        <w:rPr>
          <w:rFonts w:ascii="Roboto" w:hAnsi="Roboto"/>
        </w:rPr>
        <w:t>Adopted: 04/16/2025</w:t>
      </w:r>
    </w:p>
    <w:p w14:paraId="6EE4A87D" w14:textId="6A3A785B" w:rsidR="00C128DB" w:rsidRDefault="00C128DB" w:rsidP="00C128DB">
      <w:pPr>
        <w:tabs>
          <w:tab w:val="left" w:pos="2306"/>
        </w:tabs>
        <w:spacing w:after="0"/>
        <w:rPr>
          <w:rFonts w:ascii="Roboto" w:hAnsi="Roboto"/>
        </w:rPr>
      </w:pPr>
      <w:r w:rsidRPr="00C128DB">
        <w:rPr>
          <w:rFonts w:ascii="Roboto" w:hAnsi="Roboto"/>
        </w:rPr>
        <w:t>Revised: 11/19/2025</w:t>
      </w:r>
    </w:p>
    <w:p w14:paraId="7F870927" w14:textId="77777777" w:rsidR="00C128DB" w:rsidRDefault="00C128DB" w:rsidP="00C128DB">
      <w:pPr>
        <w:tabs>
          <w:tab w:val="left" w:pos="2306"/>
        </w:tabs>
        <w:spacing w:after="0"/>
        <w:rPr>
          <w:rFonts w:ascii="Roboto" w:hAnsi="Roboto"/>
        </w:rPr>
      </w:pPr>
    </w:p>
    <w:p w14:paraId="480A6789" w14:textId="28BDC45D" w:rsidR="00C128DB" w:rsidRDefault="00575954" w:rsidP="00C128DB">
      <w:pPr>
        <w:tabs>
          <w:tab w:val="left" w:pos="2306"/>
        </w:tabs>
        <w:spacing w:after="0"/>
        <w:rPr>
          <w:rFonts w:ascii="Roboto" w:hAnsi="Roboto"/>
          <w:b/>
          <w:bCs/>
        </w:rPr>
      </w:pPr>
      <w:r w:rsidRPr="00B75234">
        <w:rPr>
          <w:rFonts w:ascii="Roboto" w:hAnsi="Roboto"/>
          <w:b/>
          <w:bCs/>
        </w:rPr>
        <w:t>Summary of Revisions:</w:t>
      </w:r>
    </w:p>
    <w:p w14:paraId="2C734D62" w14:textId="77777777" w:rsidR="00B75234" w:rsidRPr="00B75234" w:rsidRDefault="00B75234" w:rsidP="00C128DB">
      <w:pPr>
        <w:tabs>
          <w:tab w:val="left" w:pos="2306"/>
        </w:tabs>
        <w:spacing w:after="0"/>
        <w:rPr>
          <w:rFonts w:ascii="Roboto" w:hAnsi="Roboto"/>
          <w:b/>
          <w:bCs/>
        </w:rPr>
      </w:pPr>
    </w:p>
    <w:p w14:paraId="2931243D" w14:textId="77777777" w:rsidR="00575954" w:rsidRPr="00575954" w:rsidRDefault="00575954" w:rsidP="00575954">
      <w:pPr>
        <w:pStyle w:val="ListParagraph"/>
        <w:numPr>
          <w:ilvl w:val="0"/>
          <w:numId w:val="29"/>
        </w:numPr>
        <w:tabs>
          <w:tab w:val="left" w:pos="2306"/>
        </w:tabs>
        <w:spacing w:after="0"/>
        <w:rPr>
          <w:rFonts w:ascii="Roboto" w:hAnsi="Roboto"/>
        </w:rPr>
      </w:pPr>
      <w:r w:rsidRPr="00575954">
        <w:rPr>
          <w:rFonts w:ascii="Roboto" w:hAnsi="Roboto"/>
        </w:rPr>
        <w:t>Title changed from Internet Safety and Ethical Use to Technology Responsible Use</w:t>
      </w:r>
    </w:p>
    <w:p w14:paraId="5D48087B" w14:textId="77777777" w:rsidR="00575954" w:rsidRPr="00575954" w:rsidRDefault="00575954" w:rsidP="00575954">
      <w:pPr>
        <w:pStyle w:val="ListParagraph"/>
        <w:numPr>
          <w:ilvl w:val="0"/>
          <w:numId w:val="29"/>
        </w:numPr>
        <w:tabs>
          <w:tab w:val="left" w:pos="2306"/>
        </w:tabs>
        <w:spacing w:after="0"/>
        <w:rPr>
          <w:rFonts w:ascii="Roboto" w:hAnsi="Roboto"/>
        </w:rPr>
      </w:pPr>
      <w:r w:rsidRPr="00575954">
        <w:rPr>
          <w:rFonts w:ascii="Roboto" w:hAnsi="Roboto"/>
        </w:rPr>
        <w:t>Added Social Media Platform definition</w:t>
      </w:r>
    </w:p>
    <w:p w14:paraId="2F7A4C19" w14:textId="77777777" w:rsidR="00575954" w:rsidRPr="00575954" w:rsidRDefault="00575954" w:rsidP="00575954">
      <w:pPr>
        <w:pStyle w:val="ListParagraph"/>
        <w:numPr>
          <w:ilvl w:val="0"/>
          <w:numId w:val="29"/>
        </w:numPr>
        <w:tabs>
          <w:tab w:val="left" w:pos="2306"/>
        </w:tabs>
        <w:spacing w:after="0"/>
        <w:rPr>
          <w:rFonts w:ascii="Roboto" w:hAnsi="Roboto"/>
        </w:rPr>
      </w:pPr>
      <w:r w:rsidRPr="00575954">
        <w:rPr>
          <w:rFonts w:ascii="Roboto" w:hAnsi="Roboto"/>
        </w:rPr>
        <w:t>Updated language in section III. Policy requirements to meet G.S. § 115C-102.10 (enacted by S.L. 2025-38) and G.S. § 115C-81.26 (enacted by S.L. 2025-38)</w:t>
      </w:r>
    </w:p>
    <w:p w14:paraId="3E26EECB" w14:textId="01C626C4" w:rsidR="00575954" w:rsidRPr="00575954" w:rsidRDefault="00575954" w:rsidP="00575954">
      <w:pPr>
        <w:pStyle w:val="ListParagraph"/>
        <w:numPr>
          <w:ilvl w:val="0"/>
          <w:numId w:val="29"/>
        </w:numPr>
        <w:tabs>
          <w:tab w:val="left" w:pos="2306"/>
        </w:tabs>
        <w:spacing w:after="0"/>
        <w:rPr>
          <w:rFonts w:ascii="Roboto" w:hAnsi="Roboto"/>
        </w:rPr>
      </w:pPr>
      <w:r w:rsidRPr="00575954">
        <w:rPr>
          <w:rFonts w:ascii="Roboto" w:hAnsi="Roboto"/>
        </w:rPr>
        <w:t>Revised legal references to include reference to G.S. § 115C-102.10 and G.S. § 115C-81.26 (enacted by S.L. 2025-38)</w:t>
      </w:r>
    </w:p>
    <w:p w14:paraId="072F7E56" w14:textId="1C9DB579" w:rsidR="00557A76" w:rsidRDefault="00557A76" w:rsidP="005F55A1">
      <w:pPr>
        <w:rPr>
          <w:rFonts w:ascii="Roboto" w:hAnsi="Roboto"/>
        </w:rPr>
      </w:pPr>
    </w:p>
    <w:p w14:paraId="10F7DA4B" w14:textId="77777777" w:rsidR="00B75234" w:rsidRDefault="00B75234" w:rsidP="00B75234">
      <w:pPr>
        <w:tabs>
          <w:tab w:val="left" w:pos="2306"/>
        </w:tabs>
        <w:rPr>
          <w:rFonts w:ascii="Roboto" w:hAnsi="Roboto"/>
          <w:b/>
          <w:bCs/>
        </w:rPr>
      </w:pPr>
      <w:r>
        <w:rPr>
          <w:rFonts w:ascii="Roboto" w:hAnsi="Roboto"/>
          <w:b/>
          <w:bCs/>
        </w:rPr>
        <w:t>Revision History</w:t>
      </w:r>
      <w:r w:rsidRPr="00AA5FBD">
        <w:rPr>
          <w:rFonts w:ascii="Roboto" w:hAnsi="Roboto"/>
          <w:b/>
          <w:bCs/>
        </w:rPr>
        <w:t>:</w:t>
      </w:r>
    </w:p>
    <w:p w14:paraId="0F7E329C" w14:textId="77777777" w:rsidR="00B75234" w:rsidRPr="00C128DB" w:rsidRDefault="00B75234" w:rsidP="00B75234">
      <w:pPr>
        <w:tabs>
          <w:tab w:val="left" w:pos="2306"/>
        </w:tabs>
        <w:spacing w:after="0"/>
        <w:rPr>
          <w:rFonts w:ascii="Roboto" w:hAnsi="Roboto"/>
        </w:rPr>
      </w:pPr>
      <w:r w:rsidRPr="00C128DB">
        <w:rPr>
          <w:rFonts w:ascii="Roboto" w:hAnsi="Roboto"/>
        </w:rPr>
        <w:t>Adopted: 04/16/2025</w:t>
      </w:r>
    </w:p>
    <w:p w14:paraId="77684975" w14:textId="29FB1A30" w:rsidR="00B75234" w:rsidRDefault="00B75234" w:rsidP="00B75234">
      <w:pPr>
        <w:tabs>
          <w:tab w:val="left" w:pos="2306"/>
        </w:tabs>
        <w:spacing w:after="0"/>
        <w:rPr>
          <w:rFonts w:ascii="Roboto" w:hAnsi="Roboto"/>
        </w:rPr>
      </w:pPr>
      <w:r w:rsidRPr="00C128DB">
        <w:rPr>
          <w:rFonts w:ascii="Roboto" w:hAnsi="Roboto"/>
        </w:rPr>
        <w:t xml:space="preserve">Revised: </w:t>
      </w:r>
      <w:r>
        <w:rPr>
          <w:rFonts w:ascii="Roboto" w:hAnsi="Roboto"/>
        </w:rPr>
        <w:t>04/28/2026</w:t>
      </w:r>
    </w:p>
    <w:p w14:paraId="76D715F2" w14:textId="77777777" w:rsidR="00B75234" w:rsidRDefault="00B75234" w:rsidP="00B75234">
      <w:pPr>
        <w:tabs>
          <w:tab w:val="left" w:pos="2306"/>
        </w:tabs>
        <w:spacing w:after="0"/>
        <w:rPr>
          <w:rFonts w:ascii="Roboto" w:hAnsi="Roboto"/>
        </w:rPr>
      </w:pPr>
    </w:p>
    <w:p w14:paraId="3471DC47" w14:textId="77777777" w:rsidR="00B75234" w:rsidRDefault="00B75234" w:rsidP="00B75234">
      <w:pPr>
        <w:tabs>
          <w:tab w:val="left" w:pos="2306"/>
        </w:tabs>
        <w:spacing w:after="0"/>
        <w:rPr>
          <w:rFonts w:ascii="Roboto" w:hAnsi="Roboto"/>
          <w:b/>
          <w:bCs/>
        </w:rPr>
      </w:pPr>
      <w:r w:rsidRPr="00B75234">
        <w:rPr>
          <w:rFonts w:ascii="Roboto" w:hAnsi="Roboto"/>
          <w:b/>
          <w:bCs/>
        </w:rPr>
        <w:lastRenderedPageBreak/>
        <w:t>Summary of Revisions:</w:t>
      </w:r>
    </w:p>
    <w:p w14:paraId="7EF4D0B6" w14:textId="77777777" w:rsidR="00B75234" w:rsidRDefault="00B75234" w:rsidP="005F55A1">
      <w:pPr>
        <w:rPr>
          <w:rFonts w:ascii="Roboto" w:hAnsi="Roboto"/>
        </w:rPr>
      </w:pPr>
    </w:p>
    <w:p w14:paraId="3F6ECBAC" w14:textId="4EB6E319" w:rsidR="00E4270B" w:rsidRPr="00E4270B" w:rsidRDefault="00E4270B" w:rsidP="00E4270B">
      <w:pPr>
        <w:pStyle w:val="ListParagraph"/>
        <w:numPr>
          <w:ilvl w:val="0"/>
          <w:numId w:val="30"/>
        </w:numPr>
        <w:rPr>
          <w:rFonts w:ascii="Roboto" w:hAnsi="Roboto"/>
        </w:rPr>
      </w:pPr>
      <w:r w:rsidRPr="00E4270B">
        <w:rPr>
          <w:rFonts w:ascii="Roboto" w:hAnsi="Roboto"/>
        </w:rPr>
        <w:t>Reorganized policy to function strictly as an Acceptable Use Policy (AUP) within ENCSD’s technology policy framework.</w:t>
      </w:r>
    </w:p>
    <w:p w14:paraId="18885523" w14:textId="7EF37A6D" w:rsidR="00E4270B" w:rsidRPr="00E4270B" w:rsidRDefault="00E4270B" w:rsidP="00E4270B">
      <w:pPr>
        <w:pStyle w:val="ListParagraph"/>
        <w:numPr>
          <w:ilvl w:val="0"/>
          <w:numId w:val="30"/>
        </w:numPr>
        <w:rPr>
          <w:rFonts w:ascii="Roboto" w:hAnsi="Roboto"/>
        </w:rPr>
      </w:pPr>
      <w:r w:rsidRPr="00E4270B">
        <w:rPr>
          <w:rFonts w:ascii="Roboto" w:hAnsi="Roboto"/>
        </w:rPr>
        <w:t>Removed instructional internet safety education content and cyberbullying response procedures to eliminate overlap with Policy 6053.</w:t>
      </w:r>
    </w:p>
    <w:p w14:paraId="4136D66A" w14:textId="43368803" w:rsidR="00E4270B" w:rsidRPr="00E4270B" w:rsidRDefault="00E4270B" w:rsidP="00E4270B">
      <w:pPr>
        <w:pStyle w:val="ListParagraph"/>
        <w:numPr>
          <w:ilvl w:val="0"/>
          <w:numId w:val="30"/>
        </w:numPr>
        <w:rPr>
          <w:rFonts w:ascii="Roboto" w:hAnsi="Roboto"/>
        </w:rPr>
      </w:pPr>
      <w:r w:rsidRPr="00E4270B">
        <w:rPr>
          <w:rFonts w:ascii="Roboto" w:hAnsi="Roboto"/>
        </w:rPr>
        <w:t>Clarified that cyberbullying, harassment, and related behavioral incidents are governed under Policy 6053 and the Student Code of Conduct.</w:t>
      </w:r>
    </w:p>
    <w:p w14:paraId="6FCC6AE9" w14:textId="59F35919" w:rsidR="00E4270B" w:rsidRPr="00E4270B" w:rsidRDefault="00E4270B" w:rsidP="00E4270B">
      <w:pPr>
        <w:pStyle w:val="ListParagraph"/>
        <w:numPr>
          <w:ilvl w:val="0"/>
          <w:numId w:val="30"/>
        </w:numPr>
        <w:rPr>
          <w:rFonts w:ascii="Roboto" w:hAnsi="Roboto"/>
        </w:rPr>
      </w:pPr>
      <w:r w:rsidRPr="00E4270B">
        <w:rPr>
          <w:rFonts w:ascii="Roboto" w:hAnsi="Roboto"/>
        </w:rPr>
        <w:t>Streamlined definitions to focus on technology use, PII, unauthorized access, and AI systems without duplicating safety education policy content.</w:t>
      </w:r>
    </w:p>
    <w:p w14:paraId="102E54A6" w14:textId="1927423A" w:rsidR="00E4270B" w:rsidRPr="00E4270B" w:rsidRDefault="00E4270B" w:rsidP="00E4270B">
      <w:pPr>
        <w:pStyle w:val="ListParagraph"/>
        <w:numPr>
          <w:ilvl w:val="0"/>
          <w:numId w:val="30"/>
        </w:numPr>
        <w:rPr>
          <w:rFonts w:ascii="Roboto" w:hAnsi="Roboto"/>
        </w:rPr>
      </w:pPr>
      <w:r w:rsidRPr="00E4270B">
        <w:rPr>
          <w:rFonts w:ascii="Roboto" w:hAnsi="Roboto"/>
        </w:rPr>
        <w:t>Strengthened prohibited uses section to focus on system misuse, security violations, and academic integrity.</w:t>
      </w:r>
    </w:p>
    <w:p w14:paraId="5C721C46" w14:textId="781C75CE" w:rsidR="00E4270B" w:rsidRPr="00E4270B" w:rsidRDefault="00E4270B" w:rsidP="00E4270B">
      <w:pPr>
        <w:pStyle w:val="ListParagraph"/>
        <w:numPr>
          <w:ilvl w:val="0"/>
          <w:numId w:val="30"/>
        </w:numPr>
        <w:rPr>
          <w:rFonts w:ascii="Roboto" w:hAnsi="Roboto"/>
        </w:rPr>
      </w:pPr>
      <w:r w:rsidRPr="00E4270B">
        <w:rPr>
          <w:rFonts w:ascii="Roboto" w:hAnsi="Roboto"/>
        </w:rPr>
        <w:t>Maintained cross-reference to Policy 3221 Artificial Intelligence (AI) in Instruction and Operations for AI governance.</w:t>
      </w:r>
    </w:p>
    <w:p w14:paraId="20B39D92" w14:textId="19CA647B" w:rsidR="00E4270B" w:rsidRPr="00E4270B" w:rsidRDefault="00E4270B" w:rsidP="00E4270B">
      <w:pPr>
        <w:pStyle w:val="ListParagraph"/>
        <w:numPr>
          <w:ilvl w:val="0"/>
          <w:numId w:val="30"/>
        </w:numPr>
        <w:rPr>
          <w:rFonts w:ascii="Roboto" w:hAnsi="Roboto"/>
        </w:rPr>
      </w:pPr>
      <w:r w:rsidRPr="00E4270B">
        <w:rPr>
          <w:rFonts w:ascii="Roboto" w:hAnsi="Roboto"/>
        </w:rPr>
        <w:t>Simplified monitoring and privacy language to align with legal expectations and avoid duplication with internet safety policy.</w:t>
      </w:r>
    </w:p>
    <w:p w14:paraId="305101C5" w14:textId="7DF9E730" w:rsidR="00E4270B" w:rsidRPr="00E4270B" w:rsidRDefault="00E4270B" w:rsidP="00E4270B">
      <w:pPr>
        <w:pStyle w:val="ListParagraph"/>
        <w:numPr>
          <w:ilvl w:val="0"/>
          <w:numId w:val="30"/>
        </w:numPr>
        <w:rPr>
          <w:rFonts w:ascii="Roboto" w:hAnsi="Roboto"/>
        </w:rPr>
      </w:pPr>
      <w:r w:rsidRPr="00E4270B">
        <w:rPr>
          <w:rFonts w:ascii="Roboto" w:hAnsi="Roboto"/>
        </w:rPr>
        <w:t>Clarified separation between technology use rules (this policy) and safety/behavioral response systems (Policy 6053).</w:t>
      </w:r>
    </w:p>
    <w:sectPr w:rsidR="00E4270B" w:rsidRPr="00E4270B" w:rsidSect="00AA5FB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88B5" w14:textId="77777777" w:rsidR="00C30757" w:rsidRDefault="00C30757" w:rsidP="001656B3">
      <w:pPr>
        <w:spacing w:after="0" w:line="240" w:lineRule="auto"/>
      </w:pPr>
      <w:r>
        <w:separator/>
      </w:r>
    </w:p>
  </w:endnote>
  <w:endnote w:type="continuationSeparator" w:id="0">
    <w:p w14:paraId="0929587B" w14:textId="77777777" w:rsidR="00C30757" w:rsidRDefault="00C30757" w:rsidP="00165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957DF" w14:textId="77777777" w:rsidR="005C41E6" w:rsidRDefault="005C4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561C" w14:textId="12EC153E" w:rsidR="001656B3" w:rsidRDefault="005F0F24">
    <w:pPr>
      <w:pStyle w:val="Footer"/>
      <w:rPr>
        <w:rFonts w:ascii="Roboto" w:hAnsi="Roboto"/>
        <w:sz w:val="16"/>
        <w:szCs w:val="16"/>
      </w:rPr>
    </w:pPr>
    <w:r>
      <w:rPr>
        <w:rFonts w:ascii="Roboto" w:hAnsi="Roboto"/>
        <w:sz w:val="16"/>
        <w:szCs w:val="16"/>
      </w:rPr>
      <w:t>Adopted 04162025</w:t>
    </w:r>
    <w:r w:rsidR="0012275B">
      <w:rPr>
        <w:rFonts w:ascii="Roboto" w:hAnsi="Roboto"/>
        <w:sz w:val="16"/>
        <w:szCs w:val="16"/>
      </w:rPr>
      <w:t xml:space="preserve"> Revision Adopted 02182026</w:t>
    </w:r>
  </w:p>
  <w:p w14:paraId="0D9EE0C6" w14:textId="357EDA91" w:rsidR="005F0F24" w:rsidRDefault="005F0F24">
    <w:pPr>
      <w:pStyle w:val="Footer"/>
      <w:rPr>
        <w:rFonts w:ascii="Roboto" w:hAnsi="Roboto"/>
        <w:sz w:val="16"/>
        <w:szCs w:val="16"/>
      </w:rPr>
    </w:pPr>
    <w:r>
      <w:rPr>
        <w:rFonts w:ascii="Roboto" w:hAnsi="Roboto"/>
        <w:sz w:val="16"/>
        <w:szCs w:val="16"/>
      </w:rPr>
      <w:t>Revised 04012025</w:t>
    </w:r>
    <w:r w:rsidR="0089546A">
      <w:rPr>
        <w:rFonts w:ascii="Roboto" w:hAnsi="Roboto"/>
        <w:sz w:val="16"/>
        <w:szCs w:val="16"/>
      </w:rPr>
      <w:t>, 11192025</w:t>
    </w:r>
  </w:p>
  <w:p w14:paraId="387C4AC6" w14:textId="11FFD872" w:rsidR="005F0F24" w:rsidRPr="005F0F24" w:rsidRDefault="005F0F24">
    <w:pPr>
      <w:pStyle w:val="Footer"/>
      <w:rPr>
        <w:rFonts w:ascii="Roboto" w:hAnsi="Roboto"/>
        <w:sz w:val="16"/>
        <w:szCs w:val="16"/>
      </w:rPr>
    </w:pPr>
    <w:r w:rsidRPr="005F0F24">
      <w:rPr>
        <w:rFonts w:ascii="Roboto" w:hAnsi="Roboto"/>
        <w:sz w:val="16"/>
        <w:szCs w:val="16"/>
      </w:rPr>
      <w:t xml:space="preserve">Page </w:t>
    </w:r>
    <w:r w:rsidRPr="005F0F24">
      <w:rPr>
        <w:rFonts w:ascii="Roboto" w:hAnsi="Roboto"/>
        <w:b/>
        <w:bCs/>
        <w:sz w:val="16"/>
        <w:szCs w:val="16"/>
      </w:rPr>
      <w:fldChar w:fldCharType="begin"/>
    </w:r>
    <w:r w:rsidRPr="005F0F24">
      <w:rPr>
        <w:rFonts w:ascii="Roboto" w:hAnsi="Roboto"/>
        <w:b/>
        <w:bCs/>
        <w:sz w:val="16"/>
        <w:szCs w:val="16"/>
      </w:rPr>
      <w:instrText xml:space="preserve"> PAGE  \* Arabic  \* MERGEFORMAT </w:instrText>
    </w:r>
    <w:r w:rsidRPr="005F0F24">
      <w:rPr>
        <w:rFonts w:ascii="Roboto" w:hAnsi="Roboto"/>
        <w:b/>
        <w:bCs/>
        <w:sz w:val="16"/>
        <w:szCs w:val="16"/>
      </w:rPr>
      <w:fldChar w:fldCharType="separate"/>
    </w:r>
    <w:r w:rsidRPr="005F0F24">
      <w:rPr>
        <w:rFonts w:ascii="Roboto" w:hAnsi="Roboto"/>
        <w:b/>
        <w:bCs/>
        <w:noProof/>
        <w:sz w:val="16"/>
        <w:szCs w:val="16"/>
      </w:rPr>
      <w:t>1</w:t>
    </w:r>
    <w:r w:rsidRPr="005F0F24">
      <w:rPr>
        <w:rFonts w:ascii="Roboto" w:hAnsi="Roboto"/>
        <w:b/>
        <w:bCs/>
        <w:sz w:val="16"/>
        <w:szCs w:val="16"/>
      </w:rPr>
      <w:fldChar w:fldCharType="end"/>
    </w:r>
    <w:r w:rsidRPr="005F0F24">
      <w:rPr>
        <w:rFonts w:ascii="Roboto" w:hAnsi="Roboto"/>
        <w:sz w:val="16"/>
        <w:szCs w:val="16"/>
      </w:rPr>
      <w:t xml:space="preserve"> of </w:t>
    </w:r>
    <w:r w:rsidRPr="005F0F24">
      <w:rPr>
        <w:rFonts w:ascii="Roboto" w:hAnsi="Roboto"/>
        <w:b/>
        <w:bCs/>
        <w:sz w:val="16"/>
        <w:szCs w:val="16"/>
      </w:rPr>
      <w:fldChar w:fldCharType="begin"/>
    </w:r>
    <w:r w:rsidRPr="005F0F24">
      <w:rPr>
        <w:rFonts w:ascii="Roboto" w:hAnsi="Roboto"/>
        <w:b/>
        <w:bCs/>
        <w:sz w:val="16"/>
        <w:szCs w:val="16"/>
      </w:rPr>
      <w:instrText xml:space="preserve"> NUMPAGES  \* Arabic  \* MERGEFORMAT </w:instrText>
    </w:r>
    <w:r w:rsidRPr="005F0F24">
      <w:rPr>
        <w:rFonts w:ascii="Roboto" w:hAnsi="Roboto"/>
        <w:b/>
        <w:bCs/>
        <w:sz w:val="16"/>
        <w:szCs w:val="16"/>
      </w:rPr>
      <w:fldChar w:fldCharType="separate"/>
    </w:r>
    <w:r w:rsidRPr="005F0F24">
      <w:rPr>
        <w:rFonts w:ascii="Roboto" w:hAnsi="Roboto"/>
        <w:b/>
        <w:bCs/>
        <w:noProof/>
        <w:sz w:val="16"/>
        <w:szCs w:val="16"/>
      </w:rPr>
      <w:t>2</w:t>
    </w:r>
    <w:r w:rsidRPr="005F0F24">
      <w:rPr>
        <w:rFonts w:ascii="Roboto" w:hAnsi="Roboto"/>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074E" w14:textId="77777777" w:rsidR="005C41E6" w:rsidRDefault="005C4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3CC63" w14:textId="77777777" w:rsidR="00C30757" w:rsidRDefault="00C30757" w:rsidP="001656B3">
      <w:pPr>
        <w:spacing w:after="0" w:line="240" w:lineRule="auto"/>
      </w:pPr>
      <w:r>
        <w:separator/>
      </w:r>
    </w:p>
  </w:footnote>
  <w:footnote w:type="continuationSeparator" w:id="0">
    <w:p w14:paraId="58D16F90" w14:textId="77777777" w:rsidR="00C30757" w:rsidRDefault="00C30757" w:rsidP="00165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3952" w14:textId="77777777" w:rsidR="005C41E6" w:rsidRDefault="005C41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996332"/>
      <w:docPartObj>
        <w:docPartGallery w:val="Watermarks"/>
        <w:docPartUnique/>
      </w:docPartObj>
    </w:sdtPr>
    <w:sdtContent>
      <w:p w14:paraId="2DB9C458" w14:textId="49DE8CDC" w:rsidR="005C41E6" w:rsidRDefault="005C41E6">
        <w:pPr>
          <w:pStyle w:val="Header"/>
        </w:pPr>
        <w:r>
          <w:rPr>
            <w:noProof/>
          </w:rPr>
          <w:pict w14:anchorId="4BE90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80D8" w14:textId="77777777" w:rsidR="005C41E6" w:rsidRDefault="005C41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853"/>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C66E3"/>
    <w:multiLevelType w:val="hybridMultilevel"/>
    <w:tmpl w:val="E4648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CD3BC7"/>
    <w:multiLevelType w:val="hybridMultilevel"/>
    <w:tmpl w:val="11E4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A468E"/>
    <w:multiLevelType w:val="multilevel"/>
    <w:tmpl w:val="E678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31748"/>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B1674"/>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561B5"/>
    <w:multiLevelType w:val="multilevel"/>
    <w:tmpl w:val="3950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03B14"/>
    <w:multiLevelType w:val="multilevel"/>
    <w:tmpl w:val="5962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2E4230"/>
    <w:multiLevelType w:val="hybridMultilevel"/>
    <w:tmpl w:val="E5DC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A7E0F"/>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523471"/>
    <w:multiLevelType w:val="hybridMultilevel"/>
    <w:tmpl w:val="FA1A74D4"/>
    <w:lvl w:ilvl="0" w:tplc="311EA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E46D7"/>
    <w:multiLevelType w:val="hybridMultilevel"/>
    <w:tmpl w:val="D29A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757F2"/>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64397E"/>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263A98"/>
    <w:multiLevelType w:val="multilevel"/>
    <w:tmpl w:val="4790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C3EB2"/>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DE2A3D"/>
    <w:multiLevelType w:val="multilevel"/>
    <w:tmpl w:val="30049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A02BD9"/>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C56F28"/>
    <w:multiLevelType w:val="multilevel"/>
    <w:tmpl w:val="3DF8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4A4AA0"/>
    <w:multiLevelType w:val="multilevel"/>
    <w:tmpl w:val="3B488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15712F"/>
    <w:multiLevelType w:val="multilevel"/>
    <w:tmpl w:val="F052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15273E"/>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D91DBE"/>
    <w:multiLevelType w:val="hybridMultilevel"/>
    <w:tmpl w:val="59B6E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362302"/>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6349D7"/>
    <w:multiLevelType w:val="hybridMultilevel"/>
    <w:tmpl w:val="03CA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E6D28"/>
    <w:multiLevelType w:val="hybridMultilevel"/>
    <w:tmpl w:val="D11E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1B79AC"/>
    <w:multiLevelType w:val="hybridMultilevel"/>
    <w:tmpl w:val="04EC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DF59C5"/>
    <w:multiLevelType w:val="multilevel"/>
    <w:tmpl w:val="2F44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761A4B"/>
    <w:multiLevelType w:val="multilevel"/>
    <w:tmpl w:val="DF6C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551678"/>
    <w:multiLevelType w:val="multilevel"/>
    <w:tmpl w:val="99745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585963">
    <w:abstractNumId w:val="27"/>
  </w:num>
  <w:num w:numId="2" w16cid:durableId="1669822727">
    <w:abstractNumId w:val="16"/>
  </w:num>
  <w:num w:numId="3" w16cid:durableId="374083706">
    <w:abstractNumId w:val="14"/>
  </w:num>
  <w:num w:numId="4" w16cid:durableId="1347557397">
    <w:abstractNumId w:val="20"/>
  </w:num>
  <w:num w:numId="5" w16cid:durableId="969897352">
    <w:abstractNumId w:val="6"/>
  </w:num>
  <w:num w:numId="6" w16cid:durableId="332993621">
    <w:abstractNumId w:val="7"/>
  </w:num>
  <w:num w:numId="7" w16cid:durableId="451361093">
    <w:abstractNumId w:val="19"/>
  </w:num>
  <w:num w:numId="8" w16cid:durableId="1428115914">
    <w:abstractNumId w:val="18"/>
  </w:num>
  <w:num w:numId="9" w16cid:durableId="1894654104">
    <w:abstractNumId w:val="8"/>
  </w:num>
  <w:num w:numId="10" w16cid:durableId="1996450849">
    <w:abstractNumId w:val="1"/>
  </w:num>
  <w:num w:numId="11" w16cid:durableId="1542787205">
    <w:abstractNumId w:val="24"/>
  </w:num>
  <w:num w:numId="12" w16cid:durableId="1520318273">
    <w:abstractNumId w:val="26"/>
  </w:num>
  <w:num w:numId="13" w16cid:durableId="639309694">
    <w:abstractNumId w:val="10"/>
  </w:num>
  <w:num w:numId="14" w16cid:durableId="983969866">
    <w:abstractNumId w:val="13"/>
  </w:num>
  <w:num w:numId="15" w16cid:durableId="774710730">
    <w:abstractNumId w:val="0"/>
  </w:num>
  <w:num w:numId="16" w16cid:durableId="1807770938">
    <w:abstractNumId w:val="4"/>
  </w:num>
  <w:num w:numId="17" w16cid:durableId="1183470962">
    <w:abstractNumId w:val="17"/>
  </w:num>
  <w:num w:numId="18" w16cid:durableId="1598826981">
    <w:abstractNumId w:val="28"/>
  </w:num>
  <w:num w:numId="19" w16cid:durableId="82919580">
    <w:abstractNumId w:val="25"/>
  </w:num>
  <w:num w:numId="20" w16cid:durableId="211693063">
    <w:abstractNumId w:val="3"/>
  </w:num>
  <w:num w:numId="21" w16cid:durableId="1331985289">
    <w:abstractNumId w:val="2"/>
  </w:num>
  <w:num w:numId="22" w16cid:durableId="779181540">
    <w:abstractNumId w:val="23"/>
  </w:num>
  <w:num w:numId="23" w16cid:durableId="1540819836">
    <w:abstractNumId w:val="15"/>
  </w:num>
  <w:num w:numId="24" w16cid:durableId="282082245">
    <w:abstractNumId w:val="9"/>
  </w:num>
  <w:num w:numId="25" w16cid:durableId="417486905">
    <w:abstractNumId w:val="12"/>
  </w:num>
  <w:num w:numId="26" w16cid:durableId="1143932448">
    <w:abstractNumId w:val="5"/>
  </w:num>
  <w:num w:numId="27" w16cid:durableId="148255678">
    <w:abstractNumId w:val="11"/>
  </w:num>
  <w:num w:numId="28" w16cid:durableId="476411390">
    <w:abstractNumId w:val="22"/>
  </w:num>
  <w:num w:numId="29" w16cid:durableId="1897087579">
    <w:abstractNumId w:val="21"/>
  </w:num>
  <w:num w:numId="30" w16cid:durableId="8576944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BD"/>
    <w:rsid w:val="00010705"/>
    <w:rsid w:val="00062911"/>
    <w:rsid w:val="00071728"/>
    <w:rsid w:val="00080B75"/>
    <w:rsid w:val="000969A1"/>
    <w:rsid w:val="00114670"/>
    <w:rsid w:val="0012275B"/>
    <w:rsid w:val="0014639B"/>
    <w:rsid w:val="001656B3"/>
    <w:rsid w:val="0018602F"/>
    <w:rsid w:val="00196118"/>
    <w:rsid w:val="001E16CB"/>
    <w:rsid w:val="00221F85"/>
    <w:rsid w:val="00236972"/>
    <w:rsid w:val="0027616E"/>
    <w:rsid w:val="00277ADB"/>
    <w:rsid w:val="00314216"/>
    <w:rsid w:val="00316E90"/>
    <w:rsid w:val="0032163A"/>
    <w:rsid w:val="00376CA9"/>
    <w:rsid w:val="00385DC5"/>
    <w:rsid w:val="0039146B"/>
    <w:rsid w:val="003A3C4F"/>
    <w:rsid w:val="003B2B36"/>
    <w:rsid w:val="003D3CDC"/>
    <w:rsid w:val="003D7B97"/>
    <w:rsid w:val="003E2448"/>
    <w:rsid w:val="003F5111"/>
    <w:rsid w:val="0041493A"/>
    <w:rsid w:val="00442E88"/>
    <w:rsid w:val="0044614A"/>
    <w:rsid w:val="00460F70"/>
    <w:rsid w:val="00462CCB"/>
    <w:rsid w:val="00465A89"/>
    <w:rsid w:val="00471087"/>
    <w:rsid w:val="00474383"/>
    <w:rsid w:val="004820E3"/>
    <w:rsid w:val="004C0EF8"/>
    <w:rsid w:val="00526AE5"/>
    <w:rsid w:val="00545C20"/>
    <w:rsid w:val="00557A76"/>
    <w:rsid w:val="00557AC5"/>
    <w:rsid w:val="00575954"/>
    <w:rsid w:val="005907AC"/>
    <w:rsid w:val="00593948"/>
    <w:rsid w:val="005A06D4"/>
    <w:rsid w:val="005B3B83"/>
    <w:rsid w:val="005C41E6"/>
    <w:rsid w:val="005F0F24"/>
    <w:rsid w:val="005F55A1"/>
    <w:rsid w:val="00601E01"/>
    <w:rsid w:val="00602E80"/>
    <w:rsid w:val="00653A18"/>
    <w:rsid w:val="00697F61"/>
    <w:rsid w:val="006A65FF"/>
    <w:rsid w:val="00793F0D"/>
    <w:rsid w:val="007A0A4D"/>
    <w:rsid w:val="007E152D"/>
    <w:rsid w:val="007E7720"/>
    <w:rsid w:val="008227B8"/>
    <w:rsid w:val="00824733"/>
    <w:rsid w:val="00854BE4"/>
    <w:rsid w:val="0086687C"/>
    <w:rsid w:val="0089546A"/>
    <w:rsid w:val="00915D52"/>
    <w:rsid w:val="00923398"/>
    <w:rsid w:val="0097148F"/>
    <w:rsid w:val="00974A65"/>
    <w:rsid w:val="00984B6F"/>
    <w:rsid w:val="009A6EAA"/>
    <w:rsid w:val="009B678B"/>
    <w:rsid w:val="009C42BE"/>
    <w:rsid w:val="009F299D"/>
    <w:rsid w:val="00A13D85"/>
    <w:rsid w:val="00A20949"/>
    <w:rsid w:val="00A225F3"/>
    <w:rsid w:val="00A60A03"/>
    <w:rsid w:val="00A6621A"/>
    <w:rsid w:val="00AA5FBD"/>
    <w:rsid w:val="00AD2A99"/>
    <w:rsid w:val="00AE3FF5"/>
    <w:rsid w:val="00B01910"/>
    <w:rsid w:val="00B31969"/>
    <w:rsid w:val="00B322D9"/>
    <w:rsid w:val="00B75234"/>
    <w:rsid w:val="00B86F80"/>
    <w:rsid w:val="00BC5644"/>
    <w:rsid w:val="00BD492A"/>
    <w:rsid w:val="00BE36E4"/>
    <w:rsid w:val="00C128DB"/>
    <w:rsid w:val="00C30757"/>
    <w:rsid w:val="00C46F77"/>
    <w:rsid w:val="00C66D74"/>
    <w:rsid w:val="00C708E3"/>
    <w:rsid w:val="00CA759F"/>
    <w:rsid w:val="00CB17FA"/>
    <w:rsid w:val="00D27907"/>
    <w:rsid w:val="00D477A7"/>
    <w:rsid w:val="00DD40B7"/>
    <w:rsid w:val="00E4270B"/>
    <w:rsid w:val="00E6552E"/>
    <w:rsid w:val="00EC1951"/>
    <w:rsid w:val="00F02EB0"/>
    <w:rsid w:val="00F16E74"/>
    <w:rsid w:val="00F2633C"/>
    <w:rsid w:val="00FE2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B193A"/>
  <w15:chartTrackingRefBased/>
  <w15:docId w15:val="{5A4CF6BD-BC77-4257-BCB1-BB200F07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5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5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5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5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5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5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5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5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FBD"/>
    <w:rPr>
      <w:rFonts w:eastAsiaTheme="majorEastAsia" w:cstheme="majorBidi"/>
      <w:color w:val="272727" w:themeColor="text1" w:themeTint="D8"/>
    </w:rPr>
  </w:style>
  <w:style w:type="paragraph" w:styleId="Title">
    <w:name w:val="Title"/>
    <w:basedOn w:val="Normal"/>
    <w:next w:val="Normal"/>
    <w:link w:val="TitleChar"/>
    <w:uiPriority w:val="10"/>
    <w:qFormat/>
    <w:rsid w:val="00AA5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5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5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FBD"/>
    <w:pPr>
      <w:spacing w:before="160"/>
      <w:jc w:val="center"/>
    </w:pPr>
    <w:rPr>
      <w:i/>
      <w:iCs/>
      <w:color w:val="404040" w:themeColor="text1" w:themeTint="BF"/>
    </w:rPr>
  </w:style>
  <w:style w:type="character" w:customStyle="1" w:styleId="QuoteChar">
    <w:name w:val="Quote Char"/>
    <w:basedOn w:val="DefaultParagraphFont"/>
    <w:link w:val="Quote"/>
    <w:uiPriority w:val="29"/>
    <w:rsid w:val="00AA5FBD"/>
    <w:rPr>
      <w:i/>
      <w:iCs/>
      <w:color w:val="404040" w:themeColor="text1" w:themeTint="BF"/>
    </w:rPr>
  </w:style>
  <w:style w:type="paragraph" w:styleId="ListParagraph">
    <w:name w:val="List Paragraph"/>
    <w:basedOn w:val="Normal"/>
    <w:uiPriority w:val="34"/>
    <w:qFormat/>
    <w:rsid w:val="00AA5FBD"/>
    <w:pPr>
      <w:ind w:left="720"/>
      <w:contextualSpacing/>
    </w:pPr>
  </w:style>
  <w:style w:type="character" w:styleId="IntenseEmphasis">
    <w:name w:val="Intense Emphasis"/>
    <w:basedOn w:val="DefaultParagraphFont"/>
    <w:uiPriority w:val="21"/>
    <w:qFormat/>
    <w:rsid w:val="00AA5FBD"/>
    <w:rPr>
      <w:i/>
      <w:iCs/>
      <w:color w:val="0F4761" w:themeColor="accent1" w:themeShade="BF"/>
    </w:rPr>
  </w:style>
  <w:style w:type="paragraph" w:styleId="IntenseQuote">
    <w:name w:val="Intense Quote"/>
    <w:basedOn w:val="Normal"/>
    <w:next w:val="Normal"/>
    <w:link w:val="IntenseQuoteChar"/>
    <w:uiPriority w:val="30"/>
    <w:qFormat/>
    <w:rsid w:val="00AA5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5FBD"/>
    <w:rPr>
      <w:i/>
      <w:iCs/>
      <w:color w:val="0F4761" w:themeColor="accent1" w:themeShade="BF"/>
    </w:rPr>
  </w:style>
  <w:style w:type="character" w:styleId="IntenseReference">
    <w:name w:val="Intense Reference"/>
    <w:basedOn w:val="DefaultParagraphFont"/>
    <w:uiPriority w:val="32"/>
    <w:qFormat/>
    <w:rsid w:val="00AA5FBD"/>
    <w:rPr>
      <w:b/>
      <w:bCs/>
      <w:smallCaps/>
      <w:color w:val="0F4761" w:themeColor="accent1" w:themeShade="BF"/>
      <w:spacing w:val="5"/>
    </w:rPr>
  </w:style>
  <w:style w:type="paragraph" w:styleId="NormalWeb">
    <w:name w:val="Normal (Web)"/>
    <w:basedOn w:val="Normal"/>
    <w:uiPriority w:val="99"/>
    <w:unhideWhenUsed/>
    <w:rsid w:val="00EC19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C1951"/>
    <w:rPr>
      <w:b/>
      <w:bCs/>
    </w:rPr>
  </w:style>
  <w:style w:type="paragraph" w:styleId="Header">
    <w:name w:val="header"/>
    <w:basedOn w:val="Normal"/>
    <w:link w:val="HeaderChar"/>
    <w:uiPriority w:val="99"/>
    <w:unhideWhenUsed/>
    <w:rsid w:val="00165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6B3"/>
  </w:style>
  <w:style w:type="paragraph" w:styleId="Footer">
    <w:name w:val="footer"/>
    <w:basedOn w:val="Normal"/>
    <w:link w:val="FooterChar"/>
    <w:uiPriority w:val="99"/>
    <w:unhideWhenUsed/>
    <w:rsid w:val="00165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6B3"/>
  </w:style>
  <w:style w:type="table" w:styleId="TableGrid">
    <w:name w:val="Table Grid"/>
    <w:basedOn w:val="TableNormal"/>
    <w:uiPriority w:val="39"/>
    <w:rsid w:val="005F5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8952">
      <w:bodyDiv w:val="1"/>
      <w:marLeft w:val="0"/>
      <w:marRight w:val="0"/>
      <w:marTop w:val="0"/>
      <w:marBottom w:val="0"/>
      <w:divBdr>
        <w:top w:val="none" w:sz="0" w:space="0" w:color="auto"/>
        <w:left w:val="none" w:sz="0" w:space="0" w:color="auto"/>
        <w:bottom w:val="none" w:sz="0" w:space="0" w:color="auto"/>
        <w:right w:val="none" w:sz="0" w:space="0" w:color="auto"/>
      </w:divBdr>
    </w:div>
    <w:div w:id="201289315">
      <w:bodyDiv w:val="1"/>
      <w:marLeft w:val="0"/>
      <w:marRight w:val="0"/>
      <w:marTop w:val="0"/>
      <w:marBottom w:val="0"/>
      <w:divBdr>
        <w:top w:val="none" w:sz="0" w:space="0" w:color="auto"/>
        <w:left w:val="none" w:sz="0" w:space="0" w:color="auto"/>
        <w:bottom w:val="none" w:sz="0" w:space="0" w:color="auto"/>
        <w:right w:val="none" w:sz="0" w:space="0" w:color="auto"/>
      </w:divBdr>
    </w:div>
    <w:div w:id="237596855">
      <w:bodyDiv w:val="1"/>
      <w:marLeft w:val="0"/>
      <w:marRight w:val="0"/>
      <w:marTop w:val="0"/>
      <w:marBottom w:val="0"/>
      <w:divBdr>
        <w:top w:val="none" w:sz="0" w:space="0" w:color="auto"/>
        <w:left w:val="none" w:sz="0" w:space="0" w:color="auto"/>
        <w:bottom w:val="none" w:sz="0" w:space="0" w:color="auto"/>
        <w:right w:val="none" w:sz="0" w:space="0" w:color="auto"/>
      </w:divBdr>
    </w:div>
    <w:div w:id="291133495">
      <w:bodyDiv w:val="1"/>
      <w:marLeft w:val="0"/>
      <w:marRight w:val="0"/>
      <w:marTop w:val="0"/>
      <w:marBottom w:val="0"/>
      <w:divBdr>
        <w:top w:val="none" w:sz="0" w:space="0" w:color="auto"/>
        <w:left w:val="none" w:sz="0" w:space="0" w:color="auto"/>
        <w:bottom w:val="none" w:sz="0" w:space="0" w:color="auto"/>
        <w:right w:val="none" w:sz="0" w:space="0" w:color="auto"/>
      </w:divBdr>
    </w:div>
    <w:div w:id="352848449">
      <w:bodyDiv w:val="1"/>
      <w:marLeft w:val="0"/>
      <w:marRight w:val="0"/>
      <w:marTop w:val="0"/>
      <w:marBottom w:val="0"/>
      <w:divBdr>
        <w:top w:val="none" w:sz="0" w:space="0" w:color="auto"/>
        <w:left w:val="none" w:sz="0" w:space="0" w:color="auto"/>
        <w:bottom w:val="none" w:sz="0" w:space="0" w:color="auto"/>
        <w:right w:val="none" w:sz="0" w:space="0" w:color="auto"/>
      </w:divBdr>
    </w:div>
    <w:div w:id="560213064">
      <w:bodyDiv w:val="1"/>
      <w:marLeft w:val="0"/>
      <w:marRight w:val="0"/>
      <w:marTop w:val="0"/>
      <w:marBottom w:val="0"/>
      <w:divBdr>
        <w:top w:val="none" w:sz="0" w:space="0" w:color="auto"/>
        <w:left w:val="none" w:sz="0" w:space="0" w:color="auto"/>
        <w:bottom w:val="none" w:sz="0" w:space="0" w:color="auto"/>
        <w:right w:val="none" w:sz="0" w:space="0" w:color="auto"/>
      </w:divBdr>
    </w:div>
    <w:div w:id="588345341">
      <w:bodyDiv w:val="1"/>
      <w:marLeft w:val="0"/>
      <w:marRight w:val="0"/>
      <w:marTop w:val="0"/>
      <w:marBottom w:val="0"/>
      <w:divBdr>
        <w:top w:val="none" w:sz="0" w:space="0" w:color="auto"/>
        <w:left w:val="none" w:sz="0" w:space="0" w:color="auto"/>
        <w:bottom w:val="none" w:sz="0" w:space="0" w:color="auto"/>
        <w:right w:val="none" w:sz="0" w:space="0" w:color="auto"/>
      </w:divBdr>
    </w:div>
    <w:div w:id="723263177">
      <w:bodyDiv w:val="1"/>
      <w:marLeft w:val="0"/>
      <w:marRight w:val="0"/>
      <w:marTop w:val="0"/>
      <w:marBottom w:val="0"/>
      <w:divBdr>
        <w:top w:val="none" w:sz="0" w:space="0" w:color="auto"/>
        <w:left w:val="none" w:sz="0" w:space="0" w:color="auto"/>
        <w:bottom w:val="none" w:sz="0" w:space="0" w:color="auto"/>
        <w:right w:val="none" w:sz="0" w:space="0" w:color="auto"/>
      </w:divBdr>
    </w:div>
    <w:div w:id="723531396">
      <w:bodyDiv w:val="1"/>
      <w:marLeft w:val="0"/>
      <w:marRight w:val="0"/>
      <w:marTop w:val="0"/>
      <w:marBottom w:val="0"/>
      <w:divBdr>
        <w:top w:val="none" w:sz="0" w:space="0" w:color="auto"/>
        <w:left w:val="none" w:sz="0" w:space="0" w:color="auto"/>
        <w:bottom w:val="none" w:sz="0" w:space="0" w:color="auto"/>
        <w:right w:val="none" w:sz="0" w:space="0" w:color="auto"/>
      </w:divBdr>
    </w:div>
    <w:div w:id="752437730">
      <w:bodyDiv w:val="1"/>
      <w:marLeft w:val="0"/>
      <w:marRight w:val="0"/>
      <w:marTop w:val="0"/>
      <w:marBottom w:val="0"/>
      <w:divBdr>
        <w:top w:val="none" w:sz="0" w:space="0" w:color="auto"/>
        <w:left w:val="none" w:sz="0" w:space="0" w:color="auto"/>
        <w:bottom w:val="none" w:sz="0" w:space="0" w:color="auto"/>
        <w:right w:val="none" w:sz="0" w:space="0" w:color="auto"/>
      </w:divBdr>
    </w:div>
    <w:div w:id="834882952">
      <w:bodyDiv w:val="1"/>
      <w:marLeft w:val="0"/>
      <w:marRight w:val="0"/>
      <w:marTop w:val="0"/>
      <w:marBottom w:val="0"/>
      <w:divBdr>
        <w:top w:val="none" w:sz="0" w:space="0" w:color="auto"/>
        <w:left w:val="none" w:sz="0" w:space="0" w:color="auto"/>
        <w:bottom w:val="none" w:sz="0" w:space="0" w:color="auto"/>
        <w:right w:val="none" w:sz="0" w:space="0" w:color="auto"/>
      </w:divBdr>
    </w:div>
    <w:div w:id="842473061">
      <w:bodyDiv w:val="1"/>
      <w:marLeft w:val="0"/>
      <w:marRight w:val="0"/>
      <w:marTop w:val="0"/>
      <w:marBottom w:val="0"/>
      <w:divBdr>
        <w:top w:val="none" w:sz="0" w:space="0" w:color="auto"/>
        <w:left w:val="none" w:sz="0" w:space="0" w:color="auto"/>
        <w:bottom w:val="none" w:sz="0" w:space="0" w:color="auto"/>
        <w:right w:val="none" w:sz="0" w:space="0" w:color="auto"/>
      </w:divBdr>
    </w:div>
    <w:div w:id="977034245">
      <w:bodyDiv w:val="1"/>
      <w:marLeft w:val="0"/>
      <w:marRight w:val="0"/>
      <w:marTop w:val="0"/>
      <w:marBottom w:val="0"/>
      <w:divBdr>
        <w:top w:val="none" w:sz="0" w:space="0" w:color="auto"/>
        <w:left w:val="none" w:sz="0" w:space="0" w:color="auto"/>
        <w:bottom w:val="none" w:sz="0" w:space="0" w:color="auto"/>
        <w:right w:val="none" w:sz="0" w:space="0" w:color="auto"/>
      </w:divBdr>
    </w:div>
    <w:div w:id="1049767214">
      <w:bodyDiv w:val="1"/>
      <w:marLeft w:val="0"/>
      <w:marRight w:val="0"/>
      <w:marTop w:val="0"/>
      <w:marBottom w:val="0"/>
      <w:divBdr>
        <w:top w:val="none" w:sz="0" w:space="0" w:color="auto"/>
        <w:left w:val="none" w:sz="0" w:space="0" w:color="auto"/>
        <w:bottom w:val="none" w:sz="0" w:space="0" w:color="auto"/>
        <w:right w:val="none" w:sz="0" w:space="0" w:color="auto"/>
      </w:divBdr>
    </w:div>
    <w:div w:id="1061096635">
      <w:bodyDiv w:val="1"/>
      <w:marLeft w:val="0"/>
      <w:marRight w:val="0"/>
      <w:marTop w:val="0"/>
      <w:marBottom w:val="0"/>
      <w:divBdr>
        <w:top w:val="none" w:sz="0" w:space="0" w:color="auto"/>
        <w:left w:val="none" w:sz="0" w:space="0" w:color="auto"/>
        <w:bottom w:val="none" w:sz="0" w:space="0" w:color="auto"/>
        <w:right w:val="none" w:sz="0" w:space="0" w:color="auto"/>
      </w:divBdr>
    </w:div>
    <w:div w:id="1068654052">
      <w:bodyDiv w:val="1"/>
      <w:marLeft w:val="0"/>
      <w:marRight w:val="0"/>
      <w:marTop w:val="0"/>
      <w:marBottom w:val="0"/>
      <w:divBdr>
        <w:top w:val="none" w:sz="0" w:space="0" w:color="auto"/>
        <w:left w:val="none" w:sz="0" w:space="0" w:color="auto"/>
        <w:bottom w:val="none" w:sz="0" w:space="0" w:color="auto"/>
        <w:right w:val="none" w:sz="0" w:space="0" w:color="auto"/>
      </w:divBdr>
    </w:div>
    <w:div w:id="1114906612">
      <w:bodyDiv w:val="1"/>
      <w:marLeft w:val="0"/>
      <w:marRight w:val="0"/>
      <w:marTop w:val="0"/>
      <w:marBottom w:val="0"/>
      <w:divBdr>
        <w:top w:val="none" w:sz="0" w:space="0" w:color="auto"/>
        <w:left w:val="none" w:sz="0" w:space="0" w:color="auto"/>
        <w:bottom w:val="none" w:sz="0" w:space="0" w:color="auto"/>
        <w:right w:val="none" w:sz="0" w:space="0" w:color="auto"/>
      </w:divBdr>
    </w:div>
    <w:div w:id="1123423600">
      <w:bodyDiv w:val="1"/>
      <w:marLeft w:val="0"/>
      <w:marRight w:val="0"/>
      <w:marTop w:val="0"/>
      <w:marBottom w:val="0"/>
      <w:divBdr>
        <w:top w:val="none" w:sz="0" w:space="0" w:color="auto"/>
        <w:left w:val="none" w:sz="0" w:space="0" w:color="auto"/>
        <w:bottom w:val="none" w:sz="0" w:space="0" w:color="auto"/>
        <w:right w:val="none" w:sz="0" w:space="0" w:color="auto"/>
      </w:divBdr>
      <w:divsChild>
        <w:div w:id="1641838326">
          <w:marLeft w:val="0"/>
          <w:marRight w:val="0"/>
          <w:marTop w:val="0"/>
          <w:marBottom w:val="0"/>
          <w:divBdr>
            <w:top w:val="none" w:sz="0" w:space="0" w:color="auto"/>
            <w:left w:val="none" w:sz="0" w:space="0" w:color="auto"/>
            <w:bottom w:val="none" w:sz="0" w:space="0" w:color="auto"/>
            <w:right w:val="none" w:sz="0" w:space="0" w:color="auto"/>
          </w:divBdr>
        </w:div>
        <w:div w:id="95710641">
          <w:marLeft w:val="0"/>
          <w:marRight w:val="0"/>
          <w:marTop w:val="0"/>
          <w:marBottom w:val="0"/>
          <w:divBdr>
            <w:top w:val="none" w:sz="0" w:space="0" w:color="auto"/>
            <w:left w:val="none" w:sz="0" w:space="0" w:color="auto"/>
            <w:bottom w:val="none" w:sz="0" w:space="0" w:color="auto"/>
            <w:right w:val="none" w:sz="0" w:space="0" w:color="auto"/>
          </w:divBdr>
        </w:div>
        <w:div w:id="1149319407">
          <w:marLeft w:val="0"/>
          <w:marRight w:val="0"/>
          <w:marTop w:val="0"/>
          <w:marBottom w:val="0"/>
          <w:divBdr>
            <w:top w:val="none" w:sz="0" w:space="0" w:color="auto"/>
            <w:left w:val="none" w:sz="0" w:space="0" w:color="auto"/>
            <w:bottom w:val="none" w:sz="0" w:space="0" w:color="auto"/>
            <w:right w:val="none" w:sz="0" w:space="0" w:color="auto"/>
          </w:divBdr>
        </w:div>
        <w:div w:id="1037970394">
          <w:marLeft w:val="0"/>
          <w:marRight w:val="0"/>
          <w:marTop w:val="0"/>
          <w:marBottom w:val="0"/>
          <w:divBdr>
            <w:top w:val="none" w:sz="0" w:space="0" w:color="auto"/>
            <w:left w:val="none" w:sz="0" w:space="0" w:color="auto"/>
            <w:bottom w:val="none" w:sz="0" w:space="0" w:color="auto"/>
            <w:right w:val="none" w:sz="0" w:space="0" w:color="auto"/>
          </w:divBdr>
        </w:div>
        <w:div w:id="954674013">
          <w:marLeft w:val="0"/>
          <w:marRight w:val="0"/>
          <w:marTop w:val="0"/>
          <w:marBottom w:val="0"/>
          <w:divBdr>
            <w:top w:val="none" w:sz="0" w:space="0" w:color="auto"/>
            <w:left w:val="none" w:sz="0" w:space="0" w:color="auto"/>
            <w:bottom w:val="none" w:sz="0" w:space="0" w:color="auto"/>
            <w:right w:val="none" w:sz="0" w:space="0" w:color="auto"/>
          </w:divBdr>
        </w:div>
        <w:div w:id="864445629">
          <w:marLeft w:val="0"/>
          <w:marRight w:val="0"/>
          <w:marTop w:val="0"/>
          <w:marBottom w:val="0"/>
          <w:divBdr>
            <w:top w:val="none" w:sz="0" w:space="0" w:color="auto"/>
            <w:left w:val="none" w:sz="0" w:space="0" w:color="auto"/>
            <w:bottom w:val="none" w:sz="0" w:space="0" w:color="auto"/>
            <w:right w:val="none" w:sz="0" w:space="0" w:color="auto"/>
          </w:divBdr>
        </w:div>
        <w:div w:id="1490167913">
          <w:marLeft w:val="0"/>
          <w:marRight w:val="0"/>
          <w:marTop w:val="0"/>
          <w:marBottom w:val="0"/>
          <w:divBdr>
            <w:top w:val="none" w:sz="0" w:space="0" w:color="auto"/>
            <w:left w:val="none" w:sz="0" w:space="0" w:color="auto"/>
            <w:bottom w:val="none" w:sz="0" w:space="0" w:color="auto"/>
            <w:right w:val="none" w:sz="0" w:space="0" w:color="auto"/>
          </w:divBdr>
        </w:div>
        <w:div w:id="1349678824">
          <w:marLeft w:val="0"/>
          <w:marRight w:val="0"/>
          <w:marTop w:val="0"/>
          <w:marBottom w:val="0"/>
          <w:divBdr>
            <w:top w:val="none" w:sz="0" w:space="0" w:color="auto"/>
            <w:left w:val="none" w:sz="0" w:space="0" w:color="auto"/>
            <w:bottom w:val="none" w:sz="0" w:space="0" w:color="auto"/>
            <w:right w:val="none" w:sz="0" w:space="0" w:color="auto"/>
          </w:divBdr>
        </w:div>
      </w:divsChild>
    </w:div>
    <w:div w:id="1128011529">
      <w:bodyDiv w:val="1"/>
      <w:marLeft w:val="0"/>
      <w:marRight w:val="0"/>
      <w:marTop w:val="0"/>
      <w:marBottom w:val="0"/>
      <w:divBdr>
        <w:top w:val="none" w:sz="0" w:space="0" w:color="auto"/>
        <w:left w:val="none" w:sz="0" w:space="0" w:color="auto"/>
        <w:bottom w:val="none" w:sz="0" w:space="0" w:color="auto"/>
        <w:right w:val="none" w:sz="0" w:space="0" w:color="auto"/>
      </w:divBdr>
    </w:div>
    <w:div w:id="1273591624">
      <w:bodyDiv w:val="1"/>
      <w:marLeft w:val="0"/>
      <w:marRight w:val="0"/>
      <w:marTop w:val="0"/>
      <w:marBottom w:val="0"/>
      <w:divBdr>
        <w:top w:val="none" w:sz="0" w:space="0" w:color="auto"/>
        <w:left w:val="none" w:sz="0" w:space="0" w:color="auto"/>
        <w:bottom w:val="none" w:sz="0" w:space="0" w:color="auto"/>
        <w:right w:val="none" w:sz="0" w:space="0" w:color="auto"/>
      </w:divBdr>
      <w:divsChild>
        <w:div w:id="2077780684">
          <w:marLeft w:val="0"/>
          <w:marRight w:val="0"/>
          <w:marTop w:val="0"/>
          <w:marBottom w:val="0"/>
          <w:divBdr>
            <w:top w:val="none" w:sz="0" w:space="0" w:color="auto"/>
            <w:left w:val="none" w:sz="0" w:space="0" w:color="auto"/>
            <w:bottom w:val="none" w:sz="0" w:space="0" w:color="auto"/>
            <w:right w:val="none" w:sz="0" w:space="0" w:color="auto"/>
          </w:divBdr>
        </w:div>
        <w:div w:id="726730143">
          <w:marLeft w:val="0"/>
          <w:marRight w:val="0"/>
          <w:marTop w:val="0"/>
          <w:marBottom w:val="0"/>
          <w:divBdr>
            <w:top w:val="none" w:sz="0" w:space="0" w:color="auto"/>
            <w:left w:val="none" w:sz="0" w:space="0" w:color="auto"/>
            <w:bottom w:val="none" w:sz="0" w:space="0" w:color="auto"/>
            <w:right w:val="none" w:sz="0" w:space="0" w:color="auto"/>
          </w:divBdr>
        </w:div>
        <w:div w:id="471605001">
          <w:marLeft w:val="0"/>
          <w:marRight w:val="0"/>
          <w:marTop w:val="0"/>
          <w:marBottom w:val="0"/>
          <w:divBdr>
            <w:top w:val="none" w:sz="0" w:space="0" w:color="auto"/>
            <w:left w:val="none" w:sz="0" w:space="0" w:color="auto"/>
            <w:bottom w:val="none" w:sz="0" w:space="0" w:color="auto"/>
            <w:right w:val="none" w:sz="0" w:space="0" w:color="auto"/>
          </w:divBdr>
        </w:div>
        <w:div w:id="207768898">
          <w:marLeft w:val="0"/>
          <w:marRight w:val="0"/>
          <w:marTop w:val="0"/>
          <w:marBottom w:val="0"/>
          <w:divBdr>
            <w:top w:val="none" w:sz="0" w:space="0" w:color="auto"/>
            <w:left w:val="none" w:sz="0" w:space="0" w:color="auto"/>
            <w:bottom w:val="none" w:sz="0" w:space="0" w:color="auto"/>
            <w:right w:val="none" w:sz="0" w:space="0" w:color="auto"/>
          </w:divBdr>
        </w:div>
        <w:div w:id="1258175657">
          <w:marLeft w:val="0"/>
          <w:marRight w:val="0"/>
          <w:marTop w:val="0"/>
          <w:marBottom w:val="0"/>
          <w:divBdr>
            <w:top w:val="none" w:sz="0" w:space="0" w:color="auto"/>
            <w:left w:val="none" w:sz="0" w:space="0" w:color="auto"/>
            <w:bottom w:val="none" w:sz="0" w:space="0" w:color="auto"/>
            <w:right w:val="none" w:sz="0" w:space="0" w:color="auto"/>
          </w:divBdr>
        </w:div>
        <w:div w:id="1139297232">
          <w:marLeft w:val="0"/>
          <w:marRight w:val="0"/>
          <w:marTop w:val="0"/>
          <w:marBottom w:val="0"/>
          <w:divBdr>
            <w:top w:val="none" w:sz="0" w:space="0" w:color="auto"/>
            <w:left w:val="none" w:sz="0" w:space="0" w:color="auto"/>
            <w:bottom w:val="none" w:sz="0" w:space="0" w:color="auto"/>
            <w:right w:val="none" w:sz="0" w:space="0" w:color="auto"/>
          </w:divBdr>
        </w:div>
        <w:div w:id="1928610448">
          <w:marLeft w:val="0"/>
          <w:marRight w:val="0"/>
          <w:marTop w:val="0"/>
          <w:marBottom w:val="0"/>
          <w:divBdr>
            <w:top w:val="none" w:sz="0" w:space="0" w:color="auto"/>
            <w:left w:val="none" w:sz="0" w:space="0" w:color="auto"/>
            <w:bottom w:val="none" w:sz="0" w:space="0" w:color="auto"/>
            <w:right w:val="none" w:sz="0" w:space="0" w:color="auto"/>
          </w:divBdr>
        </w:div>
        <w:div w:id="781068002">
          <w:marLeft w:val="0"/>
          <w:marRight w:val="0"/>
          <w:marTop w:val="0"/>
          <w:marBottom w:val="0"/>
          <w:divBdr>
            <w:top w:val="none" w:sz="0" w:space="0" w:color="auto"/>
            <w:left w:val="none" w:sz="0" w:space="0" w:color="auto"/>
            <w:bottom w:val="none" w:sz="0" w:space="0" w:color="auto"/>
            <w:right w:val="none" w:sz="0" w:space="0" w:color="auto"/>
          </w:divBdr>
        </w:div>
      </w:divsChild>
    </w:div>
    <w:div w:id="1523088555">
      <w:bodyDiv w:val="1"/>
      <w:marLeft w:val="0"/>
      <w:marRight w:val="0"/>
      <w:marTop w:val="0"/>
      <w:marBottom w:val="0"/>
      <w:divBdr>
        <w:top w:val="none" w:sz="0" w:space="0" w:color="auto"/>
        <w:left w:val="none" w:sz="0" w:space="0" w:color="auto"/>
        <w:bottom w:val="none" w:sz="0" w:space="0" w:color="auto"/>
        <w:right w:val="none" w:sz="0" w:space="0" w:color="auto"/>
      </w:divBdr>
    </w:div>
    <w:div w:id="1532717708">
      <w:bodyDiv w:val="1"/>
      <w:marLeft w:val="0"/>
      <w:marRight w:val="0"/>
      <w:marTop w:val="0"/>
      <w:marBottom w:val="0"/>
      <w:divBdr>
        <w:top w:val="none" w:sz="0" w:space="0" w:color="auto"/>
        <w:left w:val="none" w:sz="0" w:space="0" w:color="auto"/>
        <w:bottom w:val="none" w:sz="0" w:space="0" w:color="auto"/>
        <w:right w:val="none" w:sz="0" w:space="0" w:color="auto"/>
      </w:divBdr>
    </w:div>
    <w:div w:id="1572735914">
      <w:bodyDiv w:val="1"/>
      <w:marLeft w:val="0"/>
      <w:marRight w:val="0"/>
      <w:marTop w:val="0"/>
      <w:marBottom w:val="0"/>
      <w:divBdr>
        <w:top w:val="none" w:sz="0" w:space="0" w:color="auto"/>
        <w:left w:val="none" w:sz="0" w:space="0" w:color="auto"/>
        <w:bottom w:val="none" w:sz="0" w:space="0" w:color="auto"/>
        <w:right w:val="none" w:sz="0" w:space="0" w:color="auto"/>
      </w:divBdr>
    </w:div>
    <w:div w:id="1616862221">
      <w:bodyDiv w:val="1"/>
      <w:marLeft w:val="0"/>
      <w:marRight w:val="0"/>
      <w:marTop w:val="0"/>
      <w:marBottom w:val="0"/>
      <w:divBdr>
        <w:top w:val="none" w:sz="0" w:space="0" w:color="auto"/>
        <w:left w:val="none" w:sz="0" w:space="0" w:color="auto"/>
        <w:bottom w:val="none" w:sz="0" w:space="0" w:color="auto"/>
        <w:right w:val="none" w:sz="0" w:space="0" w:color="auto"/>
      </w:divBdr>
    </w:div>
    <w:div w:id="1622686024">
      <w:bodyDiv w:val="1"/>
      <w:marLeft w:val="0"/>
      <w:marRight w:val="0"/>
      <w:marTop w:val="0"/>
      <w:marBottom w:val="0"/>
      <w:divBdr>
        <w:top w:val="none" w:sz="0" w:space="0" w:color="auto"/>
        <w:left w:val="none" w:sz="0" w:space="0" w:color="auto"/>
        <w:bottom w:val="none" w:sz="0" w:space="0" w:color="auto"/>
        <w:right w:val="none" w:sz="0" w:space="0" w:color="auto"/>
      </w:divBdr>
    </w:div>
    <w:div w:id="1704013964">
      <w:bodyDiv w:val="1"/>
      <w:marLeft w:val="0"/>
      <w:marRight w:val="0"/>
      <w:marTop w:val="0"/>
      <w:marBottom w:val="0"/>
      <w:divBdr>
        <w:top w:val="none" w:sz="0" w:space="0" w:color="auto"/>
        <w:left w:val="none" w:sz="0" w:space="0" w:color="auto"/>
        <w:bottom w:val="none" w:sz="0" w:space="0" w:color="auto"/>
        <w:right w:val="none" w:sz="0" w:space="0" w:color="auto"/>
      </w:divBdr>
    </w:div>
    <w:div w:id="1731921531">
      <w:bodyDiv w:val="1"/>
      <w:marLeft w:val="0"/>
      <w:marRight w:val="0"/>
      <w:marTop w:val="0"/>
      <w:marBottom w:val="0"/>
      <w:divBdr>
        <w:top w:val="none" w:sz="0" w:space="0" w:color="auto"/>
        <w:left w:val="none" w:sz="0" w:space="0" w:color="auto"/>
        <w:bottom w:val="none" w:sz="0" w:space="0" w:color="auto"/>
        <w:right w:val="none" w:sz="0" w:space="0" w:color="auto"/>
      </w:divBdr>
    </w:div>
    <w:div w:id="1767071843">
      <w:bodyDiv w:val="1"/>
      <w:marLeft w:val="0"/>
      <w:marRight w:val="0"/>
      <w:marTop w:val="0"/>
      <w:marBottom w:val="0"/>
      <w:divBdr>
        <w:top w:val="none" w:sz="0" w:space="0" w:color="auto"/>
        <w:left w:val="none" w:sz="0" w:space="0" w:color="auto"/>
        <w:bottom w:val="none" w:sz="0" w:space="0" w:color="auto"/>
        <w:right w:val="none" w:sz="0" w:space="0" w:color="auto"/>
      </w:divBdr>
    </w:div>
    <w:div w:id="1868526130">
      <w:bodyDiv w:val="1"/>
      <w:marLeft w:val="0"/>
      <w:marRight w:val="0"/>
      <w:marTop w:val="0"/>
      <w:marBottom w:val="0"/>
      <w:divBdr>
        <w:top w:val="none" w:sz="0" w:space="0" w:color="auto"/>
        <w:left w:val="none" w:sz="0" w:space="0" w:color="auto"/>
        <w:bottom w:val="none" w:sz="0" w:space="0" w:color="auto"/>
        <w:right w:val="none" w:sz="0" w:space="0" w:color="auto"/>
      </w:divBdr>
    </w:div>
    <w:div w:id="2015187472">
      <w:bodyDiv w:val="1"/>
      <w:marLeft w:val="0"/>
      <w:marRight w:val="0"/>
      <w:marTop w:val="0"/>
      <w:marBottom w:val="0"/>
      <w:divBdr>
        <w:top w:val="none" w:sz="0" w:space="0" w:color="auto"/>
        <w:left w:val="none" w:sz="0" w:space="0" w:color="auto"/>
        <w:bottom w:val="none" w:sz="0" w:space="0" w:color="auto"/>
        <w:right w:val="none" w:sz="0" w:space="0" w:color="auto"/>
      </w:divBdr>
    </w:div>
    <w:div w:id="2081168474">
      <w:bodyDiv w:val="1"/>
      <w:marLeft w:val="0"/>
      <w:marRight w:val="0"/>
      <w:marTop w:val="0"/>
      <w:marBottom w:val="0"/>
      <w:divBdr>
        <w:top w:val="none" w:sz="0" w:space="0" w:color="auto"/>
        <w:left w:val="none" w:sz="0" w:space="0" w:color="auto"/>
        <w:bottom w:val="none" w:sz="0" w:space="0" w:color="auto"/>
        <w:right w:val="none" w:sz="0" w:space="0" w:color="auto"/>
      </w:divBdr>
    </w:div>
    <w:div w:id="2084833365">
      <w:bodyDiv w:val="1"/>
      <w:marLeft w:val="0"/>
      <w:marRight w:val="0"/>
      <w:marTop w:val="0"/>
      <w:marBottom w:val="0"/>
      <w:divBdr>
        <w:top w:val="none" w:sz="0" w:space="0" w:color="auto"/>
        <w:left w:val="none" w:sz="0" w:space="0" w:color="auto"/>
        <w:bottom w:val="none" w:sz="0" w:space="0" w:color="auto"/>
        <w:right w:val="none" w:sz="0" w:space="0" w:color="auto"/>
      </w:divBdr>
    </w:div>
    <w:div w:id="211007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19</cp:revision>
  <cp:lastPrinted>2025-06-12T16:33:00Z</cp:lastPrinted>
  <dcterms:created xsi:type="dcterms:W3CDTF">2026-04-28T14:09:00Z</dcterms:created>
  <dcterms:modified xsi:type="dcterms:W3CDTF">2026-08-12T18:22:00Z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2025-04-02T17:54:50Z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5deec708-9599-47fe-b4f5-5b19f8f0ee51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